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8BD7" w14:textId="4CE3D92C" w:rsidR="0077415D" w:rsidRPr="00420DE1" w:rsidRDefault="0019531B" w:rsidP="0077415D">
      <w:pPr>
        <w:rPr>
          <w:rFonts w:ascii="Open Sans Light" w:hAnsi="Open Sans Light" w:cs="Open Sans Light"/>
          <w:b/>
          <w:bCs/>
          <w:sz w:val="32"/>
          <w:szCs w:val="32"/>
        </w:rPr>
      </w:pPr>
      <w:r>
        <w:rPr>
          <w:noProof/>
        </w:rPr>
        <w:t xml:space="preserve"> </w:t>
      </w:r>
      <w:r w:rsidR="0077415D" w:rsidRPr="00261B91">
        <w:rPr>
          <w:rFonts w:ascii="Open Sans Light" w:hAnsi="Open Sans Light" w:cs="Open Sans Light"/>
          <w:b/>
          <w:bCs/>
          <w:sz w:val="32"/>
          <w:szCs w:val="32"/>
        </w:rPr>
        <w:t xml:space="preserve">Guided Notes: </w:t>
      </w:r>
      <w:r w:rsidR="00866B1B">
        <w:rPr>
          <w:rFonts w:ascii="Open Sans Light" w:hAnsi="Open Sans Light" w:cs="Open Sans Light"/>
          <w:b/>
          <w:bCs/>
          <w:sz w:val="32"/>
          <w:szCs w:val="32"/>
        </w:rPr>
        <w:t>Spectroscopy</w:t>
      </w:r>
    </w:p>
    <w:p w14:paraId="3B8AE0B8" w14:textId="67306E59" w:rsidR="00274A7C" w:rsidRDefault="00866B1B" w:rsidP="00274A7C">
      <w:pPr>
        <w:pStyle w:val="NormalWeb"/>
        <w:rPr>
          <w:rFonts w:ascii="Open Sans Light" w:eastAsiaTheme="minorHAnsi" w:hAnsi="Open Sans Light" w:cs="Open Sans Light"/>
        </w:rPr>
      </w:pPr>
      <w:r>
        <w:rPr>
          <w:noProof/>
        </w:rPr>
        <w:drawing>
          <wp:anchor distT="0" distB="0" distL="114300" distR="114300" simplePos="0" relativeHeight="251659264" behindDoc="0" locked="0" layoutInCell="1" allowOverlap="1" wp14:anchorId="3FC3B980" wp14:editId="0BFCDE8D">
            <wp:simplePos x="0" y="0"/>
            <wp:positionH relativeFrom="margin">
              <wp:align>left</wp:align>
            </wp:positionH>
            <wp:positionV relativeFrom="paragraph">
              <wp:posOffset>80694</wp:posOffset>
            </wp:positionV>
            <wp:extent cx="4101465" cy="2665730"/>
            <wp:effectExtent l="0" t="0" r="0" b="1270"/>
            <wp:wrapSquare wrapText="bothSides"/>
            <wp:docPr id="1" name="Picture 1" descr="The sunlight spectrum wavelengths range from 400 nanometers (violet) to 800 nanometers (red). The estimated line spectra of various elements are as follows. Lithium, red line at 670 and orange line at 610 nanometers; Sodium, yellow line at 585 nanometers; Potassium, violet line at 415 nanometers; Calcium, 5 red lines between 620 to 650 nanometers, 2 orange lines between 605 and 615 nanometers, yellow line at 575 nanometers, and green line at 555 nanometers; Strontium, 4 red lines between 605 and 650 nanometers; yellow line at 595 nanometers, and blue line at 475 nanometers; Barium, 3 red lines between 615 and 660 nanometers, yellow line at 590 nanometers, green line at 555 nanometers, 3 pale green lines between 515 and 530 nanometers, 1 blue line at 485 nano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unlight spectrum wavelengths range from 400 nanometers (violet) to 800 nanometers (red). The estimated line spectra of various elements are as follows. Lithium, red line at 670 and orange line at 610 nanometers; Sodium, yellow line at 585 nanometers; Potassium, violet line at 415 nanometers; Calcium, 5 red lines between 620 to 650 nanometers, 2 orange lines between 605 and 615 nanometers, yellow line at 575 nanometers, and green line at 555 nanometers; Strontium, 4 red lines between 605 and 650 nanometers; yellow line at 595 nanometers, and blue line at 475 nanometers; Barium, 3 red lines between 615 and 660 nanometers, yellow line at 590 nanometers, green line at 555 nanometers, 3 pale green lines between 515 and 530 nanometers, 1 blue line at 485 nanome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1465" cy="266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14E">
        <w:rPr>
          <w:rFonts w:ascii="Open Sans Light" w:hAnsi="Open Sans Light" w:cs="Open Sans Light"/>
        </w:rPr>
        <w:t xml:space="preserve"> </w:t>
      </w:r>
      <w:r w:rsidR="00274A7C" w:rsidRPr="00274A7C">
        <w:rPr>
          <w:rFonts w:ascii="Open Sans Light" w:eastAsiaTheme="minorHAnsi" w:hAnsi="Open Sans Light" w:cs="Open Sans Light"/>
        </w:rPr>
        <w:t xml:space="preserve">The </w:t>
      </w:r>
      <w:r w:rsidR="00274A7C" w:rsidRPr="00D5007E">
        <w:rPr>
          <w:rFonts w:ascii="Open Sans Light" w:hAnsi="Open Sans Light" w:cs="Open Sans Light"/>
        </w:rPr>
        <w:t>______________</w:t>
      </w:r>
      <w:r w:rsidR="00274A7C">
        <w:rPr>
          <w:rFonts w:ascii="Open Sans Light" w:hAnsi="Open Sans Light" w:cs="Open Sans Light"/>
        </w:rPr>
        <w:t xml:space="preserve"> </w:t>
      </w:r>
      <w:r w:rsidR="00274A7C" w:rsidRPr="00274A7C">
        <w:rPr>
          <w:rFonts w:ascii="Open Sans Light" w:eastAsiaTheme="minorHAnsi" w:hAnsi="Open Sans Light" w:cs="Open Sans Light"/>
        </w:rPr>
        <w:t xml:space="preserve">spectrum is the range of all types of electromagnetic </w:t>
      </w:r>
      <w:r w:rsidR="00274A7C" w:rsidRPr="00D5007E">
        <w:rPr>
          <w:rFonts w:ascii="Open Sans Light" w:hAnsi="Open Sans Light" w:cs="Open Sans Light"/>
        </w:rPr>
        <w:t>______________</w:t>
      </w:r>
      <w:r w:rsidR="00274A7C" w:rsidRPr="00274A7C">
        <w:rPr>
          <w:rFonts w:ascii="Open Sans Light" w:eastAsiaTheme="minorHAnsi" w:hAnsi="Open Sans Light" w:cs="Open Sans Light"/>
        </w:rPr>
        <w:t>, or</w:t>
      </w:r>
      <w:r w:rsidR="00274A7C">
        <w:rPr>
          <w:rFonts w:ascii="Open Sans Light" w:eastAsiaTheme="minorHAnsi" w:hAnsi="Open Sans Light" w:cs="Open Sans Light"/>
        </w:rPr>
        <w:t xml:space="preserve"> </w:t>
      </w:r>
      <w:r w:rsidR="00274A7C" w:rsidRPr="00274A7C">
        <w:rPr>
          <w:rFonts w:ascii="Open Sans Light" w:eastAsiaTheme="minorHAnsi" w:hAnsi="Open Sans Light" w:cs="Open Sans Light"/>
        </w:rPr>
        <w:t xml:space="preserve">different types of </w:t>
      </w:r>
      <w:r w:rsidR="00274A7C" w:rsidRPr="00D5007E">
        <w:rPr>
          <w:rFonts w:ascii="Open Sans Light" w:hAnsi="Open Sans Light" w:cs="Open Sans Light"/>
        </w:rPr>
        <w:t>______________</w:t>
      </w:r>
      <w:r w:rsidR="00274A7C" w:rsidRPr="00274A7C">
        <w:rPr>
          <w:rFonts w:ascii="Open Sans Light" w:eastAsiaTheme="minorHAnsi" w:hAnsi="Open Sans Light" w:cs="Open Sans Light"/>
        </w:rPr>
        <w:t xml:space="preserve">, designated by </w:t>
      </w:r>
      <w:r w:rsidR="00274A7C" w:rsidRPr="00D5007E">
        <w:rPr>
          <w:rFonts w:ascii="Open Sans Light" w:hAnsi="Open Sans Light" w:cs="Open Sans Light"/>
        </w:rPr>
        <w:t>______________</w:t>
      </w:r>
      <w:r w:rsidR="00274A7C" w:rsidRPr="00274A7C">
        <w:rPr>
          <w:rFonts w:ascii="Open Sans Light" w:eastAsiaTheme="minorHAnsi" w:hAnsi="Open Sans Light" w:cs="Open Sans Light"/>
        </w:rPr>
        <w:t xml:space="preserve">. </w:t>
      </w:r>
    </w:p>
    <w:p w14:paraId="6C9473F5" w14:textId="4BB41DB9" w:rsidR="0018200D" w:rsidRPr="00274A7C" w:rsidRDefault="00274A7C" w:rsidP="00274A7C">
      <w:pPr>
        <w:pStyle w:val="NormalWeb"/>
        <w:rPr>
          <w:rFonts w:ascii="Open Sans Light" w:eastAsiaTheme="minorHAnsi" w:hAnsi="Open Sans Light" w:cs="Open Sans Light"/>
        </w:rPr>
      </w:pPr>
      <w:r w:rsidRPr="00D5007E">
        <w:rPr>
          <w:rFonts w:ascii="Open Sans Light" w:hAnsi="Open Sans Light" w:cs="Open Sans Light"/>
        </w:rPr>
        <w:t>______________</w:t>
      </w:r>
      <w:r>
        <w:rPr>
          <w:rFonts w:ascii="Open Sans Light" w:hAnsi="Open Sans Light" w:cs="Open Sans Light"/>
        </w:rPr>
        <w:t xml:space="preserve"> </w:t>
      </w:r>
      <w:r w:rsidRPr="00274A7C">
        <w:rPr>
          <w:rFonts w:ascii="Open Sans Light" w:eastAsiaTheme="minorHAnsi" w:hAnsi="Open Sans Light" w:cs="Open Sans Light"/>
        </w:rPr>
        <w:t>light is electromagnetic</w:t>
      </w:r>
      <w:r>
        <w:rPr>
          <w:rFonts w:ascii="Open Sans Light" w:eastAsiaTheme="minorHAnsi" w:hAnsi="Open Sans Light" w:cs="Open Sans Light"/>
        </w:rPr>
        <w:t xml:space="preserve"> </w:t>
      </w:r>
      <w:r w:rsidRPr="00D5007E">
        <w:rPr>
          <w:rFonts w:ascii="Open Sans Light" w:hAnsi="Open Sans Light" w:cs="Open Sans Light"/>
        </w:rPr>
        <w:t>______________</w:t>
      </w:r>
      <w:r>
        <w:rPr>
          <w:rFonts w:ascii="Open Sans Light" w:hAnsi="Open Sans Light" w:cs="Open Sans Light"/>
        </w:rPr>
        <w:t xml:space="preserve"> </w:t>
      </w:r>
      <w:r w:rsidRPr="00274A7C">
        <w:rPr>
          <w:rFonts w:ascii="Open Sans Light" w:eastAsiaTheme="minorHAnsi" w:hAnsi="Open Sans Light" w:cs="Open Sans Light"/>
        </w:rPr>
        <w:t>that the unaided human eye can see</w:t>
      </w:r>
      <w:r>
        <w:rPr>
          <w:rFonts w:ascii="Open Sans Light" w:eastAsiaTheme="minorHAnsi" w:hAnsi="Open Sans Light" w:cs="Open Sans Light"/>
        </w:rPr>
        <w:t>.</w:t>
      </w:r>
    </w:p>
    <w:p w14:paraId="5E417F89" w14:textId="0E22EAC0" w:rsidR="00FE16E5" w:rsidRDefault="00FE16E5" w:rsidP="0077415D">
      <w:pPr>
        <w:rPr>
          <w:rFonts w:ascii="Open Sans Light" w:hAnsi="Open Sans Light" w:cs="Open Sans Light"/>
          <w:b/>
          <w:bCs/>
          <w:sz w:val="24"/>
          <w:szCs w:val="24"/>
        </w:rPr>
      </w:pPr>
      <w:r>
        <w:rPr>
          <w:rFonts w:ascii="Open Sans Light" w:hAnsi="Open Sans Light" w:cs="Open Sans Light"/>
          <w:b/>
          <w:bCs/>
          <w:sz w:val="24"/>
          <w:szCs w:val="24"/>
        </w:rPr>
        <w:t>Key Terms:</w:t>
      </w:r>
    </w:p>
    <w:p w14:paraId="7901FFBE" w14:textId="038C4CF6" w:rsidR="00FE16E5" w:rsidRDefault="00FE16E5" w:rsidP="00FE16E5">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A33AC8">
        <w:rPr>
          <w:rFonts w:ascii="Open Sans Light" w:hAnsi="Open Sans Light" w:cs="Open Sans Light"/>
          <w:sz w:val="24"/>
          <w:szCs w:val="24"/>
        </w:rPr>
        <w:t>visible light</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30B62C27" w14:textId="45114894" w:rsidR="00182176" w:rsidRDefault="00182176" w:rsidP="00182176">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ED332B">
        <w:rPr>
          <w:rFonts w:ascii="Open Sans Light" w:hAnsi="Open Sans Light" w:cs="Open Sans Light"/>
          <w:sz w:val="24"/>
          <w:szCs w:val="24"/>
        </w:rPr>
        <w:t>non-visible light</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0124FAEA" w14:textId="723A5168" w:rsidR="00ED332B" w:rsidRDefault="00ED332B" w:rsidP="00ED332B">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wavelength</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7B635EA6" w14:textId="02BEF143" w:rsidR="00BA530A" w:rsidRDefault="00BA530A" w:rsidP="00BA530A">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frequency</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429316D0" w14:textId="559F7B0F" w:rsidR="007B37FF" w:rsidRDefault="007B37FF" w:rsidP="00BA530A">
      <w:pPr>
        <w:pStyle w:val="ListParagraph"/>
        <w:spacing w:before="240"/>
        <w:rPr>
          <w:rFonts w:ascii="Open Sans Light" w:hAnsi="Open Sans Light" w:cs="Open Sans Light"/>
          <w:sz w:val="24"/>
          <w:szCs w:val="24"/>
        </w:rPr>
      </w:pPr>
    </w:p>
    <w:p w14:paraId="453268FC" w14:textId="77777777" w:rsidR="00BA530A" w:rsidRDefault="00BA530A" w:rsidP="00BA530A">
      <w:pPr>
        <w:pStyle w:val="ListParagraph"/>
        <w:spacing w:before="240"/>
        <w:rPr>
          <w:rFonts w:ascii="Open Sans Light" w:hAnsi="Open Sans Light" w:cs="Open Sans Light"/>
          <w:sz w:val="24"/>
          <w:szCs w:val="24"/>
        </w:rPr>
      </w:pPr>
    </w:p>
    <w:p w14:paraId="2087B6E7" w14:textId="77777777" w:rsidR="00BA530A" w:rsidRDefault="00BA530A" w:rsidP="00BA530A">
      <w:pPr>
        <w:pStyle w:val="ListParagraph"/>
        <w:spacing w:before="240"/>
        <w:rPr>
          <w:rFonts w:ascii="Open Sans Light" w:hAnsi="Open Sans Light" w:cs="Open Sans Light"/>
          <w:sz w:val="24"/>
          <w:szCs w:val="24"/>
        </w:rPr>
      </w:pPr>
    </w:p>
    <w:p w14:paraId="07F63F17" w14:textId="77777777" w:rsidR="00BA530A" w:rsidRDefault="00BA530A" w:rsidP="00BA530A">
      <w:pPr>
        <w:pStyle w:val="ListParagraph"/>
        <w:spacing w:before="240"/>
        <w:rPr>
          <w:rFonts w:ascii="Open Sans Light" w:hAnsi="Open Sans Light" w:cs="Open Sans Light"/>
          <w:sz w:val="24"/>
          <w:szCs w:val="24"/>
        </w:rPr>
      </w:pPr>
    </w:p>
    <w:p w14:paraId="64095D8C" w14:textId="77777777" w:rsidR="00BA530A" w:rsidRDefault="00BA530A" w:rsidP="00BA530A">
      <w:pPr>
        <w:pStyle w:val="ListParagraph"/>
        <w:spacing w:before="240"/>
        <w:rPr>
          <w:rFonts w:ascii="Open Sans Light" w:hAnsi="Open Sans Light" w:cs="Open Sans Light"/>
          <w:sz w:val="24"/>
          <w:szCs w:val="24"/>
        </w:rPr>
      </w:pPr>
    </w:p>
    <w:p w14:paraId="5847FB85" w14:textId="77777777" w:rsidR="00BA530A" w:rsidRDefault="00BA530A" w:rsidP="00BA530A">
      <w:pPr>
        <w:pStyle w:val="ListParagraph"/>
        <w:spacing w:before="240"/>
        <w:rPr>
          <w:rFonts w:ascii="Open Sans Light" w:hAnsi="Open Sans Light" w:cs="Open Sans Light"/>
          <w:sz w:val="24"/>
          <w:szCs w:val="24"/>
        </w:rPr>
      </w:pPr>
    </w:p>
    <w:p w14:paraId="0F44B6C6" w14:textId="77777777" w:rsidR="00BA530A" w:rsidRDefault="00BA530A" w:rsidP="00BA530A">
      <w:pPr>
        <w:pStyle w:val="ListParagraph"/>
        <w:spacing w:before="240"/>
        <w:rPr>
          <w:rFonts w:ascii="Open Sans Light" w:hAnsi="Open Sans Light" w:cs="Open Sans Light"/>
          <w:sz w:val="24"/>
          <w:szCs w:val="24"/>
        </w:rPr>
      </w:pPr>
    </w:p>
    <w:p w14:paraId="4502CF6B" w14:textId="77777777" w:rsidR="00BA530A" w:rsidRPr="00BA530A" w:rsidRDefault="00BA530A" w:rsidP="00BA530A">
      <w:pPr>
        <w:pStyle w:val="ListParagraph"/>
        <w:spacing w:before="240"/>
        <w:rPr>
          <w:rFonts w:ascii="Open Sans Light" w:hAnsi="Open Sans Light" w:cs="Open Sans Light"/>
          <w:sz w:val="24"/>
          <w:szCs w:val="24"/>
        </w:rPr>
      </w:pPr>
    </w:p>
    <w:p w14:paraId="6F0C51A7" w14:textId="0365965D" w:rsidR="0077415D" w:rsidRDefault="0077415D" w:rsidP="0077415D">
      <w:pPr>
        <w:rPr>
          <w:rFonts w:ascii="Open Sans Light" w:hAnsi="Open Sans Light" w:cs="Open Sans Light"/>
          <w:b/>
          <w:bCs/>
          <w:sz w:val="24"/>
          <w:szCs w:val="24"/>
        </w:rPr>
      </w:pPr>
      <w:r w:rsidRPr="0077415D">
        <w:rPr>
          <w:rFonts w:ascii="Open Sans Light" w:hAnsi="Open Sans Light" w:cs="Open Sans Light"/>
          <w:b/>
          <w:bCs/>
          <w:sz w:val="24"/>
          <w:szCs w:val="24"/>
        </w:rPr>
        <w:lastRenderedPageBreak/>
        <w:t>Key Concepts:</w:t>
      </w:r>
    </w:p>
    <w:p w14:paraId="7DA28B04" w14:textId="77777777" w:rsidR="00A33AC8" w:rsidRDefault="00A33AC8" w:rsidP="00A33AC8">
      <w:pPr>
        <w:pStyle w:val="ListParagraph"/>
        <w:numPr>
          <w:ilvl w:val="0"/>
          <w:numId w:val="17"/>
        </w:numPr>
        <w:rPr>
          <w:rFonts w:ascii="Open Sans Light" w:hAnsi="Open Sans Light" w:cs="Open Sans Light"/>
          <w:sz w:val="24"/>
          <w:szCs w:val="24"/>
        </w:rPr>
      </w:pPr>
      <w:r w:rsidRPr="00A33AC8">
        <w:rPr>
          <w:rFonts w:ascii="Open Sans Light" w:hAnsi="Open Sans Light" w:cs="Open Sans Light"/>
          <w:sz w:val="24"/>
          <w:szCs w:val="24"/>
        </w:rPr>
        <w:drawing>
          <wp:inline distT="0" distB="0" distL="0" distR="0" wp14:anchorId="3572B13A" wp14:editId="027699E5">
            <wp:extent cx="4040372" cy="212830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7216" cy="2147717"/>
                    </a:xfrm>
                    <a:prstGeom prst="rect">
                      <a:avLst/>
                    </a:prstGeom>
                  </pic:spPr>
                </pic:pic>
              </a:graphicData>
            </a:graphic>
          </wp:inline>
        </w:drawing>
      </w:r>
    </w:p>
    <w:p w14:paraId="4BFC4779" w14:textId="5EABDF79" w:rsidR="00017311" w:rsidRDefault="00DB0DA6" w:rsidP="00A33AC8">
      <w:pPr>
        <w:pStyle w:val="ListParagraph"/>
        <w:numPr>
          <w:ilvl w:val="0"/>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A33AC8" w:rsidRPr="00A33AC8">
        <w:rPr>
          <w:rFonts w:ascii="Open Sans Light" w:hAnsi="Open Sans Light" w:cs="Open Sans Light"/>
          <w:sz w:val="24"/>
          <w:szCs w:val="24"/>
        </w:rPr>
        <w:t xml:space="preserve">light has wavelengths between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A33AC8" w:rsidRPr="00A33AC8">
        <w:rPr>
          <w:rFonts w:ascii="Open Sans Light" w:hAnsi="Open Sans Light" w:cs="Open Sans Light"/>
          <w:sz w:val="24"/>
          <w:szCs w:val="24"/>
        </w:rPr>
        <w:t xml:space="preserve">nanometers (nm) and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A33AC8" w:rsidRPr="00A33AC8">
        <w:rPr>
          <w:rFonts w:ascii="Open Sans Light" w:hAnsi="Open Sans Light" w:cs="Open Sans Light"/>
          <w:sz w:val="24"/>
          <w:szCs w:val="24"/>
        </w:rPr>
        <w:t xml:space="preserve">nm. </w:t>
      </w:r>
    </w:p>
    <w:p w14:paraId="6665B72B" w14:textId="5F9F12AB" w:rsidR="00C91CF7" w:rsidRDefault="00A33AC8" w:rsidP="00A33AC8">
      <w:pPr>
        <w:pStyle w:val="ListParagraph"/>
        <w:numPr>
          <w:ilvl w:val="0"/>
          <w:numId w:val="17"/>
        </w:numPr>
        <w:rPr>
          <w:rFonts w:ascii="Open Sans Light" w:hAnsi="Open Sans Light" w:cs="Open Sans Light"/>
          <w:sz w:val="24"/>
          <w:szCs w:val="24"/>
        </w:rPr>
      </w:pPr>
      <w:r w:rsidRPr="00A33AC8">
        <w:rPr>
          <w:rFonts w:ascii="Open Sans Light" w:hAnsi="Open Sans Light" w:cs="Open Sans Light"/>
          <w:sz w:val="24"/>
          <w:szCs w:val="24"/>
        </w:rPr>
        <w:t xml:space="preserve">Sources of visible light include the </w:t>
      </w:r>
      <w:r w:rsidR="00DB0DA6" w:rsidRPr="00D5007E">
        <w:rPr>
          <w:rFonts w:ascii="Open Sans Light" w:hAnsi="Open Sans Light" w:cs="Open Sans Light"/>
          <w:sz w:val="24"/>
          <w:szCs w:val="24"/>
        </w:rPr>
        <w:t>______________</w:t>
      </w:r>
      <w:r w:rsidRPr="00A33AC8">
        <w:rPr>
          <w:rFonts w:ascii="Open Sans Light" w:hAnsi="Open Sans Light" w:cs="Open Sans Light"/>
          <w:sz w:val="24"/>
          <w:szCs w:val="24"/>
        </w:rPr>
        <w:t xml:space="preserve">, the </w:t>
      </w:r>
      <w:r w:rsidR="00DB0DA6" w:rsidRPr="00D5007E">
        <w:rPr>
          <w:rFonts w:ascii="Open Sans Light" w:hAnsi="Open Sans Light" w:cs="Open Sans Light"/>
          <w:sz w:val="24"/>
          <w:szCs w:val="24"/>
        </w:rPr>
        <w:t>______________</w:t>
      </w:r>
      <w:r w:rsidRPr="00A33AC8">
        <w:rPr>
          <w:rFonts w:ascii="Open Sans Light" w:hAnsi="Open Sans Light" w:cs="Open Sans Light"/>
          <w:sz w:val="24"/>
          <w:szCs w:val="24"/>
        </w:rPr>
        <w:t>, and lightbulbs, such as fluorescent and LED bulbs.</w:t>
      </w:r>
    </w:p>
    <w:p w14:paraId="21A59860" w14:textId="75CDB58D" w:rsidR="00EF2E1E" w:rsidRDefault="00EF2E1E" w:rsidP="00A33AC8">
      <w:pPr>
        <w:pStyle w:val="ListParagraph"/>
        <w:numPr>
          <w:ilvl w:val="0"/>
          <w:numId w:val="17"/>
        </w:numPr>
        <w:rPr>
          <w:rFonts w:ascii="Open Sans Light" w:hAnsi="Open Sans Light" w:cs="Open Sans Light"/>
          <w:sz w:val="24"/>
          <w:szCs w:val="24"/>
        </w:rPr>
      </w:pPr>
      <w:proofErr w:type="gramStart"/>
      <w:r w:rsidRPr="00EF2E1E">
        <w:rPr>
          <w:rFonts w:ascii="Open Sans Light" w:hAnsi="Open Sans Light" w:cs="Open Sans Light"/>
          <w:sz w:val="24"/>
          <w:szCs w:val="24"/>
        </w:rPr>
        <w:t>All of</w:t>
      </w:r>
      <w:proofErr w:type="gramEnd"/>
      <w:r w:rsidRPr="00EF2E1E">
        <w:rPr>
          <w:rFonts w:ascii="Open Sans Light" w:hAnsi="Open Sans Light" w:cs="Open Sans Light"/>
          <w:sz w:val="24"/>
          <w:szCs w:val="24"/>
        </w:rPr>
        <w:t xml:space="preserve"> the other forms of </w:t>
      </w:r>
      <w:r w:rsidR="00DB0DA6" w:rsidRPr="00D5007E">
        <w:rPr>
          <w:rFonts w:ascii="Open Sans Light" w:hAnsi="Open Sans Light" w:cs="Open Sans Light"/>
          <w:sz w:val="24"/>
          <w:szCs w:val="24"/>
        </w:rPr>
        <w:t>______________</w:t>
      </w:r>
      <w:r w:rsidR="00DB0DA6">
        <w:rPr>
          <w:rFonts w:ascii="Open Sans Light" w:hAnsi="Open Sans Light" w:cs="Open Sans Light"/>
          <w:sz w:val="24"/>
          <w:szCs w:val="24"/>
        </w:rPr>
        <w:t xml:space="preserve"> </w:t>
      </w:r>
      <w:r w:rsidRPr="00EF2E1E">
        <w:rPr>
          <w:rFonts w:ascii="Open Sans Light" w:hAnsi="Open Sans Light" w:cs="Open Sans Light"/>
          <w:sz w:val="24"/>
          <w:szCs w:val="24"/>
        </w:rPr>
        <w:t xml:space="preserve">radiation on the electromagnetic </w:t>
      </w:r>
      <w:r w:rsidR="00DB0DA6" w:rsidRPr="00D5007E">
        <w:rPr>
          <w:rFonts w:ascii="Open Sans Light" w:hAnsi="Open Sans Light" w:cs="Open Sans Light"/>
          <w:sz w:val="24"/>
          <w:szCs w:val="24"/>
        </w:rPr>
        <w:t>______________</w:t>
      </w:r>
      <w:r w:rsidR="00DB0DA6">
        <w:rPr>
          <w:rFonts w:ascii="Open Sans Light" w:hAnsi="Open Sans Light" w:cs="Open Sans Light"/>
          <w:sz w:val="24"/>
          <w:szCs w:val="24"/>
        </w:rPr>
        <w:t xml:space="preserve"> </w:t>
      </w:r>
      <w:r w:rsidRPr="00EF2E1E">
        <w:rPr>
          <w:rFonts w:ascii="Open Sans Light" w:hAnsi="Open Sans Light" w:cs="Open Sans Light"/>
          <w:sz w:val="24"/>
          <w:szCs w:val="24"/>
        </w:rPr>
        <w:t xml:space="preserve">that are not visible light are </w:t>
      </w:r>
      <w:r w:rsidR="00DB0DA6" w:rsidRPr="00D5007E">
        <w:rPr>
          <w:rFonts w:ascii="Open Sans Light" w:hAnsi="Open Sans Light" w:cs="Open Sans Light"/>
          <w:sz w:val="24"/>
          <w:szCs w:val="24"/>
        </w:rPr>
        <w:t>______________</w:t>
      </w:r>
      <w:r w:rsidR="00DB0DA6">
        <w:rPr>
          <w:rFonts w:ascii="Open Sans Light" w:hAnsi="Open Sans Light" w:cs="Open Sans Light"/>
          <w:sz w:val="24"/>
          <w:szCs w:val="24"/>
        </w:rPr>
        <w:t xml:space="preserve"> </w:t>
      </w:r>
      <w:r w:rsidRPr="00EF2E1E">
        <w:rPr>
          <w:rFonts w:ascii="Open Sans Light" w:hAnsi="Open Sans Light" w:cs="Open Sans Light"/>
          <w:sz w:val="24"/>
          <w:szCs w:val="24"/>
        </w:rPr>
        <w:t xml:space="preserve">light. </w:t>
      </w:r>
    </w:p>
    <w:p w14:paraId="11AA73BE" w14:textId="59E6B3F0" w:rsidR="00EF2E1E" w:rsidRDefault="00EF2E1E" w:rsidP="00A33AC8">
      <w:pPr>
        <w:pStyle w:val="ListParagraph"/>
        <w:numPr>
          <w:ilvl w:val="0"/>
          <w:numId w:val="17"/>
        </w:numPr>
        <w:rPr>
          <w:rFonts w:ascii="Open Sans Light" w:hAnsi="Open Sans Light" w:cs="Open Sans Light"/>
          <w:sz w:val="24"/>
          <w:szCs w:val="24"/>
        </w:rPr>
      </w:pPr>
      <w:r w:rsidRPr="00EF2E1E">
        <w:rPr>
          <w:rFonts w:ascii="Open Sans Light" w:hAnsi="Open Sans Light" w:cs="Open Sans Light"/>
          <w:sz w:val="24"/>
          <w:szCs w:val="24"/>
        </w:rPr>
        <w:t xml:space="preserve">Examples of non-visible light include </w:t>
      </w:r>
      <w:r w:rsidR="009422C7" w:rsidRPr="00D5007E">
        <w:rPr>
          <w:rFonts w:ascii="Open Sans Light" w:hAnsi="Open Sans Light" w:cs="Open Sans Light"/>
          <w:sz w:val="24"/>
          <w:szCs w:val="24"/>
        </w:rPr>
        <w:t>______________</w:t>
      </w:r>
      <w:r w:rsidR="009422C7">
        <w:rPr>
          <w:rFonts w:ascii="Open Sans Light" w:hAnsi="Open Sans Light" w:cs="Open Sans Light"/>
          <w:sz w:val="24"/>
          <w:szCs w:val="24"/>
        </w:rPr>
        <w:t xml:space="preserve"> </w:t>
      </w:r>
      <w:r w:rsidRPr="00EF2E1E">
        <w:rPr>
          <w:rFonts w:ascii="Open Sans Light" w:hAnsi="Open Sans Light" w:cs="Open Sans Light"/>
          <w:sz w:val="24"/>
          <w:szCs w:val="24"/>
        </w:rPr>
        <w:t xml:space="preserve">waves, microwaves, </w:t>
      </w:r>
      <w:r w:rsidR="009422C7" w:rsidRPr="00D5007E">
        <w:rPr>
          <w:rFonts w:ascii="Open Sans Light" w:hAnsi="Open Sans Light" w:cs="Open Sans Light"/>
          <w:sz w:val="24"/>
          <w:szCs w:val="24"/>
        </w:rPr>
        <w:t>______________</w:t>
      </w:r>
      <w:r w:rsidR="009422C7">
        <w:rPr>
          <w:rFonts w:ascii="Open Sans Light" w:hAnsi="Open Sans Light" w:cs="Open Sans Light"/>
          <w:sz w:val="24"/>
          <w:szCs w:val="24"/>
        </w:rPr>
        <w:t xml:space="preserve"> </w:t>
      </w:r>
      <w:r w:rsidRPr="00EF2E1E">
        <w:rPr>
          <w:rFonts w:ascii="Open Sans Light" w:hAnsi="Open Sans Light" w:cs="Open Sans Light"/>
          <w:sz w:val="24"/>
          <w:szCs w:val="24"/>
        </w:rPr>
        <w:t xml:space="preserve">light, and X-rays. </w:t>
      </w:r>
    </w:p>
    <w:p w14:paraId="1BC7DF9A" w14:textId="520FDDB5" w:rsidR="00EF2E1E" w:rsidRDefault="00DB0DA6" w:rsidP="00A33AC8">
      <w:pPr>
        <w:pStyle w:val="ListParagraph"/>
        <w:numPr>
          <w:ilvl w:val="0"/>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EF2E1E" w:rsidRPr="00EF2E1E">
        <w:rPr>
          <w:rFonts w:ascii="Open Sans Light" w:hAnsi="Open Sans Light" w:cs="Open Sans Light"/>
          <w:sz w:val="24"/>
          <w:szCs w:val="24"/>
        </w:rPr>
        <w:t xml:space="preserve">light has more energy than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EF2E1E" w:rsidRPr="00EF2E1E">
        <w:rPr>
          <w:rFonts w:ascii="Open Sans Light" w:hAnsi="Open Sans Light" w:cs="Open Sans Light"/>
          <w:sz w:val="24"/>
          <w:szCs w:val="24"/>
        </w:rPr>
        <w:t xml:space="preserve">light and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EF2E1E" w:rsidRPr="00EF2E1E">
        <w:rPr>
          <w:rFonts w:ascii="Open Sans Light" w:hAnsi="Open Sans Light" w:cs="Open Sans Light"/>
          <w:sz w:val="24"/>
          <w:szCs w:val="24"/>
        </w:rPr>
        <w:t xml:space="preserve">between 400 nm and 10 nm. </w:t>
      </w:r>
    </w:p>
    <w:p w14:paraId="07E3DB27" w14:textId="5C4486F7" w:rsidR="00EF2E1E" w:rsidRDefault="00EF2E1E" w:rsidP="00A33AC8">
      <w:pPr>
        <w:pStyle w:val="ListParagraph"/>
        <w:numPr>
          <w:ilvl w:val="0"/>
          <w:numId w:val="17"/>
        </w:numPr>
        <w:rPr>
          <w:rFonts w:ascii="Open Sans Light" w:hAnsi="Open Sans Light" w:cs="Open Sans Light"/>
          <w:sz w:val="24"/>
          <w:szCs w:val="24"/>
        </w:rPr>
      </w:pPr>
      <w:r w:rsidRPr="00EF2E1E">
        <w:rPr>
          <w:rFonts w:ascii="Open Sans Light" w:hAnsi="Open Sans Light" w:cs="Open Sans Light"/>
          <w:sz w:val="24"/>
          <w:szCs w:val="24"/>
        </w:rPr>
        <w:t xml:space="preserve">The natural source of </w:t>
      </w:r>
      <w:r w:rsidR="00DB0DA6" w:rsidRPr="00D5007E">
        <w:rPr>
          <w:rFonts w:ascii="Open Sans Light" w:hAnsi="Open Sans Light" w:cs="Open Sans Light"/>
          <w:sz w:val="24"/>
          <w:szCs w:val="24"/>
        </w:rPr>
        <w:t>______________</w:t>
      </w:r>
      <w:r w:rsidR="00DB0DA6">
        <w:rPr>
          <w:rFonts w:ascii="Open Sans Light" w:hAnsi="Open Sans Light" w:cs="Open Sans Light"/>
          <w:sz w:val="24"/>
          <w:szCs w:val="24"/>
        </w:rPr>
        <w:t xml:space="preserve"> </w:t>
      </w:r>
      <w:r w:rsidRPr="00EF2E1E">
        <w:rPr>
          <w:rFonts w:ascii="Open Sans Light" w:hAnsi="Open Sans Light" w:cs="Open Sans Light"/>
          <w:sz w:val="24"/>
          <w:szCs w:val="24"/>
        </w:rPr>
        <w:t xml:space="preserve">light for Earth is the </w:t>
      </w:r>
      <w:r w:rsidR="00DB0DA6" w:rsidRPr="00D5007E">
        <w:rPr>
          <w:rFonts w:ascii="Open Sans Light" w:hAnsi="Open Sans Light" w:cs="Open Sans Light"/>
          <w:sz w:val="24"/>
          <w:szCs w:val="24"/>
        </w:rPr>
        <w:t>______________</w:t>
      </w:r>
      <w:r w:rsidRPr="00EF2E1E">
        <w:rPr>
          <w:rFonts w:ascii="Open Sans Light" w:hAnsi="Open Sans Light" w:cs="Open Sans Light"/>
          <w:sz w:val="24"/>
          <w:szCs w:val="24"/>
        </w:rPr>
        <w:t xml:space="preserve">. </w:t>
      </w:r>
    </w:p>
    <w:p w14:paraId="716C14F3" w14:textId="38168E28" w:rsidR="00D36514" w:rsidRDefault="00965FA0" w:rsidP="00A33AC8">
      <w:pPr>
        <w:pStyle w:val="ListParagraph"/>
        <w:numPr>
          <w:ilvl w:val="0"/>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is the science of studying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and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patterns, called </w:t>
      </w:r>
      <w:r w:rsidRPr="00D5007E">
        <w:rPr>
          <w:rFonts w:ascii="Open Sans Light" w:hAnsi="Open Sans Light" w:cs="Open Sans Light"/>
          <w:sz w:val="24"/>
          <w:szCs w:val="24"/>
        </w:rPr>
        <w:t>______________</w:t>
      </w:r>
      <w:r w:rsidR="00D36514" w:rsidRPr="00D36514">
        <w:rPr>
          <w:rFonts w:ascii="Open Sans Light" w:hAnsi="Open Sans Light" w:cs="Open Sans Light"/>
          <w:sz w:val="24"/>
          <w:szCs w:val="24"/>
        </w:rPr>
        <w:t xml:space="preserve">. </w:t>
      </w:r>
    </w:p>
    <w:p w14:paraId="50C4D9C8" w14:textId="27316B42" w:rsidR="00647713" w:rsidRDefault="00965FA0" w:rsidP="00A33AC8">
      <w:pPr>
        <w:pStyle w:val="ListParagraph"/>
        <w:numPr>
          <w:ilvl w:val="0"/>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spectra show a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spectrum with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D36514" w:rsidRPr="00D36514">
        <w:rPr>
          <w:rFonts w:ascii="Open Sans Light" w:hAnsi="Open Sans Light" w:cs="Open Sans Light"/>
          <w:sz w:val="24"/>
          <w:szCs w:val="24"/>
        </w:rPr>
        <w:t xml:space="preserve">lines where wavelengths are absorbed by atoms. </w:t>
      </w:r>
    </w:p>
    <w:p w14:paraId="3F2C2E5B" w14:textId="77777777" w:rsidR="00965FA0" w:rsidRDefault="00D36514" w:rsidP="00A33AC8">
      <w:pPr>
        <w:pStyle w:val="ListParagraph"/>
        <w:numPr>
          <w:ilvl w:val="0"/>
          <w:numId w:val="17"/>
        </w:numPr>
        <w:rPr>
          <w:rFonts w:ascii="Open Sans Light" w:hAnsi="Open Sans Light" w:cs="Open Sans Light"/>
          <w:sz w:val="24"/>
          <w:szCs w:val="24"/>
        </w:rPr>
      </w:pPr>
      <w:r w:rsidRPr="00D36514">
        <w:rPr>
          <w:rFonts w:ascii="Open Sans Light" w:hAnsi="Open Sans Light" w:cs="Open Sans Light"/>
          <w:sz w:val="24"/>
          <w:szCs w:val="24"/>
        </w:rPr>
        <w:t xml:space="preserve">This information is most useful when presented </w:t>
      </w:r>
      <w:r w:rsidR="00965FA0" w:rsidRPr="00D5007E">
        <w:rPr>
          <w:rFonts w:ascii="Open Sans Light" w:hAnsi="Open Sans Light" w:cs="Open Sans Light"/>
          <w:sz w:val="24"/>
          <w:szCs w:val="24"/>
        </w:rPr>
        <w:t>______________</w:t>
      </w:r>
      <w:r w:rsidRPr="00D36514">
        <w:rPr>
          <w:rFonts w:ascii="Open Sans Light" w:hAnsi="Open Sans Light" w:cs="Open Sans Light"/>
          <w:sz w:val="24"/>
          <w:szCs w:val="24"/>
        </w:rPr>
        <w:t xml:space="preserve">. </w:t>
      </w:r>
    </w:p>
    <w:p w14:paraId="436DE670" w14:textId="77777777" w:rsidR="00965FA0" w:rsidRDefault="00D36514" w:rsidP="00A33AC8">
      <w:pPr>
        <w:pStyle w:val="ListParagraph"/>
        <w:numPr>
          <w:ilvl w:val="0"/>
          <w:numId w:val="17"/>
        </w:numPr>
        <w:rPr>
          <w:rFonts w:ascii="Open Sans Light" w:hAnsi="Open Sans Light" w:cs="Open Sans Light"/>
          <w:sz w:val="24"/>
          <w:szCs w:val="24"/>
        </w:rPr>
      </w:pPr>
      <w:r w:rsidRPr="00D36514">
        <w:rPr>
          <w:rFonts w:ascii="Open Sans Light" w:hAnsi="Open Sans Light" w:cs="Open Sans Light"/>
          <w:sz w:val="24"/>
          <w:szCs w:val="24"/>
        </w:rPr>
        <w:t xml:space="preserve">In a graph, </w:t>
      </w:r>
      <w:r w:rsidR="00965FA0" w:rsidRPr="00D5007E">
        <w:rPr>
          <w:rFonts w:ascii="Open Sans Light" w:hAnsi="Open Sans Light" w:cs="Open Sans Light"/>
          <w:sz w:val="24"/>
          <w:szCs w:val="24"/>
        </w:rPr>
        <w:t>______________</w:t>
      </w:r>
      <w:r w:rsidR="00965FA0">
        <w:rPr>
          <w:rFonts w:ascii="Open Sans Light" w:hAnsi="Open Sans Light" w:cs="Open Sans Light"/>
          <w:sz w:val="24"/>
          <w:szCs w:val="24"/>
        </w:rPr>
        <w:t xml:space="preserve"> </w:t>
      </w:r>
      <w:r w:rsidRPr="00D36514">
        <w:rPr>
          <w:rFonts w:ascii="Open Sans Light" w:hAnsi="Open Sans Light" w:cs="Open Sans Light"/>
          <w:sz w:val="24"/>
          <w:szCs w:val="24"/>
        </w:rPr>
        <w:t xml:space="preserve">represent </w:t>
      </w:r>
      <w:r w:rsidR="00965FA0" w:rsidRPr="00D5007E">
        <w:rPr>
          <w:rFonts w:ascii="Open Sans Light" w:hAnsi="Open Sans Light" w:cs="Open Sans Light"/>
          <w:sz w:val="24"/>
          <w:szCs w:val="24"/>
        </w:rPr>
        <w:t>______________</w:t>
      </w:r>
      <w:r w:rsidR="00965FA0">
        <w:rPr>
          <w:rFonts w:ascii="Open Sans Light" w:hAnsi="Open Sans Light" w:cs="Open Sans Light"/>
          <w:sz w:val="24"/>
          <w:szCs w:val="24"/>
        </w:rPr>
        <w:t xml:space="preserve"> </w:t>
      </w:r>
      <w:r w:rsidRPr="00D36514">
        <w:rPr>
          <w:rFonts w:ascii="Open Sans Light" w:hAnsi="Open Sans Light" w:cs="Open Sans Light"/>
          <w:sz w:val="24"/>
          <w:szCs w:val="24"/>
        </w:rPr>
        <w:t xml:space="preserve">and the </w:t>
      </w:r>
      <w:r w:rsidR="00965FA0" w:rsidRPr="00D5007E">
        <w:rPr>
          <w:rFonts w:ascii="Open Sans Light" w:hAnsi="Open Sans Light" w:cs="Open Sans Light"/>
          <w:sz w:val="24"/>
          <w:szCs w:val="24"/>
        </w:rPr>
        <w:t>______________</w:t>
      </w:r>
      <w:r w:rsidR="00965FA0">
        <w:rPr>
          <w:rFonts w:ascii="Open Sans Light" w:hAnsi="Open Sans Light" w:cs="Open Sans Light"/>
          <w:sz w:val="24"/>
          <w:szCs w:val="24"/>
        </w:rPr>
        <w:t xml:space="preserve"> </w:t>
      </w:r>
      <w:r w:rsidRPr="00D36514">
        <w:rPr>
          <w:rFonts w:ascii="Open Sans Light" w:hAnsi="Open Sans Light" w:cs="Open Sans Light"/>
          <w:sz w:val="24"/>
          <w:szCs w:val="24"/>
        </w:rPr>
        <w:t xml:space="preserve">represent </w:t>
      </w:r>
      <w:r w:rsidR="00965FA0" w:rsidRPr="00D5007E">
        <w:rPr>
          <w:rFonts w:ascii="Open Sans Light" w:hAnsi="Open Sans Light" w:cs="Open Sans Light"/>
          <w:sz w:val="24"/>
          <w:szCs w:val="24"/>
        </w:rPr>
        <w:t>______________</w:t>
      </w:r>
      <w:r w:rsidR="00965FA0">
        <w:rPr>
          <w:rFonts w:ascii="Open Sans Light" w:hAnsi="Open Sans Light" w:cs="Open Sans Light"/>
          <w:sz w:val="24"/>
          <w:szCs w:val="24"/>
        </w:rPr>
        <w:t xml:space="preserve"> </w:t>
      </w:r>
      <w:r w:rsidRPr="00D36514">
        <w:rPr>
          <w:rFonts w:ascii="Open Sans Light" w:hAnsi="Open Sans Light" w:cs="Open Sans Light"/>
          <w:sz w:val="24"/>
          <w:szCs w:val="24"/>
        </w:rPr>
        <w:t xml:space="preserve">of certain wavelengths. </w:t>
      </w:r>
    </w:p>
    <w:p w14:paraId="199C914B" w14:textId="0F1C1568" w:rsidR="00AE7AD1" w:rsidRDefault="00D36514" w:rsidP="00A33AC8">
      <w:pPr>
        <w:pStyle w:val="ListParagraph"/>
        <w:numPr>
          <w:ilvl w:val="0"/>
          <w:numId w:val="17"/>
        </w:numPr>
        <w:rPr>
          <w:rFonts w:ascii="Open Sans Light" w:hAnsi="Open Sans Light" w:cs="Open Sans Light"/>
          <w:sz w:val="24"/>
          <w:szCs w:val="24"/>
        </w:rPr>
      </w:pPr>
      <w:r w:rsidRPr="00D36514">
        <w:rPr>
          <w:rFonts w:ascii="Open Sans Light" w:hAnsi="Open Sans Light" w:cs="Open Sans Light"/>
          <w:sz w:val="24"/>
          <w:szCs w:val="24"/>
        </w:rPr>
        <w:t xml:space="preserve">The magnitude of the peaks and dips indicates </w:t>
      </w:r>
      <w:r w:rsidR="00965FA0" w:rsidRPr="00D5007E">
        <w:rPr>
          <w:rFonts w:ascii="Open Sans Light" w:hAnsi="Open Sans Light" w:cs="Open Sans Light"/>
          <w:sz w:val="24"/>
          <w:szCs w:val="24"/>
        </w:rPr>
        <w:t>______________</w:t>
      </w:r>
      <w:r w:rsidR="00965FA0">
        <w:rPr>
          <w:rFonts w:ascii="Open Sans Light" w:hAnsi="Open Sans Light" w:cs="Open Sans Light"/>
          <w:sz w:val="24"/>
          <w:szCs w:val="24"/>
        </w:rPr>
        <w:t xml:space="preserve"> </w:t>
      </w:r>
      <w:r w:rsidRPr="00D36514">
        <w:rPr>
          <w:rFonts w:ascii="Open Sans Light" w:hAnsi="Open Sans Light" w:cs="Open Sans Light"/>
          <w:sz w:val="24"/>
          <w:szCs w:val="24"/>
        </w:rPr>
        <w:t>intensity</w:t>
      </w:r>
      <w:r w:rsidR="00647713">
        <w:rPr>
          <w:rFonts w:ascii="Open Sans Light" w:hAnsi="Open Sans Light" w:cs="Open Sans Light"/>
          <w:sz w:val="24"/>
          <w:szCs w:val="24"/>
        </w:rPr>
        <w:t>.</w:t>
      </w:r>
    </w:p>
    <w:p w14:paraId="33B18857" w14:textId="408FD5B4" w:rsidR="00647713" w:rsidRPr="00647713" w:rsidRDefault="00647713" w:rsidP="00B061C1">
      <w:pPr>
        <w:jc w:val="center"/>
        <w:rPr>
          <w:rFonts w:ascii="Open Sans Light" w:hAnsi="Open Sans Light" w:cs="Open Sans Light"/>
          <w:sz w:val="24"/>
          <w:szCs w:val="24"/>
        </w:rPr>
      </w:pPr>
      <w:r>
        <w:rPr>
          <w:noProof/>
        </w:rPr>
        <w:lastRenderedPageBreak/>
        <w:drawing>
          <wp:inline distT="0" distB="0" distL="0" distR="0" wp14:anchorId="25051D82" wp14:editId="3BF153AD">
            <wp:extent cx="5943600" cy="1238250"/>
            <wp:effectExtent l="0" t="0" r="0" b="0"/>
            <wp:docPr id="3" name="Picture 3" descr="The visible color spectrum is between 390 nanometers and 700 nano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visible color spectrum is between 390 nanometers and 700 nanomet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noFill/>
                    <a:ln>
                      <a:noFill/>
                    </a:ln>
                  </pic:spPr>
                </pic:pic>
              </a:graphicData>
            </a:graphic>
          </wp:inline>
        </w:drawing>
      </w:r>
    </w:p>
    <w:p w14:paraId="32B6521E" w14:textId="77777777" w:rsidR="00B061C1"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 xml:space="preserve">Why do different stars have different lines? This is the question that leads to the classification of stars, The key factor at work is </w:t>
      </w:r>
      <w:r w:rsidR="00B061C1" w:rsidRPr="00D5007E">
        <w:rPr>
          <w:rFonts w:ascii="Open Sans Light" w:hAnsi="Open Sans Light" w:cs="Open Sans Light"/>
          <w:sz w:val="24"/>
          <w:szCs w:val="24"/>
        </w:rPr>
        <w:t>______________</w:t>
      </w:r>
      <w:r w:rsidRPr="00A451D9">
        <w:rPr>
          <w:rFonts w:ascii="Open Sans Light" w:hAnsi="Open Sans Light" w:cs="Open Sans Light"/>
          <w:sz w:val="24"/>
          <w:szCs w:val="24"/>
        </w:rPr>
        <w:t xml:space="preserve">. </w:t>
      </w:r>
    </w:p>
    <w:p w14:paraId="603AF9B7" w14:textId="77777777" w:rsidR="00B061C1"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 xml:space="preserve">The temperature scientists are interested in is </w:t>
      </w:r>
      <w:r w:rsidR="00B061C1" w:rsidRPr="00D5007E">
        <w:rPr>
          <w:rFonts w:ascii="Open Sans Light" w:hAnsi="Open Sans Light" w:cs="Open Sans Light"/>
          <w:sz w:val="24"/>
          <w:szCs w:val="24"/>
        </w:rPr>
        <w:t>______________</w:t>
      </w:r>
      <w:r w:rsidR="00B061C1">
        <w:rPr>
          <w:rFonts w:ascii="Open Sans Light" w:hAnsi="Open Sans Light" w:cs="Open Sans Light"/>
          <w:sz w:val="24"/>
          <w:szCs w:val="24"/>
        </w:rPr>
        <w:t xml:space="preserve"> </w:t>
      </w:r>
      <w:r w:rsidRPr="00A451D9">
        <w:rPr>
          <w:rFonts w:ascii="Open Sans Light" w:hAnsi="Open Sans Light" w:cs="Open Sans Light"/>
          <w:sz w:val="24"/>
          <w:szCs w:val="24"/>
        </w:rPr>
        <w:t xml:space="preserve">temperature of the star. </w:t>
      </w:r>
    </w:p>
    <w:p w14:paraId="3BCC1475" w14:textId="77777777" w:rsidR="002945A6"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 xml:space="preserve">All the variations in </w:t>
      </w:r>
      <w:r w:rsidR="00B061C1" w:rsidRPr="00D5007E">
        <w:rPr>
          <w:rFonts w:ascii="Open Sans Light" w:hAnsi="Open Sans Light" w:cs="Open Sans Light"/>
          <w:sz w:val="24"/>
          <w:szCs w:val="24"/>
        </w:rPr>
        <w:t>______________</w:t>
      </w:r>
      <w:r w:rsidR="00B061C1">
        <w:rPr>
          <w:rFonts w:ascii="Open Sans Light" w:hAnsi="Open Sans Light" w:cs="Open Sans Light"/>
          <w:sz w:val="24"/>
          <w:szCs w:val="24"/>
        </w:rPr>
        <w:t xml:space="preserve"> </w:t>
      </w:r>
      <w:r w:rsidRPr="00A451D9">
        <w:rPr>
          <w:rFonts w:ascii="Open Sans Light" w:hAnsi="Open Sans Light" w:cs="Open Sans Light"/>
          <w:sz w:val="24"/>
          <w:szCs w:val="24"/>
        </w:rPr>
        <w:t xml:space="preserve">lines for different stars are due to the difference in the temperature of the gases located near 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of the stars. </w:t>
      </w:r>
    </w:p>
    <w:p w14:paraId="35877567" w14:textId="77777777" w:rsidR="002945A6"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 xml:space="preserve">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system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the stars based on their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temperatures. </w:t>
      </w:r>
    </w:p>
    <w:p w14:paraId="342CB7D0" w14:textId="77777777" w:rsidR="002945A6"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Stars fall</w:t>
      </w:r>
      <w:r>
        <w:rPr>
          <w:rFonts w:ascii="Open Sans Light" w:hAnsi="Open Sans Light" w:cs="Open Sans Light"/>
          <w:sz w:val="24"/>
          <w:szCs w:val="24"/>
        </w:rPr>
        <w:t xml:space="preserve"> </w:t>
      </w:r>
      <w:r w:rsidRPr="00A451D9">
        <w:rPr>
          <w:rFonts w:ascii="Open Sans Light" w:hAnsi="Open Sans Light" w:cs="Open Sans Light"/>
          <w:sz w:val="24"/>
          <w:szCs w:val="24"/>
        </w:rPr>
        <w:t>in</w:t>
      </w:r>
      <w:r>
        <w:rPr>
          <w:rFonts w:ascii="Open Sans Light" w:hAnsi="Open Sans Light" w:cs="Open Sans Light"/>
          <w:sz w:val="24"/>
          <w:szCs w:val="24"/>
        </w:rPr>
        <w:t xml:space="preserve"> </w:t>
      </w:r>
      <w:r w:rsidRPr="00A451D9">
        <w:rPr>
          <w:rFonts w:ascii="Open Sans Light" w:hAnsi="Open Sans Light" w:cs="Open Sans Light"/>
          <w:sz w:val="24"/>
          <w:szCs w:val="24"/>
        </w:rPr>
        <w:t xml:space="preserve">to one of the following </w:t>
      </w:r>
      <w:r w:rsidR="002945A6" w:rsidRPr="00D5007E">
        <w:rPr>
          <w:rFonts w:ascii="Open Sans Light" w:hAnsi="Open Sans Light" w:cs="Open Sans Light"/>
          <w:sz w:val="24"/>
          <w:szCs w:val="24"/>
        </w:rPr>
        <w:t>______________</w:t>
      </w:r>
      <w:r w:rsidRPr="00A451D9">
        <w:rPr>
          <w:rFonts w:ascii="Open Sans Light" w:hAnsi="Open Sans Light" w:cs="Open Sans Light"/>
          <w:sz w:val="24"/>
          <w:szCs w:val="24"/>
        </w:rPr>
        <w:t>: O, B, A, F, G, K, M</w:t>
      </w:r>
      <w:r w:rsidR="002945A6">
        <w:rPr>
          <w:rFonts w:ascii="Open Sans Light" w:hAnsi="Open Sans Light" w:cs="Open Sans Light"/>
          <w:sz w:val="24"/>
          <w:szCs w:val="24"/>
        </w:rPr>
        <w:t>.</w:t>
      </w:r>
    </w:p>
    <w:p w14:paraId="7BDC9673" w14:textId="01F80B04" w:rsidR="00647713" w:rsidRDefault="00A451D9" w:rsidP="00A33AC8">
      <w:pPr>
        <w:pStyle w:val="ListParagraph"/>
        <w:numPr>
          <w:ilvl w:val="0"/>
          <w:numId w:val="17"/>
        </w:numPr>
        <w:rPr>
          <w:rFonts w:ascii="Open Sans Light" w:hAnsi="Open Sans Light" w:cs="Open Sans Light"/>
          <w:sz w:val="24"/>
          <w:szCs w:val="24"/>
        </w:rPr>
      </w:pPr>
      <w:r w:rsidRPr="00A451D9">
        <w:rPr>
          <w:rFonts w:ascii="Open Sans Light" w:hAnsi="Open Sans Light" w:cs="Open Sans Light"/>
          <w:sz w:val="24"/>
          <w:szCs w:val="24"/>
        </w:rPr>
        <w:t xml:space="preserve">These classes go from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to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with O being 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A451D9">
        <w:rPr>
          <w:rFonts w:ascii="Open Sans Light" w:hAnsi="Open Sans Light" w:cs="Open Sans Light"/>
          <w:sz w:val="24"/>
          <w:szCs w:val="24"/>
        </w:rPr>
        <w:t xml:space="preserve">and M, the </w:t>
      </w:r>
      <w:r w:rsidR="002945A6" w:rsidRPr="00D5007E">
        <w:rPr>
          <w:rFonts w:ascii="Open Sans Light" w:hAnsi="Open Sans Light" w:cs="Open Sans Light"/>
          <w:sz w:val="24"/>
          <w:szCs w:val="24"/>
        </w:rPr>
        <w:t>______________</w:t>
      </w:r>
      <w:r w:rsidRPr="00A451D9">
        <w:rPr>
          <w:rFonts w:ascii="Open Sans Light" w:hAnsi="Open Sans Light" w:cs="Open Sans Light"/>
          <w:sz w:val="24"/>
          <w:szCs w:val="24"/>
        </w:rPr>
        <w:t>.</w:t>
      </w:r>
    </w:p>
    <w:p w14:paraId="7CD241AC" w14:textId="4B5D41EB" w:rsidR="0084616B" w:rsidRDefault="003F20D1" w:rsidP="00A33AC8">
      <w:pPr>
        <w:pStyle w:val="ListParagraph"/>
        <w:numPr>
          <w:ilvl w:val="0"/>
          <w:numId w:val="17"/>
        </w:numPr>
        <w:rPr>
          <w:rFonts w:ascii="Open Sans Light" w:hAnsi="Open Sans Light" w:cs="Open Sans Light"/>
          <w:sz w:val="24"/>
          <w:szCs w:val="24"/>
        </w:rPr>
      </w:pPr>
      <w:r w:rsidRPr="003F20D1">
        <w:rPr>
          <w:rFonts w:ascii="Open Sans Light" w:hAnsi="Open Sans Light" w:cs="Open Sans Light"/>
          <w:sz w:val="24"/>
          <w:szCs w:val="24"/>
        </w:rPr>
        <w:t xml:space="preserve">The main thing to remember about stellar spectra is that they provide astronomers with detail about 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3F20D1">
        <w:rPr>
          <w:rFonts w:ascii="Open Sans Light" w:hAnsi="Open Sans Light" w:cs="Open Sans Light"/>
          <w:sz w:val="24"/>
          <w:szCs w:val="24"/>
        </w:rPr>
        <w:t xml:space="preserve">characteristics of the star being </w:t>
      </w:r>
      <w:r w:rsidR="00062097" w:rsidRPr="003F20D1">
        <w:rPr>
          <w:rFonts w:ascii="Open Sans Light" w:hAnsi="Open Sans Light" w:cs="Open Sans Light"/>
          <w:sz w:val="24"/>
          <w:szCs w:val="24"/>
        </w:rPr>
        <w:t>analyzed</w:t>
      </w:r>
      <w:r w:rsidRPr="003F20D1">
        <w:rPr>
          <w:rFonts w:ascii="Open Sans Light" w:hAnsi="Open Sans Light" w:cs="Open Sans Light"/>
          <w:sz w:val="24"/>
          <w:szCs w:val="24"/>
        </w:rPr>
        <w:t xml:space="preserve">. </w:t>
      </w:r>
    </w:p>
    <w:p w14:paraId="61A15E14" w14:textId="0687160C" w:rsidR="00A451D9" w:rsidRDefault="00062097" w:rsidP="00A33AC8">
      <w:pPr>
        <w:pStyle w:val="ListParagraph"/>
        <w:numPr>
          <w:ilvl w:val="0"/>
          <w:numId w:val="17"/>
        </w:numPr>
        <w:rPr>
          <w:rFonts w:ascii="Open Sans Light" w:hAnsi="Open Sans Light" w:cs="Open Sans Light"/>
          <w:sz w:val="24"/>
          <w:szCs w:val="24"/>
        </w:rPr>
      </w:pPr>
      <w:r w:rsidRPr="003F20D1">
        <w:rPr>
          <w:rFonts w:ascii="Open Sans Light" w:hAnsi="Open Sans Light" w:cs="Open Sans Light"/>
          <w:sz w:val="24"/>
          <w:szCs w:val="24"/>
        </w:rPr>
        <w:t>Spectral</w:t>
      </w:r>
      <w:r w:rsidR="003F20D1" w:rsidRPr="003F20D1">
        <w:rPr>
          <w:rFonts w:ascii="Open Sans Light" w:hAnsi="Open Sans Light" w:cs="Open Sans Light"/>
          <w:sz w:val="24"/>
          <w:szCs w:val="24"/>
        </w:rPr>
        <w:t xml:space="preserve"> analysis reveals the surface </w:t>
      </w:r>
      <w:r w:rsidR="0084616B" w:rsidRPr="00D5007E">
        <w:rPr>
          <w:rFonts w:ascii="Open Sans Light" w:hAnsi="Open Sans Light" w:cs="Open Sans Light"/>
          <w:sz w:val="24"/>
          <w:szCs w:val="24"/>
        </w:rPr>
        <w:t>______________</w:t>
      </w:r>
      <w:r w:rsidR="003F20D1" w:rsidRPr="003F20D1">
        <w:rPr>
          <w:rFonts w:ascii="Open Sans Light" w:hAnsi="Open Sans Light" w:cs="Open Sans Light"/>
          <w:sz w:val="24"/>
          <w:szCs w:val="24"/>
        </w:rPr>
        <w:t xml:space="preserve">, motion and </w:t>
      </w:r>
      <w:r w:rsidR="0084616B" w:rsidRPr="00D5007E">
        <w:rPr>
          <w:rFonts w:ascii="Open Sans Light" w:hAnsi="Open Sans Light" w:cs="Open Sans Light"/>
          <w:sz w:val="24"/>
          <w:szCs w:val="24"/>
        </w:rPr>
        <w:t>______________</w:t>
      </w:r>
      <w:r w:rsidR="0084616B">
        <w:rPr>
          <w:rFonts w:ascii="Open Sans Light" w:hAnsi="Open Sans Light" w:cs="Open Sans Light"/>
          <w:sz w:val="24"/>
          <w:szCs w:val="24"/>
        </w:rPr>
        <w:t xml:space="preserve"> </w:t>
      </w:r>
      <w:r w:rsidR="003F20D1" w:rsidRPr="003F20D1">
        <w:rPr>
          <w:rFonts w:ascii="Open Sans Light" w:hAnsi="Open Sans Light" w:cs="Open Sans Light"/>
          <w:sz w:val="24"/>
          <w:szCs w:val="24"/>
        </w:rPr>
        <w:t>of objects in the universe.</w:t>
      </w:r>
    </w:p>
    <w:p w14:paraId="1A9ECE4A" w14:textId="77777777" w:rsidR="002945A6" w:rsidRDefault="00231270" w:rsidP="00A33AC8">
      <w:pPr>
        <w:pStyle w:val="ListParagraph"/>
        <w:numPr>
          <w:ilvl w:val="0"/>
          <w:numId w:val="17"/>
        </w:numPr>
        <w:rPr>
          <w:rFonts w:ascii="Open Sans Light" w:hAnsi="Open Sans Light" w:cs="Open Sans Light"/>
          <w:sz w:val="24"/>
          <w:szCs w:val="24"/>
        </w:rPr>
      </w:pPr>
      <w:r w:rsidRPr="00231270">
        <w:rPr>
          <w:rFonts w:ascii="Open Sans Light" w:hAnsi="Open Sans Light" w:cs="Open Sans Light"/>
          <w:sz w:val="24"/>
          <w:szCs w:val="24"/>
        </w:rPr>
        <w:t xml:space="preserve">A star's surface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231270">
        <w:rPr>
          <w:rFonts w:ascii="Open Sans Light" w:hAnsi="Open Sans Light" w:cs="Open Sans Light"/>
          <w:sz w:val="24"/>
          <w:szCs w:val="24"/>
        </w:rPr>
        <w:t xml:space="preserve">can be determined from its </w:t>
      </w:r>
      <w:r w:rsidR="002945A6" w:rsidRPr="00D5007E">
        <w:rPr>
          <w:rFonts w:ascii="Open Sans Light" w:hAnsi="Open Sans Light" w:cs="Open Sans Light"/>
          <w:sz w:val="24"/>
          <w:szCs w:val="24"/>
        </w:rPr>
        <w:t>______________</w:t>
      </w:r>
      <w:r w:rsidRPr="00231270">
        <w:rPr>
          <w:rFonts w:ascii="Open Sans Light" w:hAnsi="Open Sans Light" w:cs="Open Sans Light"/>
          <w:sz w:val="24"/>
          <w:szCs w:val="24"/>
        </w:rPr>
        <w:t xml:space="preserve">. </w:t>
      </w:r>
    </w:p>
    <w:p w14:paraId="12365A42" w14:textId="713954EF" w:rsidR="00062097" w:rsidRDefault="00231270" w:rsidP="00A33AC8">
      <w:pPr>
        <w:pStyle w:val="ListParagraph"/>
        <w:numPr>
          <w:ilvl w:val="0"/>
          <w:numId w:val="17"/>
        </w:numPr>
        <w:rPr>
          <w:rFonts w:ascii="Open Sans Light" w:hAnsi="Open Sans Light" w:cs="Open Sans Light"/>
          <w:sz w:val="24"/>
          <w:szCs w:val="24"/>
        </w:rPr>
      </w:pPr>
      <w:r w:rsidRPr="00231270">
        <w:rPr>
          <w:rFonts w:ascii="Open Sans Light" w:hAnsi="Open Sans Light" w:cs="Open Sans Light"/>
          <w:sz w:val="24"/>
          <w:szCs w:val="24"/>
        </w:rPr>
        <w:t xml:space="preserve">This is done by using a simple formula for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231270">
        <w:rPr>
          <w:rFonts w:ascii="Open Sans Light" w:hAnsi="Open Sans Light" w:cs="Open Sans Light"/>
          <w:sz w:val="24"/>
          <w:szCs w:val="24"/>
        </w:rPr>
        <w:t xml:space="preserve">radiation and solving it for </w:t>
      </w:r>
      <w:r w:rsidR="002945A6" w:rsidRPr="00D5007E">
        <w:rPr>
          <w:rFonts w:ascii="Open Sans Light" w:hAnsi="Open Sans Light" w:cs="Open Sans Light"/>
          <w:sz w:val="24"/>
          <w:szCs w:val="24"/>
        </w:rPr>
        <w:t>______________</w:t>
      </w:r>
      <w:r w:rsidRPr="00231270">
        <w:rPr>
          <w:rFonts w:ascii="Open Sans Light" w:hAnsi="Open Sans Light" w:cs="Open Sans Light"/>
          <w:sz w:val="24"/>
          <w:szCs w:val="24"/>
        </w:rPr>
        <w:t>.</w:t>
      </w:r>
    </w:p>
    <w:p w14:paraId="5AE72772" w14:textId="44B54E60" w:rsidR="005C16B8" w:rsidRPr="005C16B8" w:rsidRDefault="005C16B8" w:rsidP="005C16B8">
      <w:pPr>
        <w:rPr>
          <w:rFonts w:ascii="Open Sans Light" w:hAnsi="Open Sans Light" w:cs="Open Sans Light"/>
          <w:sz w:val="24"/>
          <w:szCs w:val="24"/>
        </w:rPr>
      </w:pPr>
      <w:r w:rsidRPr="005C16B8">
        <w:rPr>
          <w:rFonts w:ascii="Open Sans Light" w:hAnsi="Open Sans Light" w:cs="Open Sans Light"/>
          <w:sz w:val="24"/>
          <w:szCs w:val="24"/>
        </w:rPr>
        <w:drawing>
          <wp:inline distT="0" distB="0" distL="0" distR="0" wp14:anchorId="7A8C81ED" wp14:editId="41B24645">
            <wp:extent cx="4657060" cy="166999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63655" cy="1672364"/>
                    </a:xfrm>
                    <a:prstGeom prst="rect">
                      <a:avLst/>
                    </a:prstGeom>
                  </pic:spPr>
                </pic:pic>
              </a:graphicData>
            </a:graphic>
          </wp:inline>
        </w:drawing>
      </w:r>
    </w:p>
    <w:p w14:paraId="5AA645D3" w14:textId="77777777" w:rsidR="002945A6" w:rsidRDefault="00231270" w:rsidP="00A33AC8">
      <w:pPr>
        <w:pStyle w:val="ListParagraph"/>
        <w:numPr>
          <w:ilvl w:val="0"/>
          <w:numId w:val="17"/>
        </w:numPr>
        <w:rPr>
          <w:rFonts w:ascii="Open Sans Light" w:hAnsi="Open Sans Light" w:cs="Open Sans Light"/>
          <w:sz w:val="24"/>
          <w:szCs w:val="24"/>
        </w:rPr>
      </w:pPr>
      <w:r w:rsidRPr="00231270">
        <w:rPr>
          <w:rFonts w:ascii="Open Sans Light" w:hAnsi="Open Sans Light" w:cs="Open Sans Light"/>
          <w:sz w:val="24"/>
          <w:szCs w:val="24"/>
        </w:rPr>
        <w:lastRenderedPageBreak/>
        <w:t xml:space="preserve">Using the formula, 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231270">
        <w:rPr>
          <w:rFonts w:ascii="Open Sans Light" w:hAnsi="Open Sans Light" w:cs="Open Sans Light"/>
          <w:sz w:val="24"/>
          <w:szCs w:val="24"/>
        </w:rPr>
        <w:t xml:space="preserve">of any star can be determined from the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231270">
        <w:rPr>
          <w:rFonts w:ascii="Open Sans Light" w:hAnsi="Open Sans Light" w:cs="Open Sans Light"/>
          <w:sz w:val="24"/>
          <w:szCs w:val="24"/>
        </w:rPr>
        <w:t xml:space="preserve">at which it </w:t>
      </w:r>
      <w:r w:rsidR="002945A6" w:rsidRPr="00D5007E">
        <w:rPr>
          <w:rFonts w:ascii="Open Sans Light" w:hAnsi="Open Sans Light" w:cs="Open Sans Light"/>
          <w:sz w:val="24"/>
          <w:szCs w:val="24"/>
        </w:rPr>
        <w:t>______________</w:t>
      </w:r>
      <w:r w:rsidR="002945A6">
        <w:rPr>
          <w:rFonts w:ascii="Open Sans Light" w:hAnsi="Open Sans Light" w:cs="Open Sans Light"/>
          <w:sz w:val="24"/>
          <w:szCs w:val="24"/>
        </w:rPr>
        <w:t xml:space="preserve"> </w:t>
      </w:r>
      <w:r w:rsidRPr="00231270">
        <w:rPr>
          <w:rFonts w:ascii="Open Sans Light" w:hAnsi="Open Sans Light" w:cs="Open Sans Light"/>
          <w:sz w:val="24"/>
          <w:szCs w:val="24"/>
        </w:rPr>
        <w:t xml:space="preserve">the maximum amount of light. </w:t>
      </w:r>
    </w:p>
    <w:p w14:paraId="21AB114A" w14:textId="77777777" w:rsidR="003B44B5" w:rsidRDefault="00231270" w:rsidP="00A33AC8">
      <w:pPr>
        <w:pStyle w:val="ListParagraph"/>
        <w:numPr>
          <w:ilvl w:val="0"/>
          <w:numId w:val="17"/>
        </w:numPr>
        <w:rPr>
          <w:rFonts w:ascii="Open Sans Light" w:hAnsi="Open Sans Light" w:cs="Open Sans Light"/>
          <w:sz w:val="24"/>
          <w:szCs w:val="24"/>
        </w:rPr>
      </w:pPr>
      <w:r w:rsidRPr="00231270">
        <w:rPr>
          <w:rFonts w:ascii="Open Sans Light" w:hAnsi="Open Sans Light" w:cs="Open Sans Light"/>
          <w:sz w:val="24"/>
          <w:szCs w:val="24"/>
        </w:rPr>
        <w:t xml:space="preserve">The classification system ranks the stars based on their surface </w:t>
      </w:r>
      <w:r w:rsidR="003B44B5" w:rsidRPr="00D5007E">
        <w:rPr>
          <w:rFonts w:ascii="Open Sans Light" w:hAnsi="Open Sans Light" w:cs="Open Sans Light"/>
          <w:sz w:val="24"/>
          <w:szCs w:val="24"/>
        </w:rPr>
        <w:t>______________</w:t>
      </w:r>
      <w:r w:rsidRPr="00231270">
        <w:rPr>
          <w:rFonts w:ascii="Open Sans Light" w:hAnsi="Open Sans Light" w:cs="Open Sans Light"/>
          <w:sz w:val="24"/>
          <w:szCs w:val="24"/>
        </w:rPr>
        <w:t>.</w:t>
      </w:r>
    </w:p>
    <w:p w14:paraId="22A3C9D7" w14:textId="70DBD0C9"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When something is moving, there is a shift in any of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emitted from that </w:t>
      </w:r>
      <w:r w:rsidR="003B44B5" w:rsidRPr="00D5007E">
        <w:rPr>
          <w:rFonts w:ascii="Open Sans Light" w:hAnsi="Open Sans Light" w:cs="Open Sans Light"/>
          <w:sz w:val="24"/>
          <w:szCs w:val="24"/>
        </w:rPr>
        <w:t>______________</w:t>
      </w:r>
      <w:r w:rsidRPr="000335B8">
        <w:rPr>
          <w:rFonts w:ascii="Open Sans Light" w:hAnsi="Open Sans Light" w:cs="Open Sans Light"/>
          <w:sz w:val="24"/>
          <w:szCs w:val="24"/>
        </w:rPr>
        <w:t xml:space="preserve">. </w:t>
      </w:r>
    </w:p>
    <w:p w14:paraId="362EA0AA" w14:textId="57F8E2F5"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Think of a train traveling down the tracks while blowing its horn. As it moves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you, the sound waves are shifted toward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end of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and you hear a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pitched horn. </w:t>
      </w:r>
    </w:p>
    <w:p w14:paraId="45D7DD64" w14:textId="77777777"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As it passes and moves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from you, the sound waves shift toward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end of the spectrum and the pitch gets </w:t>
      </w:r>
      <w:r w:rsidR="003B44B5" w:rsidRPr="00D5007E">
        <w:rPr>
          <w:rFonts w:ascii="Open Sans Light" w:hAnsi="Open Sans Light" w:cs="Open Sans Light"/>
          <w:sz w:val="24"/>
          <w:szCs w:val="24"/>
        </w:rPr>
        <w:t>______________</w:t>
      </w:r>
      <w:r w:rsidRPr="000335B8">
        <w:rPr>
          <w:rFonts w:ascii="Open Sans Light" w:hAnsi="Open Sans Light" w:cs="Open Sans Light"/>
          <w:sz w:val="24"/>
          <w:szCs w:val="24"/>
        </w:rPr>
        <w:t xml:space="preserve">. </w:t>
      </w:r>
    </w:p>
    <w:p w14:paraId="2F85272F" w14:textId="48823DE6"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The same thing that happens with </w:t>
      </w:r>
      <w:r w:rsidR="003B44B5" w:rsidRPr="00D5007E">
        <w:rPr>
          <w:rFonts w:ascii="Open Sans Light" w:hAnsi="Open Sans Light" w:cs="Open Sans Light"/>
          <w:sz w:val="24"/>
          <w:szCs w:val="24"/>
        </w:rPr>
        <w:t>______________</w:t>
      </w:r>
      <w:r w:rsidRPr="000335B8">
        <w:rPr>
          <w:rFonts w:ascii="Open Sans Light" w:hAnsi="Open Sans Light" w:cs="Open Sans Light"/>
          <w:sz w:val="24"/>
          <w:szCs w:val="24"/>
        </w:rPr>
        <w:t xml:space="preserve">, also happens with </w:t>
      </w:r>
      <w:r w:rsidR="003B44B5" w:rsidRPr="00D5007E">
        <w:rPr>
          <w:rFonts w:ascii="Open Sans Light" w:hAnsi="Open Sans Light" w:cs="Open Sans Light"/>
          <w:sz w:val="24"/>
          <w:szCs w:val="24"/>
        </w:rPr>
        <w:t>______________</w:t>
      </w:r>
      <w:r w:rsidRPr="000335B8">
        <w:rPr>
          <w:rFonts w:ascii="Open Sans Light" w:hAnsi="Open Sans Light" w:cs="Open Sans Light"/>
          <w:sz w:val="24"/>
          <w:szCs w:val="24"/>
        </w:rPr>
        <w:t xml:space="preserve">. </w:t>
      </w:r>
    </w:p>
    <w:p w14:paraId="16A787C4" w14:textId="77777777"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Astronomers will compare the spectrum of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to the spectrum of an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that is known to be </w:t>
      </w:r>
      <w:r w:rsidR="003B44B5" w:rsidRPr="00D5007E">
        <w:rPr>
          <w:rFonts w:ascii="Open Sans Light" w:hAnsi="Open Sans Light" w:cs="Open Sans Light"/>
          <w:sz w:val="24"/>
          <w:szCs w:val="24"/>
        </w:rPr>
        <w:t>______________</w:t>
      </w:r>
      <w:r w:rsidRPr="000335B8">
        <w:rPr>
          <w:rFonts w:ascii="Open Sans Light" w:hAnsi="Open Sans Light" w:cs="Open Sans Light"/>
          <w:sz w:val="24"/>
          <w:szCs w:val="24"/>
        </w:rPr>
        <w:t xml:space="preserve">. </w:t>
      </w:r>
    </w:p>
    <w:p w14:paraId="2B586172" w14:textId="77777777" w:rsidR="003B44B5"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If the star's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is shifted to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(toward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end of the spectrum) then it is moving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from</w:t>
      </w:r>
      <w:r w:rsidRPr="000335B8">
        <w:rPr>
          <w:rFonts w:ascii="Open Sans Light" w:hAnsi="Open Sans Light" w:cs="Open Sans Light"/>
          <w:sz w:val="24"/>
          <w:szCs w:val="24"/>
        </w:rPr>
        <w:t xml:space="preserve"> the astronomer. </w:t>
      </w:r>
    </w:p>
    <w:p w14:paraId="2652F819" w14:textId="1D0B01A9" w:rsidR="005C16B8" w:rsidRDefault="000335B8" w:rsidP="00A33AC8">
      <w:pPr>
        <w:pStyle w:val="ListParagraph"/>
        <w:numPr>
          <w:ilvl w:val="0"/>
          <w:numId w:val="17"/>
        </w:numPr>
        <w:rPr>
          <w:rFonts w:ascii="Open Sans Light" w:hAnsi="Open Sans Light" w:cs="Open Sans Light"/>
          <w:sz w:val="24"/>
          <w:szCs w:val="24"/>
        </w:rPr>
      </w:pPr>
      <w:r w:rsidRPr="000335B8">
        <w:rPr>
          <w:rFonts w:ascii="Open Sans Light" w:hAnsi="Open Sans Light" w:cs="Open Sans Light"/>
          <w:sz w:val="24"/>
          <w:szCs w:val="24"/>
        </w:rPr>
        <w:t xml:space="preserve">If it is shifted to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(toward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 xml:space="preserve">end of the spectrum), it is moving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0335B8">
        <w:rPr>
          <w:rFonts w:ascii="Open Sans Light" w:hAnsi="Open Sans Light" w:cs="Open Sans Light"/>
          <w:sz w:val="24"/>
          <w:szCs w:val="24"/>
        </w:rPr>
        <w:t>the astronomer.</w:t>
      </w:r>
      <w:r w:rsidR="003B44B5">
        <w:rPr>
          <w:rFonts w:ascii="Open Sans Light" w:hAnsi="Open Sans Light" w:cs="Open Sans Light"/>
          <w:sz w:val="24"/>
          <w:szCs w:val="24"/>
        </w:rPr>
        <w:t xml:space="preserve"> </w:t>
      </w:r>
    </w:p>
    <w:p w14:paraId="0CD45E4A" w14:textId="34EE9716" w:rsidR="00345E56" w:rsidRPr="00F240C6" w:rsidRDefault="00345E56" w:rsidP="00345E56">
      <w:pPr>
        <w:pStyle w:val="ListParagraph"/>
        <w:numPr>
          <w:ilvl w:val="0"/>
          <w:numId w:val="17"/>
        </w:numPr>
        <w:rPr>
          <w:rFonts w:ascii="Open Sans Light" w:hAnsi="Open Sans Light" w:cs="Open Sans Light"/>
          <w:sz w:val="24"/>
          <w:szCs w:val="24"/>
        </w:rPr>
      </w:pPr>
      <w:r w:rsidRPr="00345E56">
        <w:rPr>
          <w:rFonts w:ascii="Open Sans Light" w:hAnsi="Open Sans Light" w:cs="Open Sans Light"/>
          <w:sz w:val="24"/>
          <w:szCs w:val="24"/>
        </w:rPr>
        <w:t xml:space="preserve">Every element on the periodic table has a unique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345E56">
        <w:rPr>
          <w:rFonts w:ascii="Open Sans Light" w:hAnsi="Open Sans Light" w:cs="Open Sans Light"/>
          <w:sz w:val="24"/>
          <w:szCs w:val="24"/>
        </w:rPr>
        <w:t xml:space="preserve">when it is burned. Astronomers compare the known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345E56">
        <w:rPr>
          <w:rFonts w:ascii="Open Sans Light" w:hAnsi="Open Sans Light" w:cs="Open Sans Light"/>
          <w:sz w:val="24"/>
          <w:szCs w:val="24"/>
        </w:rPr>
        <w:t xml:space="preserve">of elements to the star's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proofErr w:type="gramStart"/>
      <w:r w:rsidRPr="00345E56">
        <w:rPr>
          <w:rFonts w:ascii="Open Sans Light" w:hAnsi="Open Sans Light" w:cs="Open Sans Light"/>
          <w:sz w:val="24"/>
          <w:szCs w:val="24"/>
        </w:rPr>
        <w:t>in order to</w:t>
      </w:r>
      <w:proofErr w:type="gramEnd"/>
      <w:r w:rsidRPr="00345E56">
        <w:rPr>
          <w:rFonts w:ascii="Open Sans Light" w:hAnsi="Open Sans Light" w:cs="Open Sans Light"/>
          <w:sz w:val="24"/>
          <w:szCs w:val="24"/>
        </w:rPr>
        <w:t xml:space="preserve"> determine if particular elements are being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345E56">
        <w:rPr>
          <w:rFonts w:ascii="Open Sans Light" w:hAnsi="Open Sans Light" w:cs="Open Sans Light"/>
          <w:sz w:val="24"/>
          <w:szCs w:val="24"/>
        </w:rPr>
        <w:t>by the star</w:t>
      </w:r>
      <w:r>
        <w:rPr>
          <w:rFonts w:ascii="Open Sans Light" w:hAnsi="Open Sans Light" w:cs="Open Sans Light"/>
          <w:sz w:val="24"/>
          <w:szCs w:val="24"/>
        </w:rPr>
        <w:t>.</w:t>
      </w:r>
    </w:p>
    <w:p w14:paraId="3FC499A7" w14:textId="77777777" w:rsidR="003B44B5" w:rsidRDefault="004640E0" w:rsidP="00A33AC8">
      <w:pPr>
        <w:pStyle w:val="ListParagraph"/>
        <w:numPr>
          <w:ilvl w:val="0"/>
          <w:numId w:val="17"/>
        </w:numPr>
        <w:rPr>
          <w:rFonts w:ascii="Open Sans Light" w:hAnsi="Open Sans Light" w:cs="Open Sans Light"/>
          <w:sz w:val="24"/>
          <w:szCs w:val="24"/>
        </w:rPr>
      </w:pPr>
      <w:r w:rsidRPr="004640E0">
        <w:rPr>
          <w:rFonts w:ascii="Open Sans Light" w:hAnsi="Open Sans Light" w:cs="Open Sans Light"/>
          <w:sz w:val="24"/>
          <w:szCs w:val="24"/>
        </w:rPr>
        <w:t xml:space="preserve">Spectral analysis has shown that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is the most abundant element in the universe. By observing light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by the hot glowing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from distant galaxies, scientists noticed that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lines for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shifted to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frequency,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wavelength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end of the visible spectrum. </w:t>
      </w:r>
    </w:p>
    <w:p w14:paraId="15F3C086" w14:textId="001EBEF0" w:rsidR="004640E0" w:rsidRPr="003B44B5" w:rsidRDefault="004640E0" w:rsidP="003B44B5">
      <w:pPr>
        <w:pStyle w:val="ListParagraph"/>
        <w:numPr>
          <w:ilvl w:val="0"/>
          <w:numId w:val="17"/>
        </w:numPr>
        <w:rPr>
          <w:rFonts w:ascii="Open Sans Light" w:hAnsi="Open Sans Light" w:cs="Open Sans Light"/>
          <w:sz w:val="24"/>
          <w:szCs w:val="24"/>
        </w:rPr>
      </w:pPr>
      <w:r w:rsidRPr="004640E0">
        <w:rPr>
          <w:rFonts w:ascii="Open Sans Light" w:hAnsi="Open Sans Light" w:cs="Open Sans Light"/>
          <w:sz w:val="24"/>
          <w:szCs w:val="24"/>
        </w:rPr>
        <w:t xml:space="preserve">This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Effect shift indicates that the viewer is moving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from the source, which is the distant galaxy. In fact, all the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are moving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 xml:space="preserve">from us and </w:t>
      </w:r>
      <w:r w:rsidR="003B44B5" w:rsidRPr="00D5007E">
        <w:rPr>
          <w:rFonts w:ascii="Open Sans Light" w:hAnsi="Open Sans Light" w:cs="Open Sans Light"/>
          <w:sz w:val="24"/>
          <w:szCs w:val="24"/>
        </w:rPr>
        <w:t>______________</w:t>
      </w:r>
      <w:r w:rsidR="003B44B5">
        <w:rPr>
          <w:rFonts w:ascii="Open Sans Light" w:hAnsi="Open Sans Light" w:cs="Open Sans Light"/>
          <w:sz w:val="24"/>
          <w:szCs w:val="24"/>
        </w:rPr>
        <w:t xml:space="preserve"> </w:t>
      </w:r>
      <w:r w:rsidRPr="004640E0">
        <w:rPr>
          <w:rFonts w:ascii="Open Sans Light" w:hAnsi="Open Sans Light" w:cs="Open Sans Light"/>
          <w:sz w:val="24"/>
          <w:szCs w:val="24"/>
        </w:rPr>
        <w:t>from each other.</w:t>
      </w:r>
    </w:p>
    <w:sectPr w:rsidR="004640E0" w:rsidRPr="003B44B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D0C8" w14:textId="77777777" w:rsidR="00493322" w:rsidRDefault="00493322" w:rsidP="0077415D">
      <w:pPr>
        <w:spacing w:after="0" w:line="240" w:lineRule="auto"/>
      </w:pPr>
      <w:r>
        <w:separator/>
      </w:r>
    </w:p>
  </w:endnote>
  <w:endnote w:type="continuationSeparator" w:id="0">
    <w:p w14:paraId="44C789B4" w14:textId="77777777" w:rsidR="00493322" w:rsidRDefault="00493322" w:rsidP="0077415D">
      <w:pPr>
        <w:spacing w:after="0" w:line="240" w:lineRule="auto"/>
      </w:pPr>
      <w:r>
        <w:continuationSeparator/>
      </w:r>
    </w:p>
  </w:endnote>
  <w:endnote w:type="continuationNotice" w:id="1">
    <w:p w14:paraId="6C32C422" w14:textId="77777777" w:rsidR="00493322" w:rsidRDefault="00493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57BC" w14:textId="77777777" w:rsidR="00493322" w:rsidRDefault="00493322" w:rsidP="0077415D">
      <w:pPr>
        <w:spacing w:after="0" w:line="240" w:lineRule="auto"/>
      </w:pPr>
      <w:r>
        <w:separator/>
      </w:r>
    </w:p>
  </w:footnote>
  <w:footnote w:type="continuationSeparator" w:id="0">
    <w:p w14:paraId="4E015356" w14:textId="77777777" w:rsidR="00493322" w:rsidRDefault="00493322" w:rsidP="0077415D">
      <w:pPr>
        <w:spacing w:after="0" w:line="240" w:lineRule="auto"/>
      </w:pPr>
      <w:r>
        <w:continuationSeparator/>
      </w:r>
    </w:p>
  </w:footnote>
  <w:footnote w:type="continuationNotice" w:id="1">
    <w:p w14:paraId="6B614FF4" w14:textId="77777777" w:rsidR="00493322" w:rsidRDefault="00493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EBD1" w14:textId="4E3F38BA" w:rsidR="0077415D" w:rsidRDefault="0077415D">
    <w:pPr>
      <w:pStyle w:val="Header"/>
    </w:pPr>
    <w:r>
      <w:rPr>
        <w:noProof/>
      </w:rPr>
      <w:drawing>
        <wp:inline distT="0" distB="0" distL="0" distR="0" wp14:anchorId="3A3325AD" wp14:editId="573920C2">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A609BD4" w14:textId="77777777" w:rsidR="0077415D" w:rsidRDefault="0077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EDF"/>
    <w:multiLevelType w:val="hybridMultilevel"/>
    <w:tmpl w:val="7A6CD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02F60"/>
    <w:multiLevelType w:val="hybridMultilevel"/>
    <w:tmpl w:val="59CEA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F157A9"/>
    <w:multiLevelType w:val="hybridMultilevel"/>
    <w:tmpl w:val="4EA2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D7673"/>
    <w:multiLevelType w:val="hybridMultilevel"/>
    <w:tmpl w:val="9B16281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E584973"/>
    <w:multiLevelType w:val="hybridMultilevel"/>
    <w:tmpl w:val="2836E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617C"/>
    <w:multiLevelType w:val="hybridMultilevel"/>
    <w:tmpl w:val="2D9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E03F7"/>
    <w:multiLevelType w:val="hybridMultilevel"/>
    <w:tmpl w:val="CD70F4F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DC769EC"/>
    <w:multiLevelType w:val="hybridMultilevel"/>
    <w:tmpl w:val="8CF6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7EBF"/>
    <w:multiLevelType w:val="hybridMultilevel"/>
    <w:tmpl w:val="66B0CD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5D6886"/>
    <w:multiLevelType w:val="hybridMultilevel"/>
    <w:tmpl w:val="703A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D1AF6"/>
    <w:multiLevelType w:val="hybridMultilevel"/>
    <w:tmpl w:val="31A84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50A35"/>
    <w:multiLevelType w:val="hybridMultilevel"/>
    <w:tmpl w:val="99E6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D27B3"/>
    <w:multiLevelType w:val="hybridMultilevel"/>
    <w:tmpl w:val="AD30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F7D3B"/>
    <w:multiLevelType w:val="hybridMultilevel"/>
    <w:tmpl w:val="28B4E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3363D0"/>
    <w:multiLevelType w:val="hybridMultilevel"/>
    <w:tmpl w:val="CC52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93ECB"/>
    <w:multiLevelType w:val="hybridMultilevel"/>
    <w:tmpl w:val="3FCC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A1FF3"/>
    <w:multiLevelType w:val="hybridMultilevel"/>
    <w:tmpl w:val="A99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232213">
    <w:abstractNumId w:val="9"/>
  </w:num>
  <w:num w:numId="2" w16cid:durableId="1810242628">
    <w:abstractNumId w:val="5"/>
  </w:num>
  <w:num w:numId="3" w16cid:durableId="1391271005">
    <w:abstractNumId w:val="12"/>
  </w:num>
  <w:num w:numId="4" w16cid:durableId="1415277079">
    <w:abstractNumId w:val="10"/>
  </w:num>
  <w:num w:numId="5" w16cid:durableId="1054236705">
    <w:abstractNumId w:val="1"/>
  </w:num>
  <w:num w:numId="6" w16cid:durableId="1547332827">
    <w:abstractNumId w:val="6"/>
  </w:num>
  <w:num w:numId="7" w16cid:durableId="1614363062">
    <w:abstractNumId w:val="3"/>
  </w:num>
  <w:num w:numId="8" w16cid:durableId="369494875">
    <w:abstractNumId w:val="13"/>
  </w:num>
  <w:num w:numId="9" w16cid:durableId="713849787">
    <w:abstractNumId w:val="16"/>
  </w:num>
  <w:num w:numId="10" w16cid:durableId="956378414">
    <w:abstractNumId w:val="0"/>
  </w:num>
  <w:num w:numId="11" w16cid:durableId="2130470629">
    <w:abstractNumId w:val="2"/>
  </w:num>
  <w:num w:numId="12" w16cid:durableId="1447385114">
    <w:abstractNumId w:val="7"/>
  </w:num>
  <w:num w:numId="13" w16cid:durableId="811093401">
    <w:abstractNumId w:val="8"/>
  </w:num>
  <w:num w:numId="14" w16cid:durableId="78842153">
    <w:abstractNumId w:val="4"/>
  </w:num>
  <w:num w:numId="15" w16cid:durableId="1111633548">
    <w:abstractNumId w:val="15"/>
  </w:num>
  <w:num w:numId="16" w16cid:durableId="2004237537">
    <w:abstractNumId w:val="11"/>
  </w:num>
  <w:num w:numId="17" w16cid:durableId="2089687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5D"/>
    <w:rsid w:val="00002238"/>
    <w:rsid w:val="00012386"/>
    <w:rsid w:val="00017311"/>
    <w:rsid w:val="00027523"/>
    <w:rsid w:val="00031FFD"/>
    <w:rsid w:val="000335B8"/>
    <w:rsid w:val="00035794"/>
    <w:rsid w:val="00040811"/>
    <w:rsid w:val="00052623"/>
    <w:rsid w:val="00062097"/>
    <w:rsid w:val="00072DD9"/>
    <w:rsid w:val="000B109A"/>
    <w:rsid w:val="000C0FA4"/>
    <w:rsid w:val="000D0FC7"/>
    <w:rsid w:val="000D5AFF"/>
    <w:rsid w:val="000E458A"/>
    <w:rsid w:val="000E4C12"/>
    <w:rsid w:val="00105DEA"/>
    <w:rsid w:val="00114695"/>
    <w:rsid w:val="00135444"/>
    <w:rsid w:val="00144946"/>
    <w:rsid w:val="0016696F"/>
    <w:rsid w:val="00170341"/>
    <w:rsid w:val="00170B5D"/>
    <w:rsid w:val="0018200D"/>
    <w:rsid w:val="00182176"/>
    <w:rsid w:val="001849EC"/>
    <w:rsid w:val="0019531B"/>
    <w:rsid w:val="001A59BD"/>
    <w:rsid w:val="001B3C56"/>
    <w:rsid w:val="001E0AD2"/>
    <w:rsid w:val="001E5DCA"/>
    <w:rsid w:val="001F5521"/>
    <w:rsid w:val="00206FE7"/>
    <w:rsid w:val="002153D9"/>
    <w:rsid w:val="002226FA"/>
    <w:rsid w:val="00231270"/>
    <w:rsid w:val="00242FC7"/>
    <w:rsid w:val="0024711A"/>
    <w:rsid w:val="00260785"/>
    <w:rsid w:val="00267B5B"/>
    <w:rsid w:val="00274A7C"/>
    <w:rsid w:val="00276620"/>
    <w:rsid w:val="00280C4C"/>
    <w:rsid w:val="002917D7"/>
    <w:rsid w:val="002945A6"/>
    <w:rsid w:val="002A1CDE"/>
    <w:rsid w:val="002A2E3F"/>
    <w:rsid w:val="002C337B"/>
    <w:rsid w:val="002D344F"/>
    <w:rsid w:val="002D714E"/>
    <w:rsid w:val="002F4C45"/>
    <w:rsid w:val="00300AD9"/>
    <w:rsid w:val="00300B53"/>
    <w:rsid w:val="00300EDD"/>
    <w:rsid w:val="0030311D"/>
    <w:rsid w:val="00307303"/>
    <w:rsid w:val="00316103"/>
    <w:rsid w:val="00333B67"/>
    <w:rsid w:val="00337FE7"/>
    <w:rsid w:val="00341A04"/>
    <w:rsid w:val="00345E56"/>
    <w:rsid w:val="003675AB"/>
    <w:rsid w:val="003703EF"/>
    <w:rsid w:val="00376F04"/>
    <w:rsid w:val="00383ED0"/>
    <w:rsid w:val="00386918"/>
    <w:rsid w:val="0039642A"/>
    <w:rsid w:val="003A2FBC"/>
    <w:rsid w:val="003A772D"/>
    <w:rsid w:val="003B2C4D"/>
    <w:rsid w:val="003B44B5"/>
    <w:rsid w:val="003C124C"/>
    <w:rsid w:val="003D0689"/>
    <w:rsid w:val="003D1239"/>
    <w:rsid w:val="003D4052"/>
    <w:rsid w:val="003E325D"/>
    <w:rsid w:val="003F1B2C"/>
    <w:rsid w:val="003F20D1"/>
    <w:rsid w:val="003F4E1E"/>
    <w:rsid w:val="004037B2"/>
    <w:rsid w:val="00416373"/>
    <w:rsid w:val="00420DE1"/>
    <w:rsid w:val="004408B0"/>
    <w:rsid w:val="004437BA"/>
    <w:rsid w:val="004640E0"/>
    <w:rsid w:val="00464585"/>
    <w:rsid w:val="00464B58"/>
    <w:rsid w:val="00480F9C"/>
    <w:rsid w:val="00493322"/>
    <w:rsid w:val="0049797D"/>
    <w:rsid w:val="004A05A1"/>
    <w:rsid w:val="004A3977"/>
    <w:rsid w:val="004A532E"/>
    <w:rsid w:val="004A72BC"/>
    <w:rsid w:val="004B0CD3"/>
    <w:rsid w:val="004E08D7"/>
    <w:rsid w:val="004E2C19"/>
    <w:rsid w:val="004E4DA5"/>
    <w:rsid w:val="004F0121"/>
    <w:rsid w:val="004F4EAE"/>
    <w:rsid w:val="004F7C4E"/>
    <w:rsid w:val="00503A8E"/>
    <w:rsid w:val="0050556A"/>
    <w:rsid w:val="005134E6"/>
    <w:rsid w:val="0051510D"/>
    <w:rsid w:val="0052256C"/>
    <w:rsid w:val="00530703"/>
    <w:rsid w:val="00551E34"/>
    <w:rsid w:val="00571BCD"/>
    <w:rsid w:val="00575C97"/>
    <w:rsid w:val="00587D6F"/>
    <w:rsid w:val="005C16B8"/>
    <w:rsid w:val="005C1B4E"/>
    <w:rsid w:val="005F535F"/>
    <w:rsid w:val="006021CB"/>
    <w:rsid w:val="006068C8"/>
    <w:rsid w:val="00606E53"/>
    <w:rsid w:val="00614028"/>
    <w:rsid w:val="006403DE"/>
    <w:rsid w:val="00647713"/>
    <w:rsid w:val="00651DAF"/>
    <w:rsid w:val="00653E80"/>
    <w:rsid w:val="006749D1"/>
    <w:rsid w:val="0068513E"/>
    <w:rsid w:val="0069175B"/>
    <w:rsid w:val="00692BF7"/>
    <w:rsid w:val="006B5A95"/>
    <w:rsid w:val="006C0B4E"/>
    <w:rsid w:val="006C45EB"/>
    <w:rsid w:val="006C64F1"/>
    <w:rsid w:val="006D1C90"/>
    <w:rsid w:val="006D2D54"/>
    <w:rsid w:val="006F4B63"/>
    <w:rsid w:val="006F6F0E"/>
    <w:rsid w:val="00705AC2"/>
    <w:rsid w:val="00713F16"/>
    <w:rsid w:val="0074073A"/>
    <w:rsid w:val="00753583"/>
    <w:rsid w:val="00772C40"/>
    <w:rsid w:val="0077415D"/>
    <w:rsid w:val="007873A3"/>
    <w:rsid w:val="00791F4C"/>
    <w:rsid w:val="007A0ABF"/>
    <w:rsid w:val="007A3233"/>
    <w:rsid w:val="007A5059"/>
    <w:rsid w:val="007B37FF"/>
    <w:rsid w:val="007C2524"/>
    <w:rsid w:val="007C7813"/>
    <w:rsid w:val="007D22F6"/>
    <w:rsid w:val="007F586A"/>
    <w:rsid w:val="00807830"/>
    <w:rsid w:val="008110F0"/>
    <w:rsid w:val="00843B1F"/>
    <w:rsid w:val="0084616B"/>
    <w:rsid w:val="0084637E"/>
    <w:rsid w:val="00851436"/>
    <w:rsid w:val="0085606F"/>
    <w:rsid w:val="0086628F"/>
    <w:rsid w:val="00866B1B"/>
    <w:rsid w:val="00870439"/>
    <w:rsid w:val="008815F8"/>
    <w:rsid w:val="008A72BA"/>
    <w:rsid w:val="008D5DF7"/>
    <w:rsid w:val="009124DF"/>
    <w:rsid w:val="009173FE"/>
    <w:rsid w:val="00926690"/>
    <w:rsid w:val="00937C74"/>
    <w:rsid w:val="009422C7"/>
    <w:rsid w:val="00950601"/>
    <w:rsid w:val="009549D2"/>
    <w:rsid w:val="009622E1"/>
    <w:rsid w:val="0096258B"/>
    <w:rsid w:val="00965FA0"/>
    <w:rsid w:val="009724D2"/>
    <w:rsid w:val="00974BF8"/>
    <w:rsid w:val="009937AE"/>
    <w:rsid w:val="00997509"/>
    <w:rsid w:val="009A0EEB"/>
    <w:rsid w:val="009A7EF1"/>
    <w:rsid w:val="009C73EC"/>
    <w:rsid w:val="009D10B7"/>
    <w:rsid w:val="009D5B5E"/>
    <w:rsid w:val="00A2406E"/>
    <w:rsid w:val="00A3007F"/>
    <w:rsid w:val="00A33AC8"/>
    <w:rsid w:val="00A451D9"/>
    <w:rsid w:val="00A67513"/>
    <w:rsid w:val="00A70713"/>
    <w:rsid w:val="00A74729"/>
    <w:rsid w:val="00A74ABA"/>
    <w:rsid w:val="00A76B8F"/>
    <w:rsid w:val="00A86910"/>
    <w:rsid w:val="00AA4DFF"/>
    <w:rsid w:val="00AA594E"/>
    <w:rsid w:val="00AB437C"/>
    <w:rsid w:val="00AB486F"/>
    <w:rsid w:val="00AC6694"/>
    <w:rsid w:val="00AD3B68"/>
    <w:rsid w:val="00AD6F2B"/>
    <w:rsid w:val="00AE47AF"/>
    <w:rsid w:val="00AE7AD1"/>
    <w:rsid w:val="00B032B0"/>
    <w:rsid w:val="00B061C1"/>
    <w:rsid w:val="00B072E8"/>
    <w:rsid w:val="00B07591"/>
    <w:rsid w:val="00B11AD8"/>
    <w:rsid w:val="00B15912"/>
    <w:rsid w:val="00B42D49"/>
    <w:rsid w:val="00B475F1"/>
    <w:rsid w:val="00B678D4"/>
    <w:rsid w:val="00B67D6C"/>
    <w:rsid w:val="00B752D3"/>
    <w:rsid w:val="00B75515"/>
    <w:rsid w:val="00B76615"/>
    <w:rsid w:val="00B81C8F"/>
    <w:rsid w:val="00B96AD1"/>
    <w:rsid w:val="00BA4A51"/>
    <w:rsid w:val="00BA530A"/>
    <w:rsid w:val="00BA6B3D"/>
    <w:rsid w:val="00BB61C7"/>
    <w:rsid w:val="00BC06E9"/>
    <w:rsid w:val="00BD474F"/>
    <w:rsid w:val="00BD5E23"/>
    <w:rsid w:val="00C0406A"/>
    <w:rsid w:val="00C045DD"/>
    <w:rsid w:val="00C05D08"/>
    <w:rsid w:val="00C1200D"/>
    <w:rsid w:val="00C20658"/>
    <w:rsid w:val="00C23EAE"/>
    <w:rsid w:val="00C322A6"/>
    <w:rsid w:val="00C33383"/>
    <w:rsid w:val="00C37649"/>
    <w:rsid w:val="00C41DAB"/>
    <w:rsid w:val="00C44EEF"/>
    <w:rsid w:val="00C53564"/>
    <w:rsid w:val="00C603B5"/>
    <w:rsid w:val="00C624F4"/>
    <w:rsid w:val="00C81D82"/>
    <w:rsid w:val="00C91CF7"/>
    <w:rsid w:val="00C92887"/>
    <w:rsid w:val="00CA15A7"/>
    <w:rsid w:val="00CB151A"/>
    <w:rsid w:val="00CB30F3"/>
    <w:rsid w:val="00CB4DB2"/>
    <w:rsid w:val="00CE336B"/>
    <w:rsid w:val="00D02F5E"/>
    <w:rsid w:val="00D12CE1"/>
    <w:rsid w:val="00D15D16"/>
    <w:rsid w:val="00D16288"/>
    <w:rsid w:val="00D201E7"/>
    <w:rsid w:val="00D22C03"/>
    <w:rsid w:val="00D36514"/>
    <w:rsid w:val="00D401D4"/>
    <w:rsid w:val="00D427A6"/>
    <w:rsid w:val="00D5007E"/>
    <w:rsid w:val="00D5213D"/>
    <w:rsid w:val="00D63767"/>
    <w:rsid w:val="00D64FA9"/>
    <w:rsid w:val="00D72B83"/>
    <w:rsid w:val="00D867B8"/>
    <w:rsid w:val="00D93C87"/>
    <w:rsid w:val="00DB0DA6"/>
    <w:rsid w:val="00DC0A65"/>
    <w:rsid w:val="00DC1A8B"/>
    <w:rsid w:val="00DC1BF7"/>
    <w:rsid w:val="00DC466D"/>
    <w:rsid w:val="00DE5BDB"/>
    <w:rsid w:val="00DE637D"/>
    <w:rsid w:val="00E02FC1"/>
    <w:rsid w:val="00E04397"/>
    <w:rsid w:val="00E159EC"/>
    <w:rsid w:val="00E162D4"/>
    <w:rsid w:val="00E50B9A"/>
    <w:rsid w:val="00E64A07"/>
    <w:rsid w:val="00E67F70"/>
    <w:rsid w:val="00E7251F"/>
    <w:rsid w:val="00E77F75"/>
    <w:rsid w:val="00E83986"/>
    <w:rsid w:val="00E92C4F"/>
    <w:rsid w:val="00E95C94"/>
    <w:rsid w:val="00EA0DA5"/>
    <w:rsid w:val="00EA5DF6"/>
    <w:rsid w:val="00EA7965"/>
    <w:rsid w:val="00EC0D0C"/>
    <w:rsid w:val="00ED332B"/>
    <w:rsid w:val="00EF2E1E"/>
    <w:rsid w:val="00F0442D"/>
    <w:rsid w:val="00F240C6"/>
    <w:rsid w:val="00F4220B"/>
    <w:rsid w:val="00F4246D"/>
    <w:rsid w:val="00F72A26"/>
    <w:rsid w:val="00F958C9"/>
    <w:rsid w:val="00FB08F1"/>
    <w:rsid w:val="00FB2EEF"/>
    <w:rsid w:val="00FD5501"/>
    <w:rsid w:val="00FE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4AEF"/>
  <w15:chartTrackingRefBased/>
  <w15:docId w15:val="{319B35A9-1229-4906-A95E-2950EBA1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15D"/>
    <w:pPr>
      <w:ind w:left="720"/>
      <w:contextualSpacing/>
    </w:pPr>
  </w:style>
  <w:style w:type="paragraph" w:styleId="Header">
    <w:name w:val="header"/>
    <w:basedOn w:val="Normal"/>
    <w:link w:val="HeaderChar"/>
    <w:uiPriority w:val="99"/>
    <w:unhideWhenUsed/>
    <w:rsid w:val="0077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5D"/>
  </w:style>
  <w:style w:type="paragraph" w:styleId="Footer">
    <w:name w:val="footer"/>
    <w:basedOn w:val="Normal"/>
    <w:link w:val="FooterChar"/>
    <w:uiPriority w:val="99"/>
    <w:unhideWhenUsed/>
    <w:rsid w:val="0077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5D"/>
  </w:style>
  <w:style w:type="paragraph" w:styleId="NormalWeb">
    <w:name w:val="Normal (Web)"/>
    <w:basedOn w:val="Normal"/>
    <w:uiPriority w:val="99"/>
    <w:unhideWhenUsed/>
    <w:rsid w:val="007C252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C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C781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2039">
      <w:bodyDiv w:val="1"/>
      <w:marLeft w:val="0"/>
      <w:marRight w:val="0"/>
      <w:marTop w:val="0"/>
      <w:marBottom w:val="0"/>
      <w:divBdr>
        <w:top w:val="none" w:sz="0" w:space="0" w:color="auto"/>
        <w:left w:val="none" w:sz="0" w:space="0" w:color="auto"/>
        <w:bottom w:val="none" w:sz="0" w:space="0" w:color="auto"/>
        <w:right w:val="none" w:sz="0" w:space="0" w:color="auto"/>
      </w:divBdr>
    </w:div>
    <w:div w:id="312442642">
      <w:bodyDiv w:val="1"/>
      <w:marLeft w:val="0"/>
      <w:marRight w:val="0"/>
      <w:marTop w:val="0"/>
      <w:marBottom w:val="0"/>
      <w:divBdr>
        <w:top w:val="none" w:sz="0" w:space="0" w:color="auto"/>
        <w:left w:val="none" w:sz="0" w:space="0" w:color="auto"/>
        <w:bottom w:val="none" w:sz="0" w:space="0" w:color="auto"/>
        <w:right w:val="none" w:sz="0" w:space="0" w:color="auto"/>
      </w:divBdr>
      <w:divsChild>
        <w:div w:id="2085107268">
          <w:marLeft w:val="0"/>
          <w:marRight w:val="0"/>
          <w:marTop w:val="0"/>
          <w:marBottom w:val="0"/>
          <w:divBdr>
            <w:top w:val="none" w:sz="0" w:space="0" w:color="auto"/>
            <w:left w:val="none" w:sz="0" w:space="0" w:color="auto"/>
            <w:bottom w:val="none" w:sz="0" w:space="0" w:color="auto"/>
            <w:right w:val="none" w:sz="0" w:space="0" w:color="auto"/>
          </w:divBdr>
        </w:div>
        <w:div w:id="1938512409">
          <w:marLeft w:val="0"/>
          <w:marRight w:val="0"/>
          <w:marTop w:val="0"/>
          <w:marBottom w:val="0"/>
          <w:divBdr>
            <w:top w:val="none" w:sz="0" w:space="0" w:color="auto"/>
            <w:left w:val="none" w:sz="0" w:space="0" w:color="auto"/>
            <w:bottom w:val="none" w:sz="0" w:space="0" w:color="auto"/>
            <w:right w:val="none" w:sz="0" w:space="0" w:color="auto"/>
          </w:divBdr>
        </w:div>
      </w:divsChild>
    </w:div>
    <w:div w:id="347996622">
      <w:bodyDiv w:val="1"/>
      <w:marLeft w:val="0"/>
      <w:marRight w:val="0"/>
      <w:marTop w:val="0"/>
      <w:marBottom w:val="0"/>
      <w:divBdr>
        <w:top w:val="none" w:sz="0" w:space="0" w:color="auto"/>
        <w:left w:val="none" w:sz="0" w:space="0" w:color="auto"/>
        <w:bottom w:val="none" w:sz="0" w:space="0" w:color="auto"/>
        <w:right w:val="none" w:sz="0" w:space="0" w:color="auto"/>
      </w:divBdr>
    </w:div>
    <w:div w:id="385497541">
      <w:bodyDiv w:val="1"/>
      <w:marLeft w:val="0"/>
      <w:marRight w:val="0"/>
      <w:marTop w:val="0"/>
      <w:marBottom w:val="0"/>
      <w:divBdr>
        <w:top w:val="none" w:sz="0" w:space="0" w:color="auto"/>
        <w:left w:val="none" w:sz="0" w:space="0" w:color="auto"/>
        <w:bottom w:val="none" w:sz="0" w:space="0" w:color="auto"/>
        <w:right w:val="none" w:sz="0" w:space="0" w:color="auto"/>
      </w:divBdr>
    </w:div>
    <w:div w:id="585647494">
      <w:bodyDiv w:val="1"/>
      <w:marLeft w:val="0"/>
      <w:marRight w:val="0"/>
      <w:marTop w:val="0"/>
      <w:marBottom w:val="0"/>
      <w:divBdr>
        <w:top w:val="none" w:sz="0" w:space="0" w:color="auto"/>
        <w:left w:val="none" w:sz="0" w:space="0" w:color="auto"/>
        <w:bottom w:val="none" w:sz="0" w:space="0" w:color="auto"/>
        <w:right w:val="none" w:sz="0" w:space="0" w:color="auto"/>
      </w:divBdr>
    </w:div>
    <w:div w:id="684938228">
      <w:bodyDiv w:val="1"/>
      <w:marLeft w:val="0"/>
      <w:marRight w:val="0"/>
      <w:marTop w:val="0"/>
      <w:marBottom w:val="0"/>
      <w:divBdr>
        <w:top w:val="none" w:sz="0" w:space="0" w:color="auto"/>
        <w:left w:val="none" w:sz="0" w:space="0" w:color="auto"/>
        <w:bottom w:val="none" w:sz="0" w:space="0" w:color="auto"/>
        <w:right w:val="none" w:sz="0" w:space="0" w:color="auto"/>
      </w:divBdr>
      <w:divsChild>
        <w:div w:id="967007424">
          <w:marLeft w:val="0"/>
          <w:marRight w:val="0"/>
          <w:marTop w:val="0"/>
          <w:marBottom w:val="0"/>
          <w:divBdr>
            <w:top w:val="none" w:sz="0" w:space="0" w:color="auto"/>
            <w:left w:val="none" w:sz="0" w:space="0" w:color="auto"/>
            <w:bottom w:val="none" w:sz="0" w:space="0" w:color="auto"/>
            <w:right w:val="none" w:sz="0" w:space="0" w:color="auto"/>
          </w:divBdr>
        </w:div>
        <w:div w:id="1690570000">
          <w:marLeft w:val="0"/>
          <w:marRight w:val="0"/>
          <w:marTop w:val="0"/>
          <w:marBottom w:val="0"/>
          <w:divBdr>
            <w:top w:val="none" w:sz="0" w:space="0" w:color="auto"/>
            <w:left w:val="none" w:sz="0" w:space="0" w:color="auto"/>
            <w:bottom w:val="none" w:sz="0" w:space="0" w:color="auto"/>
            <w:right w:val="none" w:sz="0" w:space="0" w:color="auto"/>
          </w:divBdr>
        </w:div>
      </w:divsChild>
    </w:div>
    <w:div w:id="761298825">
      <w:bodyDiv w:val="1"/>
      <w:marLeft w:val="0"/>
      <w:marRight w:val="0"/>
      <w:marTop w:val="0"/>
      <w:marBottom w:val="0"/>
      <w:divBdr>
        <w:top w:val="none" w:sz="0" w:space="0" w:color="auto"/>
        <w:left w:val="none" w:sz="0" w:space="0" w:color="auto"/>
        <w:bottom w:val="none" w:sz="0" w:space="0" w:color="auto"/>
        <w:right w:val="none" w:sz="0" w:space="0" w:color="auto"/>
      </w:divBdr>
    </w:div>
    <w:div w:id="804353979">
      <w:bodyDiv w:val="1"/>
      <w:marLeft w:val="0"/>
      <w:marRight w:val="0"/>
      <w:marTop w:val="0"/>
      <w:marBottom w:val="0"/>
      <w:divBdr>
        <w:top w:val="none" w:sz="0" w:space="0" w:color="auto"/>
        <w:left w:val="none" w:sz="0" w:space="0" w:color="auto"/>
        <w:bottom w:val="none" w:sz="0" w:space="0" w:color="auto"/>
        <w:right w:val="none" w:sz="0" w:space="0" w:color="auto"/>
      </w:divBdr>
      <w:divsChild>
        <w:div w:id="306278743">
          <w:marLeft w:val="0"/>
          <w:marRight w:val="0"/>
          <w:marTop w:val="0"/>
          <w:marBottom w:val="0"/>
          <w:divBdr>
            <w:top w:val="none" w:sz="0" w:space="0" w:color="auto"/>
            <w:left w:val="none" w:sz="0" w:space="0" w:color="auto"/>
            <w:bottom w:val="none" w:sz="0" w:space="0" w:color="auto"/>
            <w:right w:val="none" w:sz="0" w:space="0" w:color="auto"/>
          </w:divBdr>
        </w:div>
      </w:divsChild>
    </w:div>
    <w:div w:id="881480344">
      <w:bodyDiv w:val="1"/>
      <w:marLeft w:val="0"/>
      <w:marRight w:val="0"/>
      <w:marTop w:val="0"/>
      <w:marBottom w:val="0"/>
      <w:divBdr>
        <w:top w:val="none" w:sz="0" w:space="0" w:color="auto"/>
        <w:left w:val="none" w:sz="0" w:space="0" w:color="auto"/>
        <w:bottom w:val="none" w:sz="0" w:space="0" w:color="auto"/>
        <w:right w:val="none" w:sz="0" w:space="0" w:color="auto"/>
      </w:divBdr>
    </w:div>
    <w:div w:id="1097141839">
      <w:bodyDiv w:val="1"/>
      <w:marLeft w:val="0"/>
      <w:marRight w:val="0"/>
      <w:marTop w:val="0"/>
      <w:marBottom w:val="0"/>
      <w:divBdr>
        <w:top w:val="none" w:sz="0" w:space="0" w:color="auto"/>
        <w:left w:val="none" w:sz="0" w:space="0" w:color="auto"/>
        <w:bottom w:val="none" w:sz="0" w:space="0" w:color="auto"/>
        <w:right w:val="none" w:sz="0" w:space="0" w:color="auto"/>
      </w:divBdr>
      <w:divsChild>
        <w:div w:id="1193415835">
          <w:marLeft w:val="0"/>
          <w:marRight w:val="0"/>
          <w:marTop w:val="0"/>
          <w:marBottom w:val="0"/>
          <w:divBdr>
            <w:top w:val="none" w:sz="0" w:space="0" w:color="auto"/>
            <w:left w:val="none" w:sz="0" w:space="0" w:color="auto"/>
            <w:bottom w:val="none" w:sz="0" w:space="0" w:color="auto"/>
            <w:right w:val="none" w:sz="0" w:space="0" w:color="auto"/>
          </w:divBdr>
        </w:div>
      </w:divsChild>
    </w:div>
    <w:div w:id="1141656968">
      <w:bodyDiv w:val="1"/>
      <w:marLeft w:val="0"/>
      <w:marRight w:val="0"/>
      <w:marTop w:val="0"/>
      <w:marBottom w:val="0"/>
      <w:divBdr>
        <w:top w:val="none" w:sz="0" w:space="0" w:color="auto"/>
        <w:left w:val="none" w:sz="0" w:space="0" w:color="auto"/>
        <w:bottom w:val="none" w:sz="0" w:space="0" w:color="auto"/>
        <w:right w:val="none" w:sz="0" w:space="0" w:color="auto"/>
      </w:divBdr>
    </w:div>
    <w:div w:id="1237402801">
      <w:bodyDiv w:val="1"/>
      <w:marLeft w:val="0"/>
      <w:marRight w:val="0"/>
      <w:marTop w:val="0"/>
      <w:marBottom w:val="0"/>
      <w:divBdr>
        <w:top w:val="none" w:sz="0" w:space="0" w:color="auto"/>
        <w:left w:val="none" w:sz="0" w:space="0" w:color="auto"/>
        <w:bottom w:val="none" w:sz="0" w:space="0" w:color="auto"/>
        <w:right w:val="none" w:sz="0" w:space="0" w:color="auto"/>
      </w:divBdr>
    </w:div>
    <w:div w:id="1389036217">
      <w:bodyDiv w:val="1"/>
      <w:marLeft w:val="0"/>
      <w:marRight w:val="0"/>
      <w:marTop w:val="0"/>
      <w:marBottom w:val="0"/>
      <w:divBdr>
        <w:top w:val="none" w:sz="0" w:space="0" w:color="auto"/>
        <w:left w:val="none" w:sz="0" w:space="0" w:color="auto"/>
        <w:bottom w:val="none" w:sz="0" w:space="0" w:color="auto"/>
        <w:right w:val="none" w:sz="0" w:space="0" w:color="auto"/>
      </w:divBdr>
    </w:div>
    <w:div w:id="1421179405">
      <w:bodyDiv w:val="1"/>
      <w:marLeft w:val="0"/>
      <w:marRight w:val="0"/>
      <w:marTop w:val="0"/>
      <w:marBottom w:val="0"/>
      <w:divBdr>
        <w:top w:val="none" w:sz="0" w:space="0" w:color="auto"/>
        <w:left w:val="none" w:sz="0" w:space="0" w:color="auto"/>
        <w:bottom w:val="none" w:sz="0" w:space="0" w:color="auto"/>
        <w:right w:val="none" w:sz="0" w:space="0" w:color="auto"/>
      </w:divBdr>
    </w:div>
    <w:div w:id="1526862715">
      <w:bodyDiv w:val="1"/>
      <w:marLeft w:val="0"/>
      <w:marRight w:val="0"/>
      <w:marTop w:val="0"/>
      <w:marBottom w:val="0"/>
      <w:divBdr>
        <w:top w:val="none" w:sz="0" w:space="0" w:color="auto"/>
        <w:left w:val="none" w:sz="0" w:space="0" w:color="auto"/>
        <w:bottom w:val="none" w:sz="0" w:space="0" w:color="auto"/>
        <w:right w:val="none" w:sz="0" w:space="0" w:color="auto"/>
      </w:divBdr>
      <w:divsChild>
        <w:div w:id="2063600807">
          <w:marLeft w:val="0"/>
          <w:marRight w:val="0"/>
          <w:marTop w:val="0"/>
          <w:marBottom w:val="0"/>
          <w:divBdr>
            <w:top w:val="none" w:sz="0" w:space="0" w:color="auto"/>
            <w:left w:val="none" w:sz="0" w:space="0" w:color="auto"/>
            <w:bottom w:val="none" w:sz="0" w:space="0" w:color="auto"/>
            <w:right w:val="none" w:sz="0" w:space="0" w:color="auto"/>
          </w:divBdr>
        </w:div>
      </w:divsChild>
    </w:div>
    <w:div w:id="1557930812">
      <w:bodyDiv w:val="1"/>
      <w:marLeft w:val="0"/>
      <w:marRight w:val="0"/>
      <w:marTop w:val="0"/>
      <w:marBottom w:val="0"/>
      <w:divBdr>
        <w:top w:val="none" w:sz="0" w:space="0" w:color="auto"/>
        <w:left w:val="none" w:sz="0" w:space="0" w:color="auto"/>
        <w:bottom w:val="none" w:sz="0" w:space="0" w:color="auto"/>
        <w:right w:val="none" w:sz="0" w:space="0" w:color="auto"/>
      </w:divBdr>
    </w:div>
    <w:div w:id="1607075386">
      <w:bodyDiv w:val="1"/>
      <w:marLeft w:val="0"/>
      <w:marRight w:val="0"/>
      <w:marTop w:val="0"/>
      <w:marBottom w:val="0"/>
      <w:divBdr>
        <w:top w:val="none" w:sz="0" w:space="0" w:color="auto"/>
        <w:left w:val="none" w:sz="0" w:space="0" w:color="auto"/>
        <w:bottom w:val="none" w:sz="0" w:space="0" w:color="auto"/>
        <w:right w:val="none" w:sz="0" w:space="0" w:color="auto"/>
      </w:divBdr>
    </w:div>
    <w:div w:id="1638946845">
      <w:bodyDiv w:val="1"/>
      <w:marLeft w:val="0"/>
      <w:marRight w:val="0"/>
      <w:marTop w:val="0"/>
      <w:marBottom w:val="0"/>
      <w:divBdr>
        <w:top w:val="none" w:sz="0" w:space="0" w:color="auto"/>
        <w:left w:val="none" w:sz="0" w:space="0" w:color="auto"/>
        <w:bottom w:val="none" w:sz="0" w:space="0" w:color="auto"/>
        <w:right w:val="none" w:sz="0" w:space="0" w:color="auto"/>
      </w:divBdr>
    </w:div>
    <w:div w:id="1639916577">
      <w:bodyDiv w:val="1"/>
      <w:marLeft w:val="0"/>
      <w:marRight w:val="0"/>
      <w:marTop w:val="0"/>
      <w:marBottom w:val="0"/>
      <w:divBdr>
        <w:top w:val="none" w:sz="0" w:space="0" w:color="auto"/>
        <w:left w:val="none" w:sz="0" w:space="0" w:color="auto"/>
        <w:bottom w:val="none" w:sz="0" w:space="0" w:color="auto"/>
        <w:right w:val="none" w:sz="0" w:space="0" w:color="auto"/>
      </w:divBdr>
      <w:divsChild>
        <w:div w:id="1290164532">
          <w:marLeft w:val="0"/>
          <w:marRight w:val="0"/>
          <w:marTop w:val="0"/>
          <w:marBottom w:val="0"/>
          <w:divBdr>
            <w:top w:val="none" w:sz="0" w:space="0" w:color="auto"/>
            <w:left w:val="none" w:sz="0" w:space="0" w:color="auto"/>
            <w:bottom w:val="none" w:sz="0" w:space="0" w:color="auto"/>
            <w:right w:val="none" w:sz="0" w:space="0" w:color="auto"/>
          </w:divBdr>
        </w:div>
        <w:div w:id="1153064040">
          <w:marLeft w:val="0"/>
          <w:marRight w:val="0"/>
          <w:marTop w:val="0"/>
          <w:marBottom w:val="0"/>
          <w:divBdr>
            <w:top w:val="none" w:sz="0" w:space="0" w:color="auto"/>
            <w:left w:val="none" w:sz="0" w:space="0" w:color="auto"/>
            <w:bottom w:val="none" w:sz="0" w:space="0" w:color="auto"/>
            <w:right w:val="none" w:sz="0" w:space="0" w:color="auto"/>
          </w:divBdr>
        </w:div>
      </w:divsChild>
    </w:div>
    <w:div w:id="1647706243">
      <w:bodyDiv w:val="1"/>
      <w:marLeft w:val="0"/>
      <w:marRight w:val="0"/>
      <w:marTop w:val="0"/>
      <w:marBottom w:val="0"/>
      <w:divBdr>
        <w:top w:val="none" w:sz="0" w:space="0" w:color="auto"/>
        <w:left w:val="none" w:sz="0" w:space="0" w:color="auto"/>
        <w:bottom w:val="none" w:sz="0" w:space="0" w:color="auto"/>
        <w:right w:val="none" w:sz="0" w:space="0" w:color="auto"/>
      </w:divBdr>
    </w:div>
    <w:div w:id="1650866536">
      <w:bodyDiv w:val="1"/>
      <w:marLeft w:val="0"/>
      <w:marRight w:val="0"/>
      <w:marTop w:val="0"/>
      <w:marBottom w:val="0"/>
      <w:divBdr>
        <w:top w:val="none" w:sz="0" w:space="0" w:color="auto"/>
        <w:left w:val="none" w:sz="0" w:space="0" w:color="auto"/>
        <w:bottom w:val="none" w:sz="0" w:space="0" w:color="auto"/>
        <w:right w:val="none" w:sz="0" w:space="0" w:color="auto"/>
      </w:divBdr>
    </w:div>
    <w:div w:id="1660385752">
      <w:bodyDiv w:val="1"/>
      <w:marLeft w:val="0"/>
      <w:marRight w:val="0"/>
      <w:marTop w:val="0"/>
      <w:marBottom w:val="0"/>
      <w:divBdr>
        <w:top w:val="none" w:sz="0" w:space="0" w:color="auto"/>
        <w:left w:val="none" w:sz="0" w:space="0" w:color="auto"/>
        <w:bottom w:val="none" w:sz="0" w:space="0" w:color="auto"/>
        <w:right w:val="none" w:sz="0" w:space="0" w:color="auto"/>
      </w:divBdr>
    </w:div>
    <w:div w:id="1790464026">
      <w:bodyDiv w:val="1"/>
      <w:marLeft w:val="0"/>
      <w:marRight w:val="0"/>
      <w:marTop w:val="0"/>
      <w:marBottom w:val="0"/>
      <w:divBdr>
        <w:top w:val="none" w:sz="0" w:space="0" w:color="auto"/>
        <w:left w:val="none" w:sz="0" w:space="0" w:color="auto"/>
        <w:bottom w:val="none" w:sz="0" w:space="0" w:color="auto"/>
        <w:right w:val="none" w:sz="0" w:space="0" w:color="auto"/>
      </w:divBdr>
      <w:divsChild>
        <w:div w:id="1506439167">
          <w:marLeft w:val="0"/>
          <w:marRight w:val="0"/>
          <w:marTop w:val="0"/>
          <w:marBottom w:val="0"/>
          <w:divBdr>
            <w:top w:val="none" w:sz="0" w:space="0" w:color="auto"/>
            <w:left w:val="none" w:sz="0" w:space="0" w:color="auto"/>
            <w:bottom w:val="none" w:sz="0" w:space="0" w:color="auto"/>
            <w:right w:val="none" w:sz="0" w:space="0" w:color="auto"/>
          </w:divBdr>
        </w:div>
      </w:divsChild>
    </w:div>
    <w:div w:id="1798527895">
      <w:bodyDiv w:val="1"/>
      <w:marLeft w:val="0"/>
      <w:marRight w:val="0"/>
      <w:marTop w:val="0"/>
      <w:marBottom w:val="0"/>
      <w:divBdr>
        <w:top w:val="none" w:sz="0" w:space="0" w:color="auto"/>
        <w:left w:val="none" w:sz="0" w:space="0" w:color="auto"/>
        <w:bottom w:val="none" w:sz="0" w:space="0" w:color="auto"/>
        <w:right w:val="none" w:sz="0" w:space="0" w:color="auto"/>
      </w:divBdr>
    </w:div>
    <w:div w:id="1799100454">
      <w:bodyDiv w:val="1"/>
      <w:marLeft w:val="0"/>
      <w:marRight w:val="0"/>
      <w:marTop w:val="0"/>
      <w:marBottom w:val="0"/>
      <w:divBdr>
        <w:top w:val="none" w:sz="0" w:space="0" w:color="auto"/>
        <w:left w:val="none" w:sz="0" w:space="0" w:color="auto"/>
        <w:bottom w:val="none" w:sz="0" w:space="0" w:color="auto"/>
        <w:right w:val="none" w:sz="0" w:space="0" w:color="auto"/>
      </w:divBdr>
    </w:div>
    <w:div w:id="1873106200">
      <w:bodyDiv w:val="1"/>
      <w:marLeft w:val="0"/>
      <w:marRight w:val="0"/>
      <w:marTop w:val="0"/>
      <w:marBottom w:val="0"/>
      <w:divBdr>
        <w:top w:val="none" w:sz="0" w:space="0" w:color="auto"/>
        <w:left w:val="none" w:sz="0" w:space="0" w:color="auto"/>
        <w:bottom w:val="none" w:sz="0" w:space="0" w:color="auto"/>
        <w:right w:val="none" w:sz="0" w:space="0" w:color="auto"/>
      </w:divBdr>
      <w:divsChild>
        <w:div w:id="1971204806">
          <w:marLeft w:val="0"/>
          <w:marRight w:val="0"/>
          <w:marTop w:val="0"/>
          <w:marBottom w:val="0"/>
          <w:divBdr>
            <w:top w:val="none" w:sz="0" w:space="0" w:color="auto"/>
            <w:left w:val="none" w:sz="0" w:space="0" w:color="auto"/>
            <w:bottom w:val="none" w:sz="0" w:space="0" w:color="auto"/>
            <w:right w:val="none" w:sz="0" w:space="0" w:color="auto"/>
          </w:divBdr>
        </w:div>
      </w:divsChild>
    </w:div>
    <w:div w:id="1892227584">
      <w:bodyDiv w:val="1"/>
      <w:marLeft w:val="0"/>
      <w:marRight w:val="0"/>
      <w:marTop w:val="0"/>
      <w:marBottom w:val="0"/>
      <w:divBdr>
        <w:top w:val="none" w:sz="0" w:space="0" w:color="auto"/>
        <w:left w:val="none" w:sz="0" w:space="0" w:color="auto"/>
        <w:bottom w:val="none" w:sz="0" w:space="0" w:color="auto"/>
        <w:right w:val="none" w:sz="0" w:space="0" w:color="auto"/>
      </w:divBdr>
      <w:divsChild>
        <w:div w:id="8605889">
          <w:marLeft w:val="0"/>
          <w:marRight w:val="0"/>
          <w:marTop w:val="0"/>
          <w:marBottom w:val="0"/>
          <w:divBdr>
            <w:top w:val="none" w:sz="0" w:space="0" w:color="auto"/>
            <w:left w:val="none" w:sz="0" w:space="0" w:color="auto"/>
            <w:bottom w:val="none" w:sz="0" w:space="0" w:color="auto"/>
            <w:right w:val="none" w:sz="0" w:space="0" w:color="auto"/>
          </w:divBdr>
        </w:div>
      </w:divsChild>
    </w:div>
    <w:div w:id="1988120296">
      <w:bodyDiv w:val="1"/>
      <w:marLeft w:val="0"/>
      <w:marRight w:val="0"/>
      <w:marTop w:val="0"/>
      <w:marBottom w:val="0"/>
      <w:divBdr>
        <w:top w:val="none" w:sz="0" w:space="0" w:color="auto"/>
        <w:left w:val="none" w:sz="0" w:space="0" w:color="auto"/>
        <w:bottom w:val="none" w:sz="0" w:space="0" w:color="auto"/>
        <w:right w:val="none" w:sz="0" w:space="0" w:color="auto"/>
      </w:divBdr>
      <w:divsChild>
        <w:div w:id="1322809688">
          <w:marLeft w:val="0"/>
          <w:marRight w:val="0"/>
          <w:marTop w:val="0"/>
          <w:marBottom w:val="0"/>
          <w:divBdr>
            <w:top w:val="none" w:sz="0" w:space="0" w:color="auto"/>
            <w:left w:val="none" w:sz="0" w:space="0" w:color="auto"/>
            <w:bottom w:val="none" w:sz="0" w:space="0" w:color="auto"/>
            <w:right w:val="none" w:sz="0" w:space="0" w:color="auto"/>
          </w:divBdr>
        </w:div>
        <w:div w:id="1466704338">
          <w:marLeft w:val="0"/>
          <w:marRight w:val="0"/>
          <w:marTop w:val="0"/>
          <w:marBottom w:val="0"/>
          <w:divBdr>
            <w:top w:val="none" w:sz="0" w:space="0" w:color="auto"/>
            <w:left w:val="none" w:sz="0" w:space="0" w:color="auto"/>
            <w:bottom w:val="none" w:sz="0" w:space="0" w:color="auto"/>
            <w:right w:val="none" w:sz="0" w:space="0" w:color="auto"/>
          </w:divBdr>
        </w:div>
      </w:divsChild>
    </w:div>
    <w:div w:id="2024552747">
      <w:bodyDiv w:val="1"/>
      <w:marLeft w:val="0"/>
      <w:marRight w:val="0"/>
      <w:marTop w:val="0"/>
      <w:marBottom w:val="0"/>
      <w:divBdr>
        <w:top w:val="none" w:sz="0" w:space="0" w:color="auto"/>
        <w:left w:val="none" w:sz="0" w:space="0" w:color="auto"/>
        <w:bottom w:val="none" w:sz="0" w:space="0" w:color="auto"/>
        <w:right w:val="none" w:sz="0" w:space="0" w:color="auto"/>
      </w:divBdr>
    </w:div>
    <w:div w:id="2060858652">
      <w:bodyDiv w:val="1"/>
      <w:marLeft w:val="0"/>
      <w:marRight w:val="0"/>
      <w:marTop w:val="0"/>
      <w:marBottom w:val="0"/>
      <w:divBdr>
        <w:top w:val="none" w:sz="0" w:space="0" w:color="auto"/>
        <w:left w:val="none" w:sz="0" w:space="0" w:color="auto"/>
        <w:bottom w:val="none" w:sz="0" w:space="0" w:color="auto"/>
        <w:right w:val="none" w:sz="0" w:space="0" w:color="auto"/>
      </w:divBdr>
      <w:divsChild>
        <w:div w:id="67465764">
          <w:marLeft w:val="0"/>
          <w:marRight w:val="0"/>
          <w:marTop w:val="0"/>
          <w:marBottom w:val="0"/>
          <w:divBdr>
            <w:top w:val="none" w:sz="0" w:space="0" w:color="auto"/>
            <w:left w:val="none" w:sz="0" w:space="0" w:color="auto"/>
            <w:bottom w:val="none" w:sz="0" w:space="0" w:color="auto"/>
            <w:right w:val="none" w:sz="0" w:space="0" w:color="auto"/>
          </w:divBdr>
        </w:div>
      </w:divsChild>
    </w:div>
    <w:div w:id="2062513091">
      <w:bodyDiv w:val="1"/>
      <w:marLeft w:val="0"/>
      <w:marRight w:val="0"/>
      <w:marTop w:val="0"/>
      <w:marBottom w:val="0"/>
      <w:divBdr>
        <w:top w:val="none" w:sz="0" w:space="0" w:color="auto"/>
        <w:left w:val="none" w:sz="0" w:space="0" w:color="auto"/>
        <w:bottom w:val="none" w:sz="0" w:space="0" w:color="auto"/>
        <w:right w:val="none" w:sz="0" w:space="0" w:color="auto"/>
      </w:divBdr>
      <w:divsChild>
        <w:div w:id="666832867">
          <w:marLeft w:val="0"/>
          <w:marRight w:val="0"/>
          <w:marTop w:val="0"/>
          <w:marBottom w:val="0"/>
          <w:divBdr>
            <w:top w:val="none" w:sz="0" w:space="0" w:color="auto"/>
            <w:left w:val="none" w:sz="0" w:space="0" w:color="auto"/>
            <w:bottom w:val="none" w:sz="0" w:space="0" w:color="auto"/>
            <w:right w:val="none" w:sz="0" w:space="0" w:color="auto"/>
          </w:divBdr>
        </w:div>
      </w:divsChild>
    </w:div>
    <w:div w:id="2133135753">
      <w:bodyDiv w:val="1"/>
      <w:marLeft w:val="0"/>
      <w:marRight w:val="0"/>
      <w:marTop w:val="0"/>
      <w:marBottom w:val="0"/>
      <w:divBdr>
        <w:top w:val="none" w:sz="0" w:space="0" w:color="auto"/>
        <w:left w:val="none" w:sz="0" w:space="0" w:color="auto"/>
        <w:bottom w:val="none" w:sz="0" w:space="0" w:color="auto"/>
        <w:right w:val="none" w:sz="0" w:space="0" w:color="auto"/>
      </w:divBdr>
      <w:divsChild>
        <w:div w:id="1448425389">
          <w:marLeft w:val="0"/>
          <w:marRight w:val="0"/>
          <w:marTop w:val="0"/>
          <w:marBottom w:val="0"/>
          <w:divBdr>
            <w:top w:val="none" w:sz="0" w:space="0" w:color="auto"/>
            <w:left w:val="none" w:sz="0" w:space="0" w:color="auto"/>
            <w:bottom w:val="none" w:sz="0" w:space="0" w:color="auto"/>
            <w:right w:val="none" w:sz="0" w:space="0" w:color="auto"/>
          </w:divBdr>
        </w:div>
        <w:div w:id="31333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5F955-DB7C-4671-A4C8-A8EB2F09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374AD-A755-40B2-94CC-2703A7A31E8E}">
  <ds:schemaRefs>
    <ds:schemaRef ds:uri="http://schemas.microsoft.com/sharepoint/v3/contenttype/forms"/>
  </ds:schemaRefs>
</ds:datastoreItem>
</file>

<file path=customXml/itemProps3.xml><?xml version="1.0" encoding="utf-8"?>
<ds:datastoreItem xmlns:ds="http://schemas.openxmlformats.org/officeDocument/2006/customXml" ds:itemID="{FF257140-AEBD-4AC2-BBDD-BFAE0BF26208}">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d252d0b-cd19-4c95-9ea0-58e2e745ab15"/>
    <ds:schemaRef ds:uri="bcd61488-c322-43d0-89b6-881a41f9ed06"/>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Seeley</dc:creator>
  <cp:keywords/>
  <dc:description/>
  <cp:lastModifiedBy>Ashley Seeley</cp:lastModifiedBy>
  <cp:revision>2</cp:revision>
  <cp:lastPrinted>2024-04-17T12:01:00Z</cp:lastPrinted>
  <dcterms:created xsi:type="dcterms:W3CDTF">2024-05-02T15:32:00Z</dcterms:created>
  <dcterms:modified xsi:type="dcterms:W3CDTF">2024-05-02T15:32:00Z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