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548C3" w:rsidR="4A4B4B8B" w:rsidP="000C2FF5" w:rsidRDefault="00882274" w14:paraId="4152593A" w14:textId="0A65B5C1">
      <w:pPr>
        <w:spacing w:before="150" w:after="150" w:line="240" w:lineRule="auto"/>
        <w:jc w:val="center"/>
        <w:rPr>
          <w:rFonts w:eastAsia="Open Sans Light"/>
          <w:color w:val="000000" w:themeColor="text1"/>
          <w:sz w:val="48"/>
          <w:szCs w:val="48"/>
        </w:rPr>
      </w:pPr>
      <w:r>
        <w:rPr>
          <w:rFonts w:eastAsia="Open Sans Light"/>
          <w:color w:val="000000" w:themeColor="text1"/>
          <w:sz w:val="48"/>
          <w:szCs w:val="48"/>
        </w:rPr>
        <w:t>Algebra 1</w:t>
      </w:r>
    </w:p>
    <w:p w:rsidRPr="002548C3" w:rsidR="2887BB8A" w:rsidP="2887BB8A" w:rsidRDefault="2887BB8A" w14:paraId="22FABB63" w14:textId="3E8672AA">
      <w:pPr>
        <w:spacing w:before="150" w:after="150" w:line="240" w:lineRule="auto"/>
        <w:rPr>
          <w:rFonts w:eastAsia="Open Sans Light" w:cstheme="minorHAnsi"/>
          <w:color w:val="000000" w:themeColor="text1"/>
          <w:sz w:val="14"/>
          <w:szCs w:val="14"/>
        </w:rPr>
      </w:pPr>
    </w:p>
    <w:p w:rsidRPr="00F11228" w:rsidR="009C5953" w:rsidP="1B1015B9" w:rsidRDefault="005C122D" w14:paraId="5E8724D7" w14:textId="18848CF4">
      <w:pPr>
        <w:spacing w:before="150" w:after="150" w:line="240" w:lineRule="auto"/>
        <w:rPr>
          <w:rFonts w:eastAsia="Open Sans Light"/>
          <w:b/>
          <w:bCs/>
          <w:color w:val="007FA3"/>
          <w:sz w:val="32"/>
          <w:szCs w:val="32"/>
        </w:rPr>
      </w:pPr>
      <w:r>
        <w:rPr>
          <w:rFonts w:eastAsia="Open Sans Light"/>
          <w:b/>
          <w:bCs/>
          <w:color w:val="007FA3"/>
          <w:sz w:val="32"/>
          <w:szCs w:val="32"/>
        </w:rPr>
        <w:t>Structures of Expressions</w:t>
      </w:r>
    </w:p>
    <w:p w:rsidR="00EF4F47" w:rsidP="5B080D72" w:rsidRDefault="525A6130" w14:paraId="0A7EAB4B" w14:textId="49CF3F6C">
      <w:pPr>
        <w:spacing w:before="150" w:after="150" w:line="240" w:lineRule="auto"/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</w:pPr>
      <w:r w:rsidRPr="5B080D72" w:rsidR="525A6130">
        <w:rPr>
          <w:rFonts w:eastAsia="Open Sans Light"/>
          <w:b w:val="1"/>
          <w:bCs w:val="1"/>
          <w:color w:val="000000" w:themeColor="text1" w:themeTint="FF" w:themeShade="FF"/>
          <w:sz w:val="24"/>
          <w:szCs w:val="24"/>
        </w:rPr>
        <w:t>Unit Summary:</w:t>
      </w:r>
      <w:r w:rsidRPr="5B080D72" w:rsidR="34578503">
        <w:rPr>
          <w:rFonts w:eastAsia="Open Sans Light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B080D72" w:rsidR="42399C26"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  <w:t xml:space="preserve">In this unit, you </w:t>
      </w:r>
      <w:r w:rsidRPr="5B080D72" w:rsidR="07CE3BB9"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  <w:t>will identify</w:t>
      </w:r>
      <w:r w:rsidRPr="5B080D72" w:rsidR="42399C26"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  <w:t xml:space="preserve"> expressions and equations based on their structures. You will learn the names of the </w:t>
      </w:r>
      <w:r w:rsidRPr="5B080D72" w:rsidR="42399C26"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  <w:t>different parts</w:t>
      </w:r>
      <w:r w:rsidRPr="5B080D72" w:rsidR="42399C26">
        <w:rPr>
          <w:rFonts w:eastAsia="Open Sans Light"/>
          <w:b w:val="0"/>
          <w:bCs w:val="0"/>
          <w:color w:val="000000" w:themeColor="text1" w:themeTint="FF" w:themeShade="FF"/>
          <w:sz w:val="24"/>
          <w:szCs w:val="24"/>
        </w:rPr>
        <w:t xml:space="preserve"> of an expression or equation. You will also learn about the different number properties that allow you to simplify the structure of an expression, so it is easier to solve.</w:t>
      </w:r>
    </w:p>
    <w:p w:rsidR="61F53C87" w:rsidP="5B080D72" w:rsidRDefault="61F53C87" w14:paraId="3480E7BB" w14:textId="7C964E65">
      <w:pPr>
        <w:spacing w:before="150" w:after="15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B080D72" w:rsidR="61F53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GeoGebra Math Practice Tool</w:t>
      </w:r>
      <w:r w:rsidRPr="5B080D72" w:rsidR="61F53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B080D72" w:rsidR="61F53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Math Practice is a tool for mastering algebraic notation. It supports students in their step-by-step math work, </w:t>
      </w:r>
      <w:r w:rsidRPr="5B080D72" w:rsidR="61F53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let's</w:t>
      </w:r>
      <w:r w:rsidRPr="5B080D72" w:rsidR="61F53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them explore different solution paths, and helps build confidence, fluency, and understanding.</w:t>
      </w:r>
      <w:r w:rsidRPr="5B080D72" w:rsidR="61F53C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9708ea876adc4088">
        <w:r w:rsidRPr="5B080D72" w:rsidR="61F53C87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Teacher Guide</w:t>
        </w:r>
      </w:hyperlink>
      <w:r w:rsidRPr="5B080D72" w:rsidR="61F53C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</w:t>
      </w:r>
      <w:hyperlink r:id="R4a6cdad46cf1478b">
        <w:r w:rsidRPr="5B080D72" w:rsidR="61F53C87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Student Guide</w:t>
        </w:r>
      </w:hyperlink>
      <w:r w:rsidRPr="5B080D72" w:rsidR="61F53C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</w:t>
      </w:r>
      <w:hyperlink r:id="R4562047642154259">
        <w:r w:rsidRPr="5B080D72" w:rsidR="61F53C87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Video Demo</w:t>
        </w:r>
      </w:hyperlink>
    </w:p>
    <w:p w:rsidRPr="002548C3" w:rsidR="009D3C35" w:rsidP="009D3C35" w:rsidRDefault="009D3C35" w14:paraId="3C044CC2" w14:textId="64EA8432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2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A90B8B">
        <w:rPr>
          <w:rFonts w:eastAsia="Calibri" w:cstheme="minorHAnsi"/>
          <w:b/>
          <w:color w:val="007FA3"/>
          <w:sz w:val="24"/>
          <w:szCs w:val="24"/>
        </w:rPr>
        <w:t>Parts of Algebraic Expressions</w:t>
      </w:r>
    </w:p>
    <w:p w:rsidRPr="002D6C0D" w:rsidR="009D3C35" w:rsidP="009D3C35" w:rsidRDefault="009D3C35" w14:paraId="0C018EFD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576615" w:rsidR="00576615" w:rsidP="00576615" w:rsidRDefault="00576615" w14:paraId="4711794C" w14:textId="77777777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coefficient</w:t>
      </w:r>
      <w:r w:rsidRPr="00576615">
        <w:rPr>
          <w:rFonts w:eastAsia="Calibri" w:cstheme="minorHAnsi"/>
          <w:bCs/>
          <w:sz w:val="24"/>
          <w:szCs w:val="24"/>
        </w:rPr>
        <w:t xml:space="preserve"> – a number used to multiply a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variable</w:t>
      </w:r>
      <w:proofErr w:type="gramEnd"/>
    </w:p>
    <w:p w:rsidRPr="00576615" w:rsidR="00576615" w:rsidP="00576615" w:rsidRDefault="00576615" w14:paraId="046743D6" w14:textId="77777777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constant</w:t>
      </w:r>
      <w:r w:rsidRPr="00576615">
        <w:rPr>
          <w:rFonts w:eastAsia="Calibri" w:cstheme="minorHAnsi"/>
          <w:bCs/>
          <w:sz w:val="24"/>
          <w:szCs w:val="24"/>
        </w:rPr>
        <w:t xml:space="preserve"> – a quantity having a fixed value that does not change or vary, such as a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number</w:t>
      </w:r>
      <w:proofErr w:type="gramEnd"/>
    </w:p>
    <w:p w:rsidRPr="00576615" w:rsidR="00576615" w:rsidP="00576615" w:rsidRDefault="00576615" w14:paraId="08A21973" w14:textId="77777777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equation</w:t>
      </w:r>
      <w:r w:rsidRPr="00576615">
        <w:rPr>
          <w:rFonts w:eastAsia="Calibri" w:cstheme="minorHAnsi"/>
          <w:bCs/>
          <w:sz w:val="24"/>
          <w:szCs w:val="24"/>
        </w:rPr>
        <w:t xml:space="preserve"> – a usually formal statement of the equality or equivalence of mathematical or logical expressions</w:t>
      </w:r>
    </w:p>
    <w:p w:rsidRPr="00576615" w:rsidR="00576615" w:rsidP="00576615" w:rsidRDefault="00576615" w14:paraId="4DB706CD" w14:textId="77777777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expression</w:t>
      </w:r>
      <w:r w:rsidRPr="00576615">
        <w:rPr>
          <w:rFonts w:eastAsia="Calibri" w:cstheme="minorHAnsi"/>
          <w:bCs/>
          <w:sz w:val="24"/>
          <w:szCs w:val="24"/>
        </w:rPr>
        <w:t xml:space="preserve"> – numbers, symbols and operators grouped together that show the value of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something</w:t>
      </w:r>
      <w:proofErr w:type="gramEnd"/>
    </w:p>
    <w:p w:rsidRPr="00576615" w:rsidR="00576615" w:rsidP="00576615" w:rsidRDefault="00576615" w14:paraId="018CBEE4" w14:textId="2123AEA3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factor</w:t>
      </w:r>
      <w:r w:rsidRPr="00576615">
        <w:rPr>
          <w:rFonts w:eastAsia="Calibri" w:cstheme="minorHAnsi"/>
          <w:bCs/>
          <w:sz w:val="24"/>
          <w:szCs w:val="24"/>
        </w:rPr>
        <w:t xml:space="preserve"> – any of the numbers or symbols in mathematics that, when multiplied together, form a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product</w:t>
      </w:r>
      <w:proofErr w:type="gramEnd"/>
    </w:p>
    <w:p w:rsidRPr="00576615" w:rsidR="00576615" w:rsidP="00576615" w:rsidRDefault="00576615" w14:paraId="0F83F132" w14:textId="77777777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term</w:t>
      </w:r>
      <w:r w:rsidRPr="00576615">
        <w:rPr>
          <w:rFonts w:eastAsia="Calibri" w:cstheme="minorHAnsi"/>
          <w:bCs/>
          <w:sz w:val="24"/>
          <w:szCs w:val="24"/>
        </w:rPr>
        <w:t xml:space="preserve"> – is either a single number or variable, or numbers and variables multiplied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together</w:t>
      </w:r>
      <w:proofErr w:type="gramEnd"/>
    </w:p>
    <w:p w:rsidRPr="00576615" w:rsidR="009D3C35" w:rsidP="00576615" w:rsidRDefault="00576615" w14:paraId="32D73197" w14:textId="53C8BFC4">
      <w:pPr>
        <w:pStyle w:val="ListParagraph"/>
        <w:numPr>
          <w:ilvl w:val="0"/>
          <w:numId w:val="48"/>
        </w:numPr>
        <w:rPr>
          <w:rFonts w:eastAsia="Calibri" w:cstheme="minorHAnsi"/>
          <w:bCs/>
          <w:sz w:val="24"/>
          <w:szCs w:val="24"/>
        </w:rPr>
      </w:pPr>
      <w:r w:rsidRPr="00576615">
        <w:rPr>
          <w:rFonts w:eastAsia="Calibri" w:cstheme="minorHAnsi"/>
          <w:b/>
          <w:sz w:val="24"/>
          <w:szCs w:val="24"/>
        </w:rPr>
        <w:t>variable</w:t>
      </w:r>
      <w:r w:rsidRPr="00576615">
        <w:rPr>
          <w:rFonts w:eastAsia="Calibri" w:cstheme="minorHAnsi"/>
          <w:bCs/>
          <w:sz w:val="24"/>
          <w:szCs w:val="24"/>
        </w:rPr>
        <w:t xml:space="preserve"> – a quantity that may assume any one of a set of values, typically represented by a </w:t>
      </w:r>
      <w:proofErr w:type="gramStart"/>
      <w:r w:rsidRPr="00576615">
        <w:rPr>
          <w:rFonts w:eastAsia="Calibri" w:cstheme="minorHAnsi"/>
          <w:bCs/>
          <w:sz w:val="24"/>
          <w:szCs w:val="24"/>
        </w:rPr>
        <w:t>letter</w:t>
      </w:r>
      <w:proofErr w:type="gramEnd"/>
    </w:p>
    <w:p w:rsidR="009D3C35" w:rsidP="009D3C35" w:rsidRDefault="009D3C35" w14:paraId="049631BF" w14:textId="7EC4FD4D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8E5108">
        <w:rPr>
          <w:rFonts w:eastAsia="Calibri" w:cstheme="minorHAnsi"/>
          <w:b/>
          <w:sz w:val="24"/>
          <w:szCs w:val="24"/>
        </w:rPr>
        <w:t xml:space="preserve"> </w:t>
      </w:r>
      <w:r w:rsidRPr="0045352D" w:rsidR="0045352D">
        <w:rPr>
          <w:rFonts w:eastAsia="Calibri" w:cstheme="minorHAnsi"/>
          <w:bCs/>
          <w:sz w:val="24"/>
          <w:szCs w:val="24"/>
        </w:rPr>
        <w:t>interpret the parts of an algebraic expression in terms of their context.</w:t>
      </w:r>
    </w:p>
    <w:p w:rsidRPr="00FA5740" w:rsidR="009D3C35" w:rsidP="009D3C35" w:rsidRDefault="009D3C35" w14:paraId="10FF0F3B" w14:textId="66AEE7BA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="00E04036">
        <w:rPr>
          <w:rFonts w:eastAsia="Calibri" w:cstheme="minorHAnsi"/>
          <w:i/>
          <w:iCs/>
          <w:sz w:val="24"/>
          <w:szCs w:val="24"/>
        </w:rPr>
        <w:t>Model with mathematics</w:t>
      </w:r>
      <w:r w:rsidR="00A766F1">
        <w:rPr>
          <w:rFonts w:eastAsia="Calibri" w:cstheme="minorHAnsi"/>
          <w:i/>
          <w:iCs/>
          <w:sz w:val="24"/>
          <w:szCs w:val="24"/>
        </w:rPr>
        <w:t>.</w:t>
      </w:r>
    </w:p>
    <w:p w:rsidRPr="00E6318F" w:rsidR="009D3C35" w:rsidP="009D3C35" w:rsidRDefault="009D3C35" w14:paraId="23F80FAB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5B080D72" w:rsidRDefault="009D3C35" w14:paraId="7E7DE6AA" w14:textId="71067EEC">
      <w:pPr>
        <w:pStyle w:val="ListParagraph"/>
        <w:numPr>
          <w:ilvl w:val="0"/>
          <w:numId w:val="54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2E4D439E">
        <w:rPr>
          <w:rFonts w:eastAsia="Calibri" w:cs="Calibri" w:cstheme="minorAscii"/>
          <w:b w:val="0"/>
          <w:bCs w:val="0"/>
          <w:sz w:val="24"/>
          <w:szCs w:val="24"/>
        </w:rPr>
        <w:t xml:space="preserve">A mathematical sentence, also known as an </w:t>
      </w:r>
      <w:r w:rsidRPr="5B080D72" w:rsidR="2E4D439E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equation</w:t>
      </w:r>
      <w:r w:rsidRPr="5B080D72" w:rsidR="2E4D439E">
        <w:rPr>
          <w:rFonts w:eastAsia="Calibri" w:cs="Calibri" w:cstheme="minorAscii"/>
          <w:b w:val="0"/>
          <w:bCs w:val="0"/>
          <w:sz w:val="24"/>
          <w:szCs w:val="24"/>
        </w:rPr>
        <w:t>,</w:t>
      </w:r>
      <w:r w:rsidRPr="5B080D72" w:rsidR="77F46F9E">
        <w:rPr>
          <w:rFonts w:eastAsia="Calibri" w:cs="Calibri" w:cstheme="minorAscii"/>
          <w:b w:val="0"/>
          <w:bCs w:val="0"/>
          <w:sz w:val="24"/>
          <w:szCs w:val="24"/>
        </w:rPr>
        <w:t xml:space="preserve"> can be broken down</w:t>
      </w:r>
      <w:r w:rsidRPr="5B080D72" w:rsidR="2E4D439E">
        <w:rPr>
          <w:rFonts w:eastAsia="Calibri" w:cs="Calibri" w:cstheme="minorAscii"/>
          <w:b w:val="0"/>
          <w:bCs w:val="0"/>
          <w:sz w:val="24"/>
          <w:szCs w:val="24"/>
        </w:rPr>
        <w:t xml:space="preserve"> into parts.</w:t>
      </w:r>
      <w:r w:rsidRPr="5B080D72" w:rsidR="15824B93">
        <w:rPr>
          <w:rFonts w:eastAsia="Calibri" w:cs="Calibri" w:cstheme="minorAscii"/>
          <w:b w:val="0"/>
          <w:bCs w:val="0"/>
          <w:sz w:val="24"/>
          <w:szCs w:val="24"/>
        </w:rPr>
        <w:t xml:space="preserve"> </w:t>
      </w:r>
    </w:p>
    <w:p w:rsidR="00660F02" w:rsidP="5B080D72" w:rsidRDefault="00660F02" w14:paraId="7BAE7A48" w14:textId="598ED140">
      <w:pPr>
        <w:pStyle w:val="Normal"/>
        <w:ind w:left="0"/>
        <w:jc w:val="center"/>
      </w:pPr>
      <w:r w:rsidR="00660F02">
        <w:drawing>
          <wp:inline wp14:editId="1B1B482B" wp14:anchorId="466CA31B">
            <wp:extent cx="2733675" cy="1793974"/>
            <wp:effectExtent l="0" t="0" r="0" b="0"/>
            <wp:docPr id="6415656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b8280f8c904a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9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6E3661" w:rsidP="5B080D72" w:rsidRDefault="656E3661" w14:paraId="4C25A5C6" w14:textId="127F82F3">
      <w:pPr>
        <w:pStyle w:val="ListParagraph"/>
        <w:numPr>
          <w:ilvl w:val="0"/>
          <w:numId w:val="54"/>
        </w:numPr>
        <w:jc w:val="left"/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 xml:space="preserve">When you work with math problems, it is important that you know how to </w:t>
      </w: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>identify</w:t>
      </w: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 xml:space="preserve"> the </w:t>
      </w: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>different parts</w:t>
      </w: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 xml:space="preserve"> of an </w:t>
      </w:r>
      <w:r w:rsidRPr="5B080D72" w:rsidR="656E3661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equation</w:t>
      </w:r>
      <w:r w:rsidRPr="5B080D72" w:rsidR="656E3661">
        <w:rPr>
          <w:rFonts w:eastAsia="Calibri" w:cs="Calibri" w:cstheme="minorAscii"/>
          <w:b w:val="0"/>
          <w:bCs w:val="0"/>
          <w:sz w:val="24"/>
          <w:szCs w:val="24"/>
        </w:rPr>
        <w:t>, so that you can perform the correct operations.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560"/>
        <w:gridCol w:w="5880"/>
      </w:tblGrid>
      <w:tr w:rsidR="5B080D72" w:rsidTr="5B080D72" w14:paraId="17DEC2CA">
        <w:trPr>
          <w:trHeight w:val="300"/>
        </w:trPr>
        <w:tc>
          <w:tcPr>
            <w:tcW w:w="10440" w:type="dxa"/>
            <w:gridSpan w:val="2"/>
            <w:tcMar/>
          </w:tcPr>
          <w:p w:rsidR="35513EE9" w:rsidP="5B080D72" w:rsidRDefault="35513EE9" w14:paraId="38006687" w14:textId="6FC5F87B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</w:pPr>
            <w:r w:rsidRPr="5B080D72" w:rsidR="35513EE9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Parts of an Equation</w:t>
            </w:r>
          </w:p>
        </w:tc>
      </w:tr>
      <w:tr w:rsidR="5B080D72" w:rsidTr="5B080D72" w14:paraId="67560A07">
        <w:trPr>
          <w:trHeight w:val="300"/>
        </w:trPr>
        <w:tc>
          <w:tcPr>
            <w:tcW w:w="4560" w:type="dxa"/>
            <w:tcMar/>
          </w:tcPr>
          <w:p w:rsidR="6C8E0013" w:rsidP="5B080D72" w:rsidRDefault="6C8E0013" w14:paraId="448FE247" w14:textId="009AD27A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C8E0013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Equations</w:t>
            </w:r>
          </w:p>
          <w:p w:rsidR="6C8E0013" w:rsidP="5B080D72" w:rsidRDefault="6C8E0013" w14:paraId="46536AA8" w14:textId="4935C2B2">
            <w:pPr>
              <w:pStyle w:val="ListParagraph"/>
              <w:numPr>
                <w:ilvl w:val="0"/>
                <w:numId w:val="56"/>
              </w:numPr>
              <w:rPr>
                <w:rFonts w:eastAsia="Calibri" w:cs="Calibri" w:cstheme="minorAscii"/>
                <w:sz w:val="24"/>
                <w:szCs w:val="24"/>
              </w:rPr>
            </w:pPr>
            <w:r w:rsidRPr="5B080D72" w:rsidR="6C8E0013">
              <w:rPr>
                <w:rFonts w:eastAsia="Calibri" w:cs="Calibri" w:cstheme="minorAscii"/>
                <w:i w:val="1"/>
                <w:iCs w:val="1"/>
                <w:sz w:val="24"/>
                <w:szCs w:val="24"/>
              </w:rPr>
              <w:t xml:space="preserve">Equations </w:t>
            </w:r>
            <w:r w:rsidRPr="5B080D72" w:rsidR="6C8E0013">
              <w:rPr>
                <w:rFonts w:eastAsia="Calibri" w:cs="Calibri" w:cstheme="minorAscii"/>
                <w:sz w:val="24"/>
                <w:szCs w:val="24"/>
              </w:rPr>
              <w:t xml:space="preserve">are a </w:t>
            </w:r>
            <w:r w:rsidRPr="5B080D72" w:rsidR="6C8E0013">
              <w:rPr>
                <w:rFonts w:eastAsia="Calibri" w:cs="Calibri" w:cstheme="minorAscii"/>
                <w:sz w:val="24"/>
                <w:szCs w:val="24"/>
              </w:rPr>
              <w:t>formal statement of the equality or equivalence of mathematical or logical expressions</w:t>
            </w:r>
          </w:p>
          <w:p w:rsidR="5B080D72" w:rsidP="5B080D72" w:rsidRDefault="5B080D72" w14:paraId="7942B227" w14:textId="32C79DA2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80" w:type="dxa"/>
            <w:tcMar/>
          </w:tcPr>
          <w:p w:rsidR="6C8E0013" w:rsidP="5B080D72" w:rsidRDefault="6C8E0013" w14:paraId="782CB096" w14:textId="2D705681">
            <w:pPr>
              <w:pStyle w:val="Normal"/>
              <w:jc w:val="center"/>
            </w:pPr>
            <w:r w:rsidR="6C8E0013">
              <w:drawing>
                <wp:inline wp14:editId="57242B80" wp14:anchorId="4A1A4A2D">
                  <wp:extent cx="1819275" cy="273164"/>
                  <wp:effectExtent l="0" t="0" r="0" b="0"/>
                  <wp:docPr id="85468371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8dd218ea51a4da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080D72" w:rsidP="5B080D72" w:rsidRDefault="5B080D72" w14:paraId="1DAE3CA3" w14:textId="59DCB93A">
            <w:pPr>
              <w:pStyle w:val="Normal"/>
              <w:jc w:val="center"/>
            </w:pPr>
          </w:p>
          <w:p w:rsidR="6C8E0013" w:rsidP="5B080D72" w:rsidRDefault="6C8E0013" w14:paraId="574D08DF" w14:textId="1C9751A0">
            <w:pPr>
              <w:pStyle w:val="Normal"/>
              <w:jc w:val="center"/>
            </w:pPr>
            <w:r w:rsidR="6C8E0013">
              <w:rPr/>
              <w:t xml:space="preserve">This is an </w:t>
            </w:r>
            <w:r w:rsidRPr="5B080D72" w:rsidR="6C8E0013">
              <w:rPr>
                <w:i w:val="1"/>
                <w:iCs w:val="1"/>
              </w:rPr>
              <w:t>equation</w:t>
            </w:r>
            <w:r w:rsidR="6C8E0013">
              <w:rPr/>
              <w:t>.</w:t>
            </w:r>
          </w:p>
        </w:tc>
      </w:tr>
      <w:tr w:rsidR="5B080D72" w:rsidTr="5B080D72" w14:paraId="0E138599">
        <w:trPr>
          <w:trHeight w:val="300"/>
        </w:trPr>
        <w:tc>
          <w:tcPr>
            <w:tcW w:w="4560" w:type="dxa"/>
            <w:tcMar/>
          </w:tcPr>
          <w:p w:rsidR="6C8E0013" w:rsidP="5B080D72" w:rsidRDefault="6C8E0013" w14:paraId="013F2B91" w14:textId="5380DC49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C8E0013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Expressions</w:t>
            </w:r>
          </w:p>
          <w:p w:rsidR="21AC49C3" w:rsidP="5B080D72" w:rsidRDefault="21AC49C3" w14:paraId="419E0362" w14:textId="6D4AED2E">
            <w:pPr>
              <w:pStyle w:val="ListParagraph"/>
              <w:numPr>
                <w:ilvl w:val="0"/>
                <w:numId w:val="55"/>
              </w:numPr>
              <w:rPr>
                <w:rFonts w:eastAsia="Calibri" w:cs="Calibri" w:cstheme="minorAscii"/>
                <w:sz w:val="24"/>
                <w:szCs w:val="24"/>
              </w:rPr>
            </w:pPr>
            <w:r w:rsidRPr="5B080D72" w:rsidR="21AC49C3">
              <w:rPr>
                <w:rFonts w:eastAsia="Calibri" w:cs="Calibri" w:cstheme="minorAscii"/>
                <w:i w:val="1"/>
                <w:iCs w:val="1"/>
                <w:sz w:val="24"/>
                <w:szCs w:val="24"/>
              </w:rPr>
              <w:t xml:space="preserve">Expressions </w:t>
            </w:r>
            <w:r w:rsidRPr="5B080D72" w:rsidR="21AC49C3">
              <w:rPr>
                <w:rFonts w:eastAsia="Calibri" w:cs="Calibri" w:cstheme="minorAscii"/>
                <w:sz w:val="24"/>
                <w:szCs w:val="24"/>
              </w:rPr>
              <w:t>are numbers, symbols and operators grouped together that show the value of something</w:t>
            </w:r>
            <w:r w:rsidRPr="5B080D72" w:rsidR="21AC49C3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  <w:p w:rsidR="6C8E0013" w:rsidP="5B080D72" w:rsidRDefault="6C8E0013" w14:paraId="1F5EE9F9" w14:textId="09A88E27">
            <w:pPr>
              <w:pStyle w:val="ListParagraph"/>
              <w:numPr>
                <w:ilvl w:val="0"/>
                <w:numId w:val="55"/>
              </w:numPr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B080D72" w:rsidR="6C8E0013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Equations </w:t>
            </w:r>
            <w:r w:rsidRPr="5B080D72" w:rsidR="6C8E001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are made up of</w:t>
            </w:r>
            <w:r w:rsidRPr="5B080D72" w:rsidR="61B7F27D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two</w:t>
            </w:r>
            <w:r w:rsidRPr="5B080D72" w:rsidR="6C8E001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5B080D72" w:rsidR="6C8E0013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expressions</w:t>
            </w:r>
            <w:r w:rsidRPr="5B080D72" w:rsidR="53F5D6E1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r w:rsidRPr="5B080D72" w:rsidR="53F5D6E1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>that are equal</w:t>
            </w:r>
          </w:p>
          <w:p w:rsidR="53F5D6E1" w:rsidP="5B080D72" w:rsidRDefault="53F5D6E1" w14:paraId="7CC5FCC7" w14:textId="0A56CE43">
            <w:pPr>
              <w:pStyle w:val="ListParagraph"/>
              <w:numPr>
                <w:ilvl w:val="0"/>
                <w:numId w:val="55"/>
              </w:numPr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B080D72" w:rsidR="53F5D6E1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Each side of the equal sign is an </w:t>
            </w:r>
            <w:r w:rsidRPr="5B080D72" w:rsidR="53F5D6E1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expression</w:t>
            </w:r>
          </w:p>
        </w:tc>
        <w:tc>
          <w:tcPr>
            <w:tcW w:w="5880" w:type="dxa"/>
            <w:tcMar/>
          </w:tcPr>
          <w:p w:rsidR="6C8E0013" w:rsidP="5B080D72" w:rsidRDefault="6C8E0013" w14:paraId="18A3177E" w14:textId="2CAD623F">
            <w:pPr>
              <w:pStyle w:val="Normal"/>
              <w:jc w:val="center"/>
            </w:pPr>
            <w:r w:rsidR="6C8E0013">
              <w:drawing>
                <wp:inline wp14:editId="73DC0DCB" wp14:anchorId="5724D457">
                  <wp:extent cx="2027238" cy="986224"/>
                  <wp:effectExtent l="0" t="0" r="0" b="0"/>
                  <wp:docPr id="612997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3a51013d796412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238" cy="98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C8E0013" w:rsidP="5B080D72" w:rsidRDefault="6C8E0013" w14:paraId="21057FE9" w14:textId="4F691649">
            <w:pPr>
              <w:pStyle w:val="Normal"/>
              <w:jc w:val="center"/>
            </w:pPr>
            <w:r w:rsidR="6C8E0013">
              <w:rPr/>
              <w:t xml:space="preserve">There are two </w:t>
            </w:r>
            <w:r w:rsidRPr="5B080D72" w:rsidR="6C8E0013">
              <w:rPr>
                <w:i w:val="1"/>
                <w:iCs w:val="1"/>
              </w:rPr>
              <w:t xml:space="preserve">expressions </w:t>
            </w:r>
            <w:r w:rsidR="6C8E0013">
              <w:rPr/>
              <w:t xml:space="preserve">in this </w:t>
            </w:r>
            <w:r w:rsidRPr="5B080D72" w:rsidR="6C8E0013">
              <w:rPr>
                <w:i w:val="1"/>
                <w:iCs w:val="1"/>
              </w:rPr>
              <w:t>equation</w:t>
            </w:r>
            <w:r w:rsidR="6C8E0013">
              <w:rPr/>
              <w:t xml:space="preserve">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−5 </m:t>
                </m:r>
              </m:oMath>
            </m:oMathPara>
            <w:r w:rsidR="2E19C4F9">
              <w:rPr/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13 </m:t>
                </m:r>
              </m:oMath>
            </m:oMathPara>
            <w:r w:rsidR="15E6CE8A">
              <w:rPr/>
              <w:t>.</w:t>
            </w:r>
          </w:p>
        </w:tc>
      </w:tr>
      <w:tr w:rsidR="5B080D72" w:rsidTr="5B080D72" w14:paraId="5DFF9769">
        <w:trPr>
          <w:trHeight w:val="300"/>
        </w:trPr>
        <w:tc>
          <w:tcPr>
            <w:tcW w:w="4560" w:type="dxa"/>
            <w:tcMar/>
          </w:tcPr>
          <w:p w:rsidR="15E6CE8A" w:rsidP="5B080D72" w:rsidRDefault="15E6CE8A" w14:paraId="655EDE41" w14:textId="538EF40F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15E6CE8A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Terms</w:t>
            </w:r>
          </w:p>
          <w:p w:rsidR="15E6CE8A" w:rsidP="5B080D72" w:rsidRDefault="15E6CE8A" w14:paraId="2D557F30" w14:textId="2478AF75">
            <w:pPr>
              <w:pStyle w:val="ListParagraph"/>
              <w:numPr>
                <w:ilvl w:val="0"/>
                <w:numId w:val="57"/>
              </w:numPr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B080D72" w:rsidR="15E6CE8A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Expressions </w:t>
            </w:r>
            <w:r w:rsidRPr="5B080D72" w:rsidR="15E6CE8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are composed of </w:t>
            </w:r>
            <w:r w:rsidRPr="5B080D72" w:rsidR="15E6CE8A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terms</w:t>
            </w:r>
            <w:r w:rsidRPr="5B080D72" w:rsidR="05722763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r w:rsidRPr="5B080D72" w:rsidR="05722763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>which can be separated by a plus or minus sign</w:t>
            </w:r>
          </w:p>
          <w:p w:rsidR="15E6CE8A" w:rsidP="5B080D72" w:rsidRDefault="15E6CE8A" w14:paraId="5ED45B06" w14:textId="57FB6734">
            <w:pPr>
              <w:pStyle w:val="ListParagraph"/>
              <w:numPr>
                <w:ilvl w:val="0"/>
                <w:numId w:val="57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5E6CE8A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Terms </w:t>
            </w:r>
            <w:r w:rsidRPr="5B080D72" w:rsidR="15E6CE8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are either a single number or variable, or numbers and variables multiplied together</w:t>
            </w:r>
          </w:p>
        </w:tc>
        <w:tc>
          <w:tcPr>
            <w:tcW w:w="5880" w:type="dxa"/>
            <w:tcMar/>
          </w:tcPr>
          <w:p w:rsidR="15E6CE8A" w:rsidP="5B080D72" w:rsidRDefault="15E6CE8A" w14:paraId="14A553CA" w14:textId="55F8B9F8">
            <w:pPr>
              <w:pStyle w:val="Normal"/>
              <w:jc w:val="center"/>
            </w:pPr>
            <w:r w:rsidR="15E6CE8A">
              <w:drawing>
                <wp:inline wp14:editId="490DC462" wp14:anchorId="45E45554">
                  <wp:extent cx="2000751" cy="1027413"/>
                  <wp:effectExtent l="0" t="0" r="0" b="0"/>
                  <wp:docPr id="147715210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e3ff55b87534c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51" cy="102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5E6CE8A" w:rsidP="5B080D72" w:rsidRDefault="15E6CE8A" w14:paraId="5C386B9B" w14:textId="20804BC5">
            <w:pPr>
              <w:pStyle w:val="Normal"/>
              <w:ind w:left="0"/>
              <w:jc w:val="center"/>
            </w:pPr>
            <w:r w:rsidR="15E6CE8A">
              <w:rPr/>
              <w:t xml:space="preserve">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−5 </m:t>
                </m:r>
              </m:oMath>
            </m:oMathPara>
            <w:r w:rsidR="6E9C10A6">
              <w:rPr/>
              <w:t xml:space="preserve">is made up of two terms: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="6CE365BD">
              <w:rPr/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−5 </m:t>
                </m:r>
              </m:oMath>
            </m:oMathPara>
            <w:r w:rsidR="7648A700">
              <w:rPr/>
              <w:t>.</w:t>
            </w:r>
          </w:p>
          <w:p w:rsidR="7648A700" w:rsidP="5B080D72" w:rsidRDefault="7648A700" w14:paraId="14A6C0D7" w14:textId="1EC5B145">
            <w:pPr>
              <w:pStyle w:val="Normal"/>
              <w:ind w:left="0"/>
              <w:jc w:val="center"/>
            </w:pPr>
            <w:r w:rsidR="7648A700">
              <w:rPr/>
              <w:t xml:space="preserve">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13 </m:t>
                </m:r>
              </m:oMath>
            </m:oMathPara>
            <w:r w:rsidR="44A173FA">
              <w:rPr/>
              <w:t xml:space="preserve">is its own </w:t>
            </w:r>
            <w:r w:rsidRPr="5B080D72" w:rsidR="44A173FA">
              <w:rPr>
                <w:i w:val="1"/>
                <w:iCs w:val="1"/>
              </w:rPr>
              <w:t>term</w:t>
            </w:r>
            <w:r w:rsidR="44A173FA">
              <w:rPr/>
              <w:t>.</w:t>
            </w:r>
          </w:p>
        </w:tc>
      </w:tr>
      <w:tr w:rsidR="5B080D72" w:rsidTr="5B080D72" w14:paraId="13867D81">
        <w:trPr>
          <w:trHeight w:val="300"/>
        </w:trPr>
        <w:tc>
          <w:tcPr>
            <w:tcW w:w="4560" w:type="dxa"/>
            <w:tcMar/>
          </w:tcPr>
          <w:p w:rsidR="50B2B772" w:rsidP="5B080D72" w:rsidRDefault="50B2B772" w14:paraId="1D8319CC" w14:textId="1642B23A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50B2B772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Variables</w:t>
            </w:r>
            <w:r w:rsidRPr="5B080D72" w:rsidR="04AAE803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, Constants, and Coefficients</w:t>
            </w:r>
          </w:p>
          <w:p w:rsidR="50B2B772" w:rsidP="5B080D72" w:rsidRDefault="50B2B772" w14:paraId="6160FC8D" w14:textId="389C5F2F">
            <w:pPr>
              <w:pStyle w:val="ListParagraph"/>
              <w:numPr>
                <w:ilvl w:val="0"/>
                <w:numId w:val="59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0B2B772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Terms 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can be broken down into 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variables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, 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constants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, and 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coefficients</w:t>
            </w:r>
          </w:p>
          <w:p w:rsidR="50B2B772" w:rsidP="5B080D72" w:rsidRDefault="50B2B772" w14:paraId="7A3B3E70" w14:textId="29F307FF">
            <w:pPr>
              <w:pStyle w:val="ListParagraph"/>
              <w:numPr>
                <w:ilvl w:val="0"/>
                <w:numId w:val="59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0B2B772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Variables </w:t>
            </w:r>
            <w:r w:rsidRPr="5B080D72" w:rsidR="50B2B77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are represented with letters</w:t>
            </w:r>
          </w:p>
          <w:p w:rsidR="5A70072F" w:rsidP="5B080D72" w:rsidRDefault="5A70072F" w14:paraId="31C26D12" w14:textId="295785A6">
            <w:pPr>
              <w:pStyle w:val="ListParagraph"/>
              <w:numPr>
                <w:ilvl w:val="0"/>
                <w:numId w:val="59"/>
              </w:numPr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B080D72" w:rsidR="5A70072F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Coefficients </w:t>
            </w:r>
            <w:r w:rsidRPr="5B080D72" w:rsidR="5A70072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are numbers used to multiply </w:t>
            </w:r>
            <w:r w:rsidRPr="5B080D72" w:rsidR="5A70072F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variables</w:t>
            </w:r>
            <w:r w:rsidRPr="5B080D72" w:rsidR="4D0E97F7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r w:rsidRPr="5B080D72" w:rsidR="4D0E97F7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and can be found </w:t>
            </w:r>
            <w:r w:rsidRPr="5B080D72" w:rsidR="4D0E97F7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>immediately</w:t>
            </w:r>
            <w:r w:rsidRPr="5B080D72" w:rsidR="4D0E97F7">
              <w:rPr>
                <w:rFonts w:eastAsia="Calibri" w:cs="Calibr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 in front of a </w:t>
            </w:r>
            <w:r w:rsidRPr="5B080D72" w:rsidR="4D0E97F7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variable</w:t>
            </w:r>
          </w:p>
          <w:p w:rsidR="5A70072F" w:rsidP="5B080D72" w:rsidRDefault="5A70072F" w14:paraId="2476D0DC" w14:textId="53F2102D">
            <w:pPr>
              <w:pStyle w:val="ListParagraph"/>
              <w:numPr>
                <w:ilvl w:val="0"/>
                <w:numId w:val="59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A70072F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Constants </w:t>
            </w:r>
            <w:r w:rsidRPr="5B080D72" w:rsidR="5A70072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have a fixed value that does not change, such as a number</w:t>
            </w:r>
            <w:r w:rsidRPr="5B080D72" w:rsidR="5800CD7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that is not accompanied by a </w:t>
            </w:r>
            <w:r w:rsidRPr="5B080D72" w:rsidR="5800CD7A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variable</w:t>
            </w:r>
          </w:p>
        </w:tc>
        <w:tc>
          <w:tcPr>
            <w:tcW w:w="5880" w:type="dxa"/>
            <w:tcMar/>
          </w:tcPr>
          <w:p w:rsidR="6665D235" w:rsidP="5B080D72" w:rsidRDefault="6665D235" w14:paraId="59D8F92A" w14:textId="57AA4D25">
            <w:pPr>
              <w:pStyle w:val="Normal"/>
              <w:jc w:val="center"/>
            </w:pPr>
            <w:r w:rsidR="6665D235">
              <w:drawing>
                <wp:inline wp14:editId="409FE9EB" wp14:anchorId="15F1ACE8">
                  <wp:extent cx="2402568" cy="1576685"/>
                  <wp:effectExtent l="0" t="0" r="0" b="0"/>
                  <wp:docPr id="135464462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0e03d6c82ad404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568" cy="157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665D235" w:rsidP="5B080D72" w:rsidRDefault="6665D235" w14:paraId="49C438E7" w14:textId="403868C5">
            <w:pPr>
              <w:pStyle w:val="Normal"/>
              <w:jc w:val="center"/>
            </w:pPr>
            <w:r w:rsidR="6665D235">
              <w:rPr/>
              <w:t xml:space="preserve">The </w:t>
            </w:r>
            <w:r w:rsidRPr="5B080D72" w:rsidR="6665D235">
              <w:rPr>
                <w:i w:val="1"/>
                <w:iCs w:val="1"/>
              </w:rPr>
              <w:t xml:space="preserve">term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="602E215F">
              <w:rPr/>
              <w:t xml:space="preserve">is made up of a </w:t>
            </w:r>
            <w:r w:rsidRPr="5B080D72" w:rsidR="602E215F">
              <w:rPr>
                <w:i w:val="1"/>
                <w:iCs w:val="1"/>
              </w:rPr>
              <w:t>coefficient</w:t>
            </w:r>
            <w:r w:rsidR="602E215F">
              <w:rPr/>
              <w:t xml:space="preserve">, 2, and a </w:t>
            </w:r>
            <w:r w:rsidRPr="5B080D72" w:rsidR="602E215F">
              <w:rPr>
                <w:i w:val="1"/>
                <w:iCs w:val="1"/>
              </w:rPr>
              <w:t>variable</w:t>
            </w:r>
            <w:r w:rsidR="602E215F">
              <w:rPr/>
              <w:t xml:space="preserve">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="211D1C50">
              <w:rPr/>
              <w:t>.</w:t>
            </w:r>
          </w:p>
          <w:p w:rsidR="211D1C50" w:rsidP="5B080D72" w:rsidRDefault="211D1C50" w14:paraId="0CB3DD79" w14:textId="7ECAF08D">
            <w:pPr>
              <w:pStyle w:val="Normal"/>
              <w:jc w:val="center"/>
            </w:pPr>
            <w:r w:rsidR="211D1C50">
              <w:rPr/>
              <w:t xml:space="preserve">The </w:t>
            </w:r>
            <w:r w:rsidRPr="5B080D72" w:rsidR="211D1C50">
              <w:rPr>
                <w:i w:val="1"/>
                <w:iCs w:val="1"/>
              </w:rPr>
              <w:t xml:space="preserve">terms </w:t>
            </w:r>
            <w:r w:rsidR="211D1C50">
              <w:rPr/>
              <w:t>–5 and 13</w:t>
            </w:r>
            <w:r w:rsidR="17BB9BAC">
              <w:rPr/>
              <w:t xml:space="preserve"> are fixed numbers that do not change and are therefore </w:t>
            </w:r>
            <w:r w:rsidRPr="5B080D72" w:rsidR="17BB9BAC">
              <w:rPr>
                <w:i w:val="1"/>
                <w:iCs w:val="1"/>
              </w:rPr>
              <w:t>constant</w:t>
            </w:r>
            <w:r w:rsidR="17BB9BAC">
              <w:rPr/>
              <w:t>.</w:t>
            </w:r>
          </w:p>
        </w:tc>
      </w:tr>
      <w:tr w:rsidR="5B080D72" w:rsidTr="5B080D72" w14:paraId="7AFBAC5F">
        <w:trPr>
          <w:trHeight w:val="300"/>
        </w:trPr>
        <w:tc>
          <w:tcPr>
            <w:tcW w:w="4560" w:type="dxa"/>
            <w:tcMar/>
          </w:tcPr>
          <w:p w:rsidR="699B4519" w:rsidP="5B080D72" w:rsidRDefault="699B4519" w14:paraId="0925CA67" w14:textId="1CFFBCB1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99B4519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Factors</w:t>
            </w:r>
          </w:p>
          <w:p w:rsidR="699B4519" w:rsidP="5B080D72" w:rsidRDefault="699B4519" w14:paraId="6EFE6ED3" w14:textId="0F7BFCF4">
            <w:pPr>
              <w:pStyle w:val="ListParagraph"/>
              <w:numPr>
                <w:ilvl w:val="0"/>
                <w:numId w:val="61"/>
              </w:numPr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99B4519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Terms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that multiply together to form a product. </w:t>
            </w:r>
          </w:p>
          <w:p w:rsidR="699B4519" w:rsidP="5B080D72" w:rsidRDefault="699B4519" w14:paraId="26A5299D" w14:textId="7444FAED">
            <w:pPr>
              <w:pStyle w:val="ListParagraph"/>
              <w:numPr>
                <w:ilvl w:val="0"/>
                <w:numId w:val="6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All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terms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will be composed of two or more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factors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but one of the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factors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could be the “invisible "one that isn’t 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typically written</w:t>
            </w:r>
            <w:r w:rsidRPr="5B080D72" w:rsidR="699B45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80" w:type="dxa"/>
            <w:tcMar/>
          </w:tcPr>
          <w:p w:rsidR="371E842C" w:rsidP="5B080D72" w:rsidRDefault="371E842C" w14:paraId="4EA8561A" w14:textId="2372E661">
            <w:pPr>
              <w:pStyle w:val="Normal"/>
              <w:jc w:val="center"/>
            </w:pPr>
            <w:r w:rsidR="371E842C">
              <w:drawing>
                <wp:inline wp14:editId="0B13E048" wp14:anchorId="1246C16A">
                  <wp:extent cx="2000751" cy="1027413"/>
                  <wp:effectExtent l="0" t="0" r="0" b="0"/>
                  <wp:docPr id="104765799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8ba87d8c93047f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51" cy="102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DE28417" w:rsidP="5B080D72" w:rsidRDefault="7DE28417" w14:paraId="55F3979F" w14:textId="3D96D7CA">
            <w:pPr>
              <w:pStyle w:val="Normal"/>
              <w:jc w:val="center"/>
              <w:rPr>
                <w:sz w:val="24"/>
                <w:szCs w:val="24"/>
              </w:rPr>
            </w:pPr>
            <w:r w:rsidRPr="5B080D72" w:rsidR="7DE28417">
              <w:rPr>
                <w:sz w:val="24"/>
                <w:szCs w:val="24"/>
              </w:rPr>
              <w:t xml:space="preserve">In the term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4AA27F18">
              <w:rPr>
                <w:sz w:val="24"/>
                <w:szCs w:val="24"/>
              </w:rPr>
              <w:t xml:space="preserve">, 2 is multiplied with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061A988D">
              <w:rPr>
                <w:sz w:val="24"/>
                <w:szCs w:val="24"/>
              </w:rPr>
              <w:t xml:space="preserve">, </w:t>
            </w:r>
            <w:r w:rsidRPr="5B080D72" w:rsidR="45E8F353">
              <w:rPr>
                <w:sz w:val="24"/>
                <w:szCs w:val="24"/>
              </w:rPr>
              <w:t>therefore</w:t>
            </w:r>
            <w:r w:rsidRPr="5B080D72" w:rsidR="061A988D">
              <w:rPr>
                <w:sz w:val="24"/>
                <w:szCs w:val="24"/>
              </w:rPr>
              <w:t xml:space="preserve"> both are factors in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3AFC5341">
              <w:rPr>
                <w:sz w:val="24"/>
                <w:szCs w:val="24"/>
              </w:rPr>
              <w:t>.</w:t>
            </w:r>
          </w:p>
        </w:tc>
      </w:tr>
    </w:tbl>
    <w:p w:rsidR="078E0762" w:rsidP="5B080D72" w:rsidRDefault="078E0762" w14:paraId="7AD76087" w14:textId="285FE831">
      <w:pPr>
        <w:pStyle w:val="ListParagraph"/>
        <w:numPr>
          <w:ilvl w:val="0"/>
          <w:numId w:val="60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In addition to 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>identifying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 the parts of an 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>algebraic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 equation, you must also be alt to interpret the parts’ meaning in the context of word problems. </w:t>
      </w:r>
    </w:p>
    <w:p w:rsidR="078E0762" w:rsidP="5B080D72" w:rsidRDefault="078E0762" w14:paraId="16F94D9A" w14:textId="49EA4839">
      <w:pPr>
        <w:pStyle w:val="ListParagraph"/>
        <w:numPr>
          <w:ilvl w:val="1"/>
          <w:numId w:val="60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A </w:t>
      </w:r>
      <w:r w:rsidRPr="5B080D72" w:rsidR="078E0762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constant 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will 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>represent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 something in the scenario that is fixed and cannot change. </w:t>
      </w:r>
    </w:p>
    <w:p w:rsidR="24E5BB44" w:rsidP="5B080D72" w:rsidRDefault="24E5BB44" w14:paraId="3E06612B" w14:textId="458970AC">
      <w:pPr>
        <w:pStyle w:val="ListParagraph"/>
        <w:numPr>
          <w:ilvl w:val="1"/>
          <w:numId w:val="60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24E5BB44">
        <w:rPr>
          <w:rFonts w:eastAsia="Calibri" w:cs="Calibri" w:cstheme="minorAscii"/>
          <w:b w:val="0"/>
          <w:bCs w:val="0"/>
          <w:sz w:val="24"/>
          <w:szCs w:val="24"/>
        </w:rPr>
        <w:t xml:space="preserve">A </w:t>
      </w:r>
      <w:r w:rsidRPr="5B080D72" w:rsidR="24E5BB4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variable </w:t>
      </w:r>
      <w:r w:rsidRPr="5B080D72" w:rsidR="24E5BB44">
        <w:rPr>
          <w:rFonts w:eastAsia="Calibri" w:cs="Calibri" w:cstheme="minorAscii"/>
          <w:b w:val="0"/>
          <w:bCs w:val="0"/>
          <w:sz w:val="24"/>
          <w:szCs w:val="24"/>
        </w:rPr>
        <w:t xml:space="preserve">will </w:t>
      </w:r>
      <w:r w:rsidRPr="5B080D72" w:rsidR="24E5BB44">
        <w:rPr>
          <w:rFonts w:eastAsia="Calibri" w:cs="Calibri" w:cstheme="minorAscii"/>
          <w:b w:val="0"/>
          <w:bCs w:val="0"/>
          <w:sz w:val="24"/>
          <w:szCs w:val="24"/>
        </w:rPr>
        <w:t>represent</w:t>
      </w:r>
      <w:r w:rsidRPr="5B080D72" w:rsidR="24E5BB44">
        <w:rPr>
          <w:rFonts w:eastAsia="Calibri" w:cs="Calibri" w:cstheme="minorAscii"/>
          <w:b w:val="0"/>
          <w:bCs w:val="0"/>
          <w:sz w:val="24"/>
          <w:szCs w:val="24"/>
        </w:rPr>
        <w:t xml:space="preserve"> an unknown value and is typically denoted with a letter.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 </w:t>
      </w:r>
    </w:p>
    <w:p w:rsidR="078E0762" w:rsidP="5B080D72" w:rsidRDefault="078E0762" w14:paraId="4A849473" w14:textId="3D8143D6">
      <w:pPr>
        <w:pStyle w:val="ListParagraph"/>
        <w:numPr>
          <w:ilvl w:val="1"/>
          <w:numId w:val="60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 xml:space="preserve">A </w:t>
      </w:r>
      <w:r w:rsidRPr="5B080D72" w:rsidR="078E0762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coefficient </w:t>
      </w:r>
      <w:r w:rsidRPr="5B080D72" w:rsidR="078E0762">
        <w:rPr>
          <w:rFonts w:eastAsia="Calibri" w:cs="Calibri" w:cstheme="minorAscii"/>
          <w:b w:val="0"/>
          <w:bCs w:val="0"/>
          <w:sz w:val="24"/>
          <w:szCs w:val="24"/>
        </w:rPr>
        <w:t>would relate the number of times the problem implies that an unknown value will occur.</w:t>
      </w:r>
    </w:p>
    <w:p w:rsidR="5B080D72" w:rsidP="5B080D72" w:rsidRDefault="5B080D72" w14:paraId="51E9605D" w14:textId="430425EF">
      <w:pPr>
        <w:rPr>
          <w:rFonts w:eastAsia="Calibri" w:cs="Calibri" w:cstheme="minorAscii"/>
          <w:b w:val="1"/>
          <w:bCs w:val="1"/>
          <w:sz w:val="24"/>
          <w:szCs w:val="24"/>
        </w:rPr>
      </w:pPr>
    </w:p>
    <w:p w:rsidR="009D3C35" w:rsidP="009D3C35" w:rsidRDefault="009D3C35" w14:paraId="3F06F5E7" w14:textId="6B50CBB7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45352D">
        <w:rPr>
          <w:rFonts w:eastAsia="Calibri" w:cstheme="minorHAnsi"/>
          <w:bCs/>
          <w:sz w:val="24"/>
          <w:szCs w:val="24"/>
        </w:rPr>
        <w:t xml:space="preserve"> </w:t>
      </w:r>
      <w:r w:rsidRPr="00FB021E" w:rsidR="00FB021E">
        <w:rPr>
          <w:rFonts w:eastAsia="Calibri" w:cstheme="minorHAnsi"/>
          <w:bCs/>
          <w:sz w:val="24"/>
          <w:szCs w:val="24"/>
        </w:rPr>
        <w:t>use context and grouping symbols to interpret parts of an expression as a single entity.</w:t>
      </w:r>
    </w:p>
    <w:p w:rsidRPr="00FA5740" w:rsidR="009D3C35" w:rsidP="009D3C35" w:rsidRDefault="009D3C35" w14:paraId="0914795C" w14:textId="780869C3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="00A766F1">
        <w:rPr>
          <w:rFonts w:eastAsia="Calibri" w:cstheme="minorHAnsi"/>
          <w:i/>
          <w:iCs/>
          <w:sz w:val="24"/>
          <w:szCs w:val="24"/>
        </w:rPr>
        <w:t>Model with mathematics.</w:t>
      </w:r>
    </w:p>
    <w:p w:rsidR="009D3C35" w:rsidP="5B080D72" w:rsidRDefault="009D3C35" w14:paraId="71807B1C" w14:textId="77777777" w14:noSpellErr="1">
      <w:pPr>
        <w:ind w:left="720"/>
        <w:rPr>
          <w:rFonts w:eastAsia="Calibri" w:cs="Calibri" w:cstheme="minorAscii"/>
          <w:sz w:val="24"/>
          <w:szCs w:val="24"/>
        </w:rPr>
      </w:pPr>
      <w:bookmarkStart w:name="Bookmark1" w:id="1249607649"/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Big Ideas:</w:t>
      </w:r>
      <w:r w:rsidRPr="5B080D72" w:rsidR="009D3C35">
        <w:rPr>
          <w:rFonts w:eastAsia="Calibri" w:cs="Calibri" w:cstheme="minorAscii"/>
          <w:sz w:val="24"/>
          <w:szCs w:val="24"/>
        </w:rPr>
        <w:t xml:space="preserve"> </w:t>
      </w:r>
      <w:bookmarkEnd w:id="1249607649"/>
    </w:p>
    <w:p w:rsidR="009D3C35" w:rsidP="5B080D72" w:rsidRDefault="009D3C35" w14:paraId="68FFE651" w14:textId="3FDEAA08">
      <w:pPr>
        <w:pStyle w:val="ListParagraph"/>
        <w:numPr>
          <w:ilvl w:val="0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7F19B51">
        <w:rPr>
          <w:rFonts w:eastAsia="Calibri" w:cs="Calibri" w:cstheme="minorAscii"/>
          <w:b w:val="0"/>
          <w:bCs w:val="0"/>
          <w:sz w:val="24"/>
          <w:szCs w:val="24"/>
        </w:rPr>
        <w:t>Recall that a mathematical sentence is made up of many parts (expressions, terms, variables, and coefficients.)</w:t>
      </w:r>
    </w:p>
    <w:p w:rsidR="57F19B51" w:rsidP="5B080D72" w:rsidRDefault="57F19B51" w14:paraId="6A59F207" w14:textId="5512043D">
      <w:pPr>
        <w:pStyle w:val="ListParagraph"/>
        <w:numPr>
          <w:ilvl w:val="0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7F19B51">
        <w:rPr>
          <w:rFonts w:eastAsia="Calibri" w:cs="Calibri" w:cstheme="minorAscii"/>
          <w:b w:val="0"/>
          <w:bCs w:val="0"/>
          <w:sz w:val="24"/>
          <w:szCs w:val="24"/>
        </w:rPr>
        <w:t xml:space="preserve">Grouping symbols are often used in mathematical sentences to show the order in which operations should take place. </w:t>
      </w:r>
    </w:p>
    <w:p w:rsidR="51D04148" w:rsidP="5B080D72" w:rsidRDefault="51D04148" w14:paraId="7666B202" w14:textId="63B617DE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() 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parenthes</w:t>
      </w:r>
      <w:r w:rsidRPr="5B080D72" w:rsidR="77D3678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s</w:t>
      </w:r>
    </w:p>
    <w:p w:rsidR="51D04148" w:rsidP="5B080D72" w:rsidRDefault="51D04148" w14:paraId="3042C762" w14:textId="2EC7AB56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[] 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brackets</w:t>
      </w:r>
    </w:p>
    <w:p w:rsidR="51D04148" w:rsidP="5B080D72" w:rsidRDefault="51D04148" w14:paraId="33398749" w14:textId="49BBE18F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{} 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braces</w:t>
      </w:r>
    </w:p>
    <w:p w:rsidR="51D04148" w:rsidP="5B080D72" w:rsidRDefault="51D04148" w14:paraId="22947E36" w14:textId="09AD9708">
      <w:pPr>
        <w:pStyle w:val="ListParagraph"/>
        <w:numPr>
          <w:ilvl w:val="0"/>
          <w:numId w:val="62"/>
        </w:numPr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The appearance and shape of grouping symbols is different so that it is easy to distinguish the interior groupings you solve first from the exterior one you </w:t>
      </w:r>
      <w:r w:rsidRPr="5B080D72" w:rsidR="51D04148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>will</w:t>
      </w:r>
      <w:r w:rsidRPr="5B080D72" w:rsidR="51D04148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 solve next.</w:t>
      </w:r>
    </w:p>
    <w:p w:rsidR="51D04148" w:rsidP="5B080D72" w:rsidRDefault="51D04148" w14:paraId="3E7D9E5D" w14:textId="0E0E347F">
      <w:pPr>
        <w:pStyle w:val="ListParagraph"/>
        <w:numPr>
          <w:ilvl w:val="0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In any math problem involving grouping symbols, you will </w:t>
      </w:r>
      <w:r w:rsidRPr="5B080D72" w:rsidR="51D04148">
        <w:rPr>
          <w:rFonts w:eastAsia="Calibri" w:cs="Calibri" w:cstheme="minorAscii"/>
          <w:b w:val="1"/>
          <w:bCs w:val="1"/>
          <w:sz w:val="24"/>
          <w:szCs w:val="24"/>
        </w:rPr>
        <w:t>start with the innermost set</w:t>
      </w: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51D04148" w:rsidP="5B080D72" w:rsidRDefault="51D04148" w14:paraId="068EDA09" w14:textId="24CD0E1D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Reduce or simplify the math 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 </w:t>
      </w: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>inside of the grouping symbols.</w:t>
      </w:r>
    </w:p>
    <w:p w:rsidR="51D04148" w:rsidP="5B080D72" w:rsidRDefault="51D04148" w14:paraId="4493F0BF" w14:textId="7FEE4574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 xml:space="preserve">Once you reduce the </w:t>
      </w:r>
      <w:r w:rsidRPr="5B080D72" w:rsidR="51D0414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 </w:t>
      </w:r>
      <w:r w:rsidRPr="5B080D72" w:rsidR="51D04148">
        <w:rPr>
          <w:rFonts w:eastAsia="Calibri" w:cs="Calibri" w:cstheme="minorAscii"/>
          <w:b w:val="0"/>
          <w:bCs w:val="0"/>
          <w:sz w:val="24"/>
          <w:szCs w:val="24"/>
        </w:rPr>
        <w:t>to a single number, you no longer need the grouping symbols.</w:t>
      </w:r>
    </w:p>
    <w:p w:rsidR="59C9D8A1" w:rsidP="5B080D72" w:rsidRDefault="59C9D8A1" w14:paraId="42573AB3" w14:textId="74D4F239">
      <w:pPr>
        <w:pStyle w:val="ListParagraph"/>
        <w:numPr>
          <w:ilvl w:val="0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9C9D8A1">
        <w:rPr>
          <w:rFonts w:eastAsia="Calibri" w:cs="Calibri" w:cstheme="minorAscii"/>
          <w:b w:val="0"/>
          <w:bCs w:val="0"/>
          <w:sz w:val="24"/>
          <w:szCs w:val="24"/>
        </w:rPr>
        <w:t xml:space="preserve">Any number before the grouping symbol implies The Distributive Property must be used. </w:t>
      </w:r>
    </w:p>
    <w:p w:rsidR="59C9D8A1" w:rsidP="5B080D72" w:rsidRDefault="59C9D8A1" w14:paraId="1B4FEEF4" w14:textId="44D68BC3">
      <w:pPr>
        <w:pStyle w:val="ListParagraph"/>
        <w:numPr>
          <w:ilvl w:val="1"/>
          <w:numId w:val="6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59C9D8A1">
        <w:rPr>
          <w:rFonts w:eastAsia="Calibri" w:cs="Calibri" w:cstheme="minorAscii"/>
          <w:b w:val="0"/>
          <w:bCs w:val="0"/>
          <w:sz w:val="24"/>
          <w:szCs w:val="24"/>
        </w:rPr>
        <w:t xml:space="preserve">For example,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5</m:t>
          </m:r>
          <m:d xmlns:m="http://schemas.openxmlformats.org/officeDocument/2006/math">
            <m:dPr>
              <m:ctrlPr/>
            </m:dPr>
            <m:e>
              <m:r>
                <m:t>𝑥</m:t>
              </m:r>
              <m:r>
                <m:t>−3</m:t>
              </m:r>
            </m:e>
          </m:d>
        </m:oMath>
      </m:oMathPara>
      <w:r w:rsidRPr="5B080D72" w:rsidR="6DEBC9F9">
        <w:rPr>
          <w:rFonts w:eastAsia="Calibri" w:cs="Calibri" w:cstheme="minorAscii"/>
          <w:b w:val="0"/>
          <w:bCs w:val="0"/>
          <w:sz w:val="24"/>
          <w:szCs w:val="24"/>
        </w:rPr>
        <w:t xml:space="preserve">, tells us that everything inside of the </w:t>
      </w:r>
      <w:r w:rsidRPr="5B080D72" w:rsidR="6DEBC9F9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parentheses </w:t>
      </w:r>
      <w:r w:rsidRPr="5B080D72" w:rsidR="6DEBC9F9">
        <w:rPr>
          <w:rFonts w:eastAsia="Calibri" w:cs="Calibri" w:cstheme="minorAscii"/>
          <w:b w:val="0"/>
          <w:bCs w:val="0"/>
          <w:sz w:val="24"/>
          <w:szCs w:val="24"/>
        </w:rPr>
        <w:t xml:space="preserve">needs to be multiplied by 5.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6D2E7681">
        <w:trPr>
          <w:trHeight w:val="300"/>
        </w:trPr>
        <w:tc>
          <w:tcPr>
            <w:tcW w:w="10440" w:type="dxa"/>
            <w:gridSpan w:val="2"/>
            <w:tcMar/>
          </w:tcPr>
          <w:p w:rsidR="1B66BE91" w:rsidP="5B080D72" w:rsidRDefault="1B66BE91" w14:paraId="38B44F27" w14:textId="7A0D6B0B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B66BE9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Example</w:t>
            </w:r>
            <w:r w:rsidRPr="5B080D72" w:rsidR="1B66BE9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</w:t>
            </w:r>
            <w:r w:rsidRPr="5B080D72" w:rsidR="5DA06BC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</w:t>
            </w:r>
            <w:r w:rsidRPr="5B080D72" w:rsidR="1B66BE9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implif</w:t>
            </w:r>
            <w:r w:rsidRPr="5B080D72" w:rsidR="2FE0054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y </w:t>
            </w:r>
            <w:r w:rsidRPr="5B080D72" w:rsidR="1B66BE9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expression,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  <m:d>
                      <m:dPr>
                        <m:ctrlPr/>
                      </m:dPr>
                      <m:e>
                        <m:r>
                          <m:t>5−4</m:t>
                        </m:r>
                      </m:e>
                    </m:d>
                  </m:e>
                </m:d>
              </m:oMath>
            </m:oMathPara>
          </w:p>
        </w:tc>
      </w:tr>
      <w:tr w:rsidR="5B080D72" w:rsidTr="5B080D72" w14:paraId="0DBB86D5">
        <w:trPr>
          <w:trHeight w:val="300"/>
        </w:trPr>
        <w:tc>
          <w:tcPr>
            <w:tcW w:w="5220" w:type="dxa"/>
            <w:tcMar/>
          </w:tcPr>
          <w:p w:rsidR="27159087" w:rsidP="5B080D72" w:rsidRDefault="27159087" w14:paraId="7DF3AE14" w14:textId="3D63F379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7159087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1</w:t>
            </w:r>
            <w:r w:rsidRPr="5B080D72" w:rsidR="2715908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: Start with the innermost grouping symbols</w:t>
            </w:r>
            <w:r w:rsidRPr="5B080D72" w:rsidR="45E0711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and simplify. </w:t>
            </w:r>
          </w:p>
        </w:tc>
        <w:tc>
          <w:tcPr>
            <w:tcW w:w="5220" w:type="dxa"/>
            <w:tcMar/>
          </w:tcPr>
          <w:p w:rsidR="45E0711A" w:rsidP="5B080D72" w:rsidRDefault="45E0711A" w14:paraId="52C9F2DD" w14:textId="154CDBA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5E0711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The innermost grouping is (5-4) and should be simplified first.</w:t>
            </w:r>
          </w:p>
          <w:p w:rsidR="5B080D72" w:rsidP="5B080D72" w:rsidRDefault="5B080D72" w14:paraId="675D8BDD" w14:textId="5FD62918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72674BA9" w14:textId="0FB54EF7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  <m:d>
                      <m:dPr>
                        <m:ctrlPr/>
                      </m:dPr>
                      <m:e>
                        <m:r>
                          <m:t>1</m:t>
                        </m:r>
                      </m:e>
                    </m:d>
                  </m:e>
                </m:d>
              </m:oMath>
            </m:oMathPara>
          </w:p>
        </w:tc>
      </w:tr>
      <w:tr w:rsidR="5B080D72" w:rsidTr="5B080D72" w14:paraId="7AD46634">
        <w:trPr>
          <w:trHeight w:val="300"/>
        </w:trPr>
        <w:tc>
          <w:tcPr>
            <w:tcW w:w="5220" w:type="dxa"/>
            <w:tcMar/>
          </w:tcPr>
          <w:p w:rsidR="159F0CF9" w:rsidP="5B080D72" w:rsidRDefault="159F0CF9" w14:paraId="6539C5D5" w14:textId="0B692B15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59F0CF9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2</w:t>
            </w:r>
            <w:r w:rsidRPr="5B080D72" w:rsidR="159F0CF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Continue to simplify until the parentheses are </w:t>
            </w:r>
            <w:r w:rsidRPr="5B080D72" w:rsidR="159F0CF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gone.</w:t>
            </w:r>
          </w:p>
        </w:tc>
        <w:tc>
          <w:tcPr>
            <w:tcW w:w="5220" w:type="dxa"/>
            <w:tcMar/>
          </w:tcPr>
          <w:p w:rsidR="159F0CF9" w:rsidP="5B080D72" w:rsidRDefault="159F0CF9" w14:paraId="65691137" w14:textId="1DD2776C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59F0CF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3 outside of the parentheses </w:t>
            </w:r>
            <w:r w:rsidRPr="5B080D72" w:rsidR="159F0CF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indicate</w:t>
            </w:r>
            <w:r w:rsidRPr="5B080D72" w:rsidR="159F0CF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multiplication. </w:t>
            </w:r>
          </w:p>
          <w:p w:rsidR="5B080D72" w:rsidP="5B080D72" w:rsidRDefault="5B080D72" w14:paraId="11E572B2" w14:textId="58DC49F8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4267ACB2" w:rsidP="5B080D72" w:rsidRDefault="4267ACB2" w14:paraId="0E8F8634" w14:textId="763768A3">
            <w:pPr>
              <w:pStyle w:val="Normal"/>
              <w:jc w:val="center"/>
            </w:pPr>
            <w:r w:rsidRPr="5B080D72" w:rsidR="4267ACB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Simplified</w:t>
            </w:r>
            <w:r w:rsidRPr="5B080D72" w:rsidR="4267ACB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Expression: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</m:e>
                </m:d>
              </m:oMath>
            </m:oMathPara>
          </w:p>
        </w:tc>
      </w:tr>
      <w:tr w:rsidR="5B080D72" w:rsidTr="5B080D72" w14:paraId="25246AA5">
        <w:trPr>
          <w:trHeight w:val="300"/>
        </w:trPr>
        <w:tc>
          <w:tcPr>
            <w:tcW w:w="5220" w:type="dxa"/>
            <w:tcMar/>
          </w:tcPr>
          <w:p w:rsidR="50CA723B" w:rsidP="5B080D72" w:rsidRDefault="50CA723B" w14:paraId="78350D27" w14:textId="547B9DBF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0CA723B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3</w:t>
            </w:r>
            <w:r w:rsidRPr="5B080D72" w:rsidR="50CA723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Move to the next </w:t>
            </w:r>
            <w:r w:rsidRPr="5B080D72" w:rsidR="50CA723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set of</w:t>
            </w:r>
            <w:r w:rsidRPr="5B080D72" w:rsidR="50CA723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grouping symbols and simplify until the grouping symbols are gone.</w:t>
            </w:r>
          </w:p>
        </w:tc>
        <w:tc>
          <w:tcPr>
            <w:tcW w:w="5220" w:type="dxa"/>
            <w:tcMar/>
          </w:tcPr>
          <w:p w:rsidR="50CA723B" w:rsidP="5B080D72" w:rsidRDefault="50CA723B" w14:paraId="74ACFA36" w14:textId="2F49E74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0CA723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next grouping is grouped with brackets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</m:e>
                </m:d>
              </m:oMath>
            </m:oMathPara>
            <w:r w:rsidRPr="5B080D72" w:rsidR="32A386F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, and can be simplified to:</w:t>
            </w:r>
          </w:p>
          <w:p w:rsidR="5B080D72" w:rsidP="5B080D72" w:rsidRDefault="5B080D72" w14:paraId="33501CA8" w14:textId="04D519FF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r>
                      <m:t>4−3</m:t>
                    </m:r>
                  </m:e>
                </m:d>
                <m:r xmlns:m="http://schemas.openxmlformats.org/officeDocument/2006/math">
                  <m:t xmlns:m="http://schemas.openxmlformats.org/officeDocument/2006/math">=1</m:t>
                </m:r>
              </m:oMath>
            </m:oMathPara>
          </w:p>
          <w:p w:rsidR="5B080D72" w:rsidP="5B080D72" w:rsidRDefault="5B080D72" w14:paraId="37D55671" w14:textId="5B0F2AE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AFF1638" w:rsidP="5B080D72" w:rsidRDefault="5AFF1638" w14:paraId="010CFCF0" w14:textId="6514353B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AFF163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Simplified Expression: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r>
                      <m:t>1</m:t>
                    </m:r>
                  </m:e>
                </m:d>
              </m:oMath>
            </m:oMathPara>
          </w:p>
        </w:tc>
      </w:tr>
      <w:tr w:rsidR="5B080D72" w:rsidTr="5B080D72" w14:paraId="0E1161A4">
        <w:trPr>
          <w:trHeight w:val="300"/>
        </w:trPr>
        <w:tc>
          <w:tcPr>
            <w:tcW w:w="5220" w:type="dxa"/>
            <w:tcMar/>
          </w:tcPr>
          <w:p w:rsidR="1DC14254" w:rsidP="5B080D72" w:rsidRDefault="1DC14254" w14:paraId="54AA105B" w14:textId="418804E1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DC14254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4</w:t>
            </w:r>
            <w:r w:rsidRPr="5B080D72" w:rsidR="1DC142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Simplify until the grouping symbols are </w:t>
            </w:r>
            <w:r w:rsidRPr="5B080D72" w:rsidR="1DC142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gone.</w:t>
            </w:r>
          </w:p>
        </w:tc>
        <w:tc>
          <w:tcPr>
            <w:tcW w:w="5220" w:type="dxa"/>
            <w:tcMar/>
          </w:tcPr>
          <w:p w:rsidR="1DC14254" w:rsidP="5B080D72" w:rsidRDefault="1DC14254" w14:paraId="176926E7" w14:textId="0BE8843F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DC142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7 outside of the symbols </w:t>
            </w:r>
            <w:r w:rsidRPr="5B080D72" w:rsidR="1DC142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indicate</w:t>
            </w:r>
            <w:r w:rsidRPr="5B080D72" w:rsidR="1DC142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multiplication.</w:t>
            </w:r>
          </w:p>
          <w:p w:rsidR="5B080D72" w:rsidP="5B080D72" w:rsidRDefault="5B080D72" w14:paraId="56B0A6D5" w14:textId="52C99C26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4A4A7712" w14:textId="15B61A3A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r>
                      <m:t>1</m:t>
                    </m:r>
                  </m:e>
                </m:d>
                <m:r xmlns:m="http://schemas.openxmlformats.org/officeDocument/2006/math">
                  <m:t xmlns:m="http://schemas.openxmlformats.org/officeDocument/2006/math">=7</m:t>
                </m:r>
              </m:oMath>
            </m:oMathPara>
          </w:p>
        </w:tc>
      </w:tr>
      <w:tr w:rsidR="5B080D72" w:rsidTr="5B080D72" w14:paraId="22288612">
        <w:trPr>
          <w:trHeight w:val="300"/>
        </w:trPr>
        <w:tc>
          <w:tcPr>
            <w:tcW w:w="5220" w:type="dxa"/>
            <w:tcMar/>
          </w:tcPr>
          <w:p w:rsidR="239060A6" w:rsidP="5B080D72" w:rsidRDefault="239060A6" w14:paraId="6C6EF6BB" w14:textId="54E40783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39060A6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5</w:t>
            </w:r>
            <w:r w:rsidRPr="5B080D72" w:rsidR="239060A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</w:t>
            </w:r>
            <w:r w:rsidRPr="5B080D72" w:rsidR="239060A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State</w:t>
            </w:r>
            <w:r w:rsidRPr="5B080D72" w:rsidR="239060A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the answer.</w:t>
            </w:r>
          </w:p>
        </w:tc>
        <w:tc>
          <w:tcPr>
            <w:tcW w:w="5220" w:type="dxa"/>
            <w:tcMar/>
          </w:tcPr>
          <w:p w:rsidR="239060A6" w:rsidP="5B080D72" w:rsidRDefault="239060A6" w14:paraId="449A97C5" w14:textId="6C8DC446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39060A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d xmlns:m="http://schemas.openxmlformats.org/officeDocument/2006/math">
                  <m:dPr>
                    <m:begChr m:val="["/>
                    <m:endChr m:val="]"/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2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−3</m:t>
                    </m:r>
                    <m:d>
                      <m:dPr>
                        <m:ctrlPr/>
                      </m:dPr>
                      <m:e>
                        <m:r>
                          <m:t>5−4</m:t>
                        </m:r>
                      </m:e>
                    </m:d>
                  </m:e>
                </m:d>
              </m:oMath>
            </m:oMathPara>
            <w:r w:rsidRPr="5B080D72" w:rsidR="1B27690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can be </w:t>
            </w:r>
            <w:r w:rsidRPr="5B080D72" w:rsidR="1B27690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simplified</w:t>
            </w:r>
            <w:r w:rsidRPr="5B080D72" w:rsidR="1B27690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to 7.</w:t>
            </w:r>
          </w:p>
        </w:tc>
      </w:tr>
    </w:tbl>
    <w:p w:rsidR="5B080D72" w:rsidP="5B080D72" w:rsidRDefault="5B080D72" w14:paraId="1E8C02D0" w14:textId="2F1E4BFD">
      <w:pPr>
        <w:rPr>
          <w:rFonts w:eastAsia="Calibri"/>
          <w:b w:val="1"/>
          <w:bCs w:val="1"/>
          <w:sz w:val="24"/>
          <w:szCs w:val="24"/>
        </w:rPr>
      </w:pPr>
    </w:p>
    <w:p w:rsidR="009D3C35" w:rsidP="009D3C35" w:rsidRDefault="009D3C35" w14:paraId="3C003213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2E5FE5" w:rsidR="009D3C35" w:rsidTr="4E7344BF" w14:paraId="4F0ADD99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002E5FE5" w:rsidR="009D3C35" w:rsidP="00957B71" w:rsidRDefault="009D3C35" w14:paraId="6E8DD7B8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Pr="002E5FE5" w:rsidR="009D3C35" w:rsidP="00957B71" w:rsidRDefault="009D3C35" w14:paraId="52999F5C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Pr="002E5FE5" w:rsidR="009D3C35" w:rsidP="00957B71" w:rsidRDefault="009D3C35" w14:paraId="6A836D74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2E5FE5" w:rsidR="009D3C35" w:rsidTr="4E7344BF" w14:paraId="22FDEC0D" w14:textId="77777777">
        <w:trPr>
          <w:trHeight w:val="300"/>
        </w:trPr>
        <w:tc>
          <w:tcPr>
            <w:tcW w:w="625" w:type="dxa"/>
            <w:tcMar/>
          </w:tcPr>
          <w:p w:rsidRPr="002E5FE5" w:rsidR="009D3C35" w:rsidP="00957B71" w:rsidRDefault="009D3C35" w14:paraId="6EE403FB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Pr="00092BC2" w:rsidR="00092BC2" w:rsidP="00092BC2" w:rsidRDefault="00092BC2" w14:paraId="69455E36" w14:textId="0286C56B">
            <w:pPr>
              <w:shd w:val="clear" w:color="auto" w:fill="FFFFFF"/>
              <w:spacing w:after="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t>Using the equation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C=18+4xC=18+4x</m:t>
              </m:r>
            </m:oMath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t>, which of the following statements could be a correct interpretation of the coefficient of a term?</w:t>
            </w:r>
          </w:p>
          <w:p w:rsidRPr="00092BC2" w:rsidR="00092BC2" w:rsidP="00092BC2" w:rsidRDefault="00092BC2" w14:paraId="253C1AAE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t>Statement #1: Tatiana spent $4.00 per book at the public library.</w:t>
            </w:r>
          </w:p>
          <w:p w:rsidRPr="00092BC2" w:rsidR="00092BC2" w:rsidP="00092BC2" w:rsidRDefault="00092BC2" w14:paraId="0DD84F9E" w14:textId="77777777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lastRenderedPageBreak/>
              <w:t>Statement #2: Tatiana spent $18.00 per book at the public library.</w:t>
            </w:r>
          </w:p>
          <w:p w:rsidRPr="00092BC2" w:rsidR="00092BC2" w:rsidP="00092BC2" w:rsidRDefault="00092BC2" w14:paraId="3E732209" w14:textId="23B34395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t>Statement #</w:t>
            </w:r>
            <w:r w:rsidRPr="002E5FE5" w:rsidR="00AD1382">
              <w:rPr>
                <w:rFonts w:eastAsia="Times New Roman" w:cstheme="minorHAnsi"/>
                <w:color w:val="333333"/>
                <w:sz w:val="24"/>
                <w:szCs w:val="24"/>
              </w:rPr>
              <w:t>__</w:t>
            </w:r>
            <w:r w:rsidRPr="00092BC2">
              <w:rPr>
                <w:rFonts w:eastAsia="Times New Roman" w:cstheme="minorHAnsi"/>
                <w:color w:val="333333"/>
                <w:sz w:val="24"/>
                <w:szCs w:val="24"/>
              </w:rPr>
              <w:t> could be a correct interpretation of the coefficient of a term.</w:t>
            </w:r>
          </w:p>
          <w:p w:rsidRPr="002E5FE5" w:rsidR="009D3C35" w:rsidP="00957B71" w:rsidRDefault="009D3C35" w14:paraId="3C79A660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  <w:tcMar/>
          </w:tcPr>
          <w:p w:rsidRPr="002E5FE5" w:rsidR="009D3C35" w:rsidP="00957B71" w:rsidRDefault="00AD1382" w14:paraId="21F083D3" w14:textId="2F34699F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cstheme="minorHAnsi"/>
                <w:noProof/>
                <w:sz w:val="24"/>
                <w:szCs w:val="24"/>
              </w:rPr>
              <w:lastRenderedPageBreak/>
              <w:t>1</w:t>
            </w:r>
          </w:p>
        </w:tc>
      </w:tr>
      <w:tr w:rsidRPr="002E5FE5" w:rsidR="009D3C35" w:rsidTr="4E7344BF" w14:paraId="298CD009" w14:textId="77777777">
        <w:trPr>
          <w:trHeight w:val="300"/>
        </w:trPr>
        <w:tc>
          <w:tcPr>
            <w:tcW w:w="625" w:type="dxa"/>
            <w:tcMar/>
          </w:tcPr>
          <w:p w:rsidRPr="002E5FE5" w:rsidR="009D3C35" w:rsidP="00957B71" w:rsidRDefault="009D3C35" w14:paraId="0255839F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Pr="00AD1382" w:rsidR="00AD1382" w:rsidP="00AD1382" w:rsidRDefault="00AD1382" w14:paraId="7B04FD62" w14:textId="2493C962">
            <w:pPr>
              <w:shd w:val="clear" w:color="auto" w:fill="FFFFFF"/>
              <w:spacing w:after="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Which of the following statements about the equation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2x-5=8+x2x-5=8+x</m:t>
              </m:r>
            </m:oMath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 is correct?</w:t>
            </w:r>
          </w:p>
          <w:p w:rsidRPr="00AD1382" w:rsidR="00AD1382" w:rsidP="00AD1382" w:rsidRDefault="00AD1382" w14:paraId="0979988C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Statement #1: There are two constants in the equation.</w:t>
            </w:r>
          </w:p>
          <w:p w:rsidRPr="00AD1382" w:rsidR="00AD1382" w:rsidP="00AD1382" w:rsidRDefault="00AD1382" w14:paraId="18DDD900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Statement #2: </w:t>
            </w:r>
            <w:r w:rsidRPr="00AD1382">
              <w:rPr>
                <w:rFonts w:eastAsia="Times New Roman" w:cstheme="minorHAnsi"/>
                <w:i/>
                <w:iCs/>
                <w:color w:val="333333"/>
                <w:sz w:val="24"/>
                <w:szCs w:val="24"/>
              </w:rPr>
              <w:t>x</w:t>
            </w: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 does not have a coefficient.</w:t>
            </w:r>
          </w:p>
          <w:p w:rsidRPr="00AD1382" w:rsidR="00AD1382" w:rsidP="00AD1382" w:rsidRDefault="00AD1382" w14:paraId="11DA99F0" w14:textId="77777777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Statement #3: There are two terms in the equation.</w:t>
            </w:r>
          </w:p>
          <w:p w:rsidRPr="00AD1382" w:rsidR="00AD1382" w:rsidP="00AD1382" w:rsidRDefault="00AD1382" w14:paraId="0A5043DD" w14:textId="49C5BCF5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Statement #</w:t>
            </w:r>
            <w:r w:rsidRPr="002E5FE5">
              <w:rPr>
                <w:rFonts w:eastAsia="Times New Roman" w:cstheme="minorHAnsi"/>
                <w:color w:val="333333"/>
                <w:sz w:val="24"/>
                <w:szCs w:val="24"/>
              </w:rPr>
              <w:t>___</w:t>
            </w:r>
            <w:r w:rsidRPr="00AD1382">
              <w:rPr>
                <w:rFonts w:eastAsia="Times New Roman" w:cstheme="minorHAnsi"/>
                <w:color w:val="333333"/>
                <w:sz w:val="24"/>
                <w:szCs w:val="24"/>
              </w:rPr>
              <w:t> is correct.</w:t>
            </w:r>
          </w:p>
          <w:p w:rsidRPr="002E5FE5" w:rsidR="009D3C35" w:rsidP="00957B71" w:rsidRDefault="009D3C35" w14:paraId="25A71686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  <w:tcMar/>
          </w:tcPr>
          <w:p w:rsidRPr="002E5FE5" w:rsidR="009D3C35" w:rsidP="00957B71" w:rsidRDefault="00AD1382" w14:paraId="1617C928" w14:textId="54A18C57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</w:tr>
      <w:tr w:rsidRPr="002E5FE5" w:rsidR="009D3C35" w:rsidTr="4E7344BF" w14:paraId="60F08293" w14:textId="77777777">
        <w:trPr>
          <w:trHeight w:val="300"/>
        </w:trPr>
        <w:tc>
          <w:tcPr>
            <w:tcW w:w="625" w:type="dxa"/>
            <w:tcMar/>
          </w:tcPr>
          <w:p w:rsidRPr="002E5FE5" w:rsidR="009D3C35" w:rsidP="00957B71" w:rsidRDefault="009D3C35" w14:paraId="1A15AE35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Pr="006F7ADA" w:rsidR="006F7ADA" w:rsidP="006F7ADA" w:rsidRDefault="006F7ADA" w14:paraId="616B1488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Which of the following options contains two coefficients and three terms?</w:t>
            </w:r>
          </w:p>
          <w:p w:rsidRPr="006F7ADA" w:rsidR="006F7ADA" w:rsidP="006F7ADA" w:rsidRDefault="006F7ADA" w14:paraId="63FF8157" w14:textId="6A7EBDCE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Option #1: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2x-3=4-y2x-3=4-y</m:t>
              </m:r>
            </m:oMath>
          </w:p>
          <w:p w:rsidRPr="006F7ADA" w:rsidR="006F7ADA" w:rsidP="006F7ADA" w:rsidRDefault="006F7ADA" w14:paraId="5C11E1F0" w14:textId="00123F94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Option #2: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6+7y=56+7y=5</m:t>
              </m:r>
            </m:oMath>
          </w:p>
          <w:p w:rsidRPr="006F7ADA" w:rsidR="006F7ADA" w:rsidP="006F7ADA" w:rsidRDefault="006F7ADA" w14:paraId="35158D47" w14:textId="75980BC1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Option #3: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9x=1-8x9x=1-8x</m:t>
              </m:r>
            </m:oMath>
          </w:p>
          <w:p w:rsidRPr="006F7ADA" w:rsidR="006F7ADA" w:rsidP="006F7ADA" w:rsidRDefault="006F7ADA" w14:paraId="16D9B583" w14:textId="23B92E4D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Option #</w:t>
            </w:r>
            <w:r w:rsidRPr="002E5FE5">
              <w:rPr>
                <w:rFonts w:eastAsia="Times New Roman" w:cstheme="minorHAnsi"/>
                <w:color w:val="333333"/>
                <w:sz w:val="24"/>
                <w:szCs w:val="24"/>
              </w:rPr>
              <w:t>___</w:t>
            </w:r>
            <w:r w:rsidRPr="006F7ADA">
              <w:rPr>
                <w:rFonts w:eastAsia="Times New Roman" w:cstheme="minorHAnsi"/>
                <w:color w:val="333333"/>
                <w:sz w:val="24"/>
                <w:szCs w:val="24"/>
              </w:rPr>
              <w:t> contains two coefficients and three terms.</w:t>
            </w:r>
          </w:p>
          <w:p w:rsidRPr="002E5FE5" w:rsidR="009D3C35" w:rsidP="00957B71" w:rsidRDefault="009D3C35" w14:paraId="4CC8DEED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  <w:tcMar/>
          </w:tcPr>
          <w:p w:rsidRPr="002E5FE5" w:rsidR="009D3C35" w:rsidP="00957B71" w:rsidRDefault="000D4C32" w14:paraId="511D025D" w14:textId="16E6F1A0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cstheme="minorHAnsi"/>
                <w:noProof/>
                <w:sz w:val="24"/>
                <w:szCs w:val="24"/>
              </w:rPr>
              <w:t>3</w:t>
            </w:r>
          </w:p>
        </w:tc>
      </w:tr>
      <w:tr w:rsidRPr="002E5FE5" w:rsidR="009D3C35" w:rsidTr="4E7344BF" w14:paraId="70D95D27" w14:textId="77777777">
        <w:trPr>
          <w:trHeight w:val="300"/>
        </w:trPr>
        <w:tc>
          <w:tcPr>
            <w:tcW w:w="625" w:type="dxa"/>
            <w:tcMar/>
          </w:tcPr>
          <w:p w:rsidRPr="002E5FE5" w:rsidR="009D3C35" w:rsidP="00957B71" w:rsidRDefault="009D3C35" w14:paraId="05CE249C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eastAsia="Calibri" w:cstheme="minorHAns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Pr="002E5FE5" w:rsidR="009D3C35" w:rsidP="66CDADC9" w:rsidRDefault="005A63CE" w14:paraId="505F3B07" w14:textId="6CCBA716">
            <w:pPr>
              <w:rPr>
                <w:rFonts w:cs="Calibri" w:cstheme="minorAscii"/>
                <w:color w:val="333333"/>
                <w:sz w:val="24"/>
                <w:szCs w:val="24"/>
              </w:rPr>
            </w:pPr>
            <w:r w:rsidRPr="66CDADC9" w:rsidR="005A63CE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Consider the expression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m:t>15+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333333"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333333"/>
                              <w:sz w:val="24"/>
                              <w:szCs w:val="24"/>
                              <w:shd w:val="clear" w:color="auto" w:fill="FFFFFF"/>
                            </w:rPr>
                            <m:t>-5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+6</m:t>
                  </m:r>
                </m:num>
                <m:den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den>
              </m:f>
            </m:oMath>
            <w:r w:rsidRPr="66CDADC9" w:rsidR="005A63CE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. What </w:t>
            </w:r>
            <w:r w:rsidRPr="66CDADC9" w:rsidR="5F529726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expression results from th</w:t>
            </w:r>
            <w:r w:rsidRPr="66CDADC9" w:rsidR="5F529726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e first step using the order of operations?</w:t>
            </w:r>
          </w:p>
        </w:tc>
        <w:tc>
          <w:tcPr>
            <w:tcW w:w="2476" w:type="dxa"/>
            <w:tcMar/>
          </w:tcPr>
          <w:p w:rsidRPr="002E5FE5" w:rsidR="009D3C35" w:rsidP="4E7344BF" w:rsidRDefault="000D4C32" w14:paraId="70686AE2" w14:textId="11D63CFA">
            <w:pPr>
              <w:rPr>
                <w:rFonts w:cs="Calibri" w:cstheme="minorAscii"/>
                <w:noProof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10+6</m:t>
                    </m:r>
                  </m:num>
                  <m:den>
                    <m:r>
                      <m:t>2</m:t>
                    </m:r>
                  </m:den>
                </m:f>
              </m:oMath>
            </m:oMathPara>
          </w:p>
        </w:tc>
      </w:tr>
      <w:tr w:rsidRPr="002E5FE5" w:rsidR="009D3C35" w:rsidTr="4E7344BF" w14:paraId="137AB4FA" w14:textId="77777777">
        <w:trPr>
          <w:trHeight w:val="300"/>
        </w:trPr>
        <w:tc>
          <w:tcPr>
            <w:tcW w:w="625" w:type="dxa"/>
            <w:tcMar/>
          </w:tcPr>
          <w:p w:rsidRPr="002E5FE5" w:rsidR="009D3C35" w:rsidP="00957B71" w:rsidRDefault="009D3C35" w14:paraId="5DD7A783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Pr="002E5FE5" w:rsidR="009D3C35" w:rsidP="00957B71" w:rsidRDefault="007F2F67" w14:paraId="354240A8" w14:textId="346B2262">
            <w:pPr>
              <w:rPr>
                <w:rFonts w:eastAsia="Calibri" w:cstheme="minorHAnsi"/>
                <w:sz w:val="24"/>
                <w:szCs w:val="24"/>
              </w:rPr>
            </w:pPr>
            <w:r w:rsidRPr="002E5FE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Consider the following expression: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4+(-6)</m:t>
                  </m:r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∙2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m:t>-(-3)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p>
                </m:den>
              </m:f>
            </m:oMath>
            <w:r w:rsidRPr="002E5FE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 What is the simplified denominator?</w:t>
            </w:r>
          </w:p>
        </w:tc>
        <w:tc>
          <w:tcPr>
            <w:tcW w:w="2476" w:type="dxa"/>
            <w:tcMar/>
          </w:tcPr>
          <w:p w:rsidRPr="002E5FE5" w:rsidR="009D3C35" w:rsidP="00957B71" w:rsidRDefault="007F2F67" w14:paraId="49B72E5E" w14:textId="597AF710">
            <w:pPr>
              <w:rPr>
                <w:rFonts w:cstheme="minorHAnsi"/>
                <w:noProof/>
                <w:sz w:val="24"/>
                <w:szCs w:val="24"/>
              </w:rPr>
            </w:pPr>
            <w:r w:rsidRPr="002E5FE5">
              <w:rPr>
                <w:rFonts w:cstheme="minorHAnsi"/>
                <w:noProof/>
                <w:sz w:val="24"/>
                <w:szCs w:val="24"/>
              </w:rPr>
              <w:t>-9</w:t>
            </w:r>
          </w:p>
        </w:tc>
      </w:tr>
    </w:tbl>
    <w:p w:rsidR="009D3C35" w:rsidP="009D3C35" w:rsidRDefault="009D3C35" w14:paraId="657D92B7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1D7263A7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436128" w:rsidR="009D3C35" w:rsidTr="00957B71" w14:paraId="3A51ECD8" w14:textId="77777777">
        <w:tc>
          <w:tcPr>
            <w:tcW w:w="715" w:type="dxa"/>
            <w:shd w:val="clear" w:color="auto" w:fill="E7E6E6" w:themeFill="background2"/>
          </w:tcPr>
          <w:p w:rsidRPr="00436128" w:rsidR="009D3C35" w:rsidP="00957B71" w:rsidRDefault="009D3C35" w14:paraId="4865CA1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436128" w:rsidR="009D3C35" w:rsidP="00957B71" w:rsidRDefault="009D3C35" w14:paraId="0406DF0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436128" w:rsidR="009D3C35" w:rsidP="00957B71" w:rsidRDefault="009D3C35" w14:paraId="16A7B185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436128" w:rsidR="009D3C35" w:rsidTr="00957B71" w14:paraId="4ED8EFB4" w14:textId="77777777">
        <w:tc>
          <w:tcPr>
            <w:tcW w:w="715" w:type="dxa"/>
          </w:tcPr>
          <w:p w:rsidRPr="00436128" w:rsidR="009D3C35" w:rsidP="00957B71" w:rsidRDefault="009D3C35" w14:paraId="73F7F6C7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436128" w:rsidR="009D3C35" w:rsidP="00957B71" w:rsidRDefault="00814848" w14:paraId="0AC3281B" w14:textId="28490DEC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Julio and Ashley went to the drive-in theater. They paid an entry fee for the car and individual entry fees for themselves. Their total cost can be modeled by the expression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2.5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10</m:t>
              </m:r>
            </m:oMath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 Which of the following answer choices accurately interprets a part of the algebraic expression? </w:t>
            </w:r>
          </w:p>
        </w:tc>
        <w:tc>
          <w:tcPr>
            <w:tcW w:w="2495" w:type="dxa"/>
          </w:tcPr>
          <w:p w:rsidRPr="00436128" w:rsidR="009D3C35" w:rsidP="00957B71" w:rsidRDefault="00E41EB6" w14:paraId="7BE6585D" w14:textId="2062274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noProof/>
                <w:sz w:val="24"/>
                <w:szCs w:val="24"/>
              </w:rPr>
              <w:t>The entry fee for the car was $10.00.</w:t>
            </w:r>
          </w:p>
        </w:tc>
      </w:tr>
      <w:tr w:rsidRPr="00436128" w:rsidR="009D3C35" w:rsidTr="00957B71" w14:paraId="2C358667" w14:textId="77777777">
        <w:tc>
          <w:tcPr>
            <w:tcW w:w="715" w:type="dxa"/>
          </w:tcPr>
          <w:p w:rsidRPr="00436128" w:rsidR="009D3C35" w:rsidP="00957B71" w:rsidRDefault="009D3C35" w14:paraId="7370B96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436128" w:rsidR="009D3C35" w:rsidP="00957B71" w:rsidRDefault="00E41EB6" w14:paraId="4685D5FF" w14:textId="7BD835E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Given the equation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8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y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9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y</m:t>
              </m:r>
            </m:oMath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 which of the following statements is correct?</w:t>
            </w:r>
          </w:p>
        </w:tc>
        <w:tc>
          <w:tcPr>
            <w:tcW w:w="2495" w:type="dxa"/>
          </w:tcPr>
          <w:p w:rsidRPr="00436128" w:rsidR="009D3C35" w:rsidP="00957B71" w:rsidRDefault="00FF4728" w14:paraId="176F845C" w14:textId="5044DA44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noProof/>
                <w:sz w:val="24"/>
                <w:szCs w:val="24"/>
              </w:rPr>
              <w:t>8, −3, 2, and 9 are coefficients.</w:t>
            </w:r>
          </w:p>
        </w:tc>
      </w:tr>
      <w:tr w:rsidRPr="00436128" w:rsidR="009D3C35" w:rsidTr="00957B71" w14:paraId="4673775F" w14:textId="77777777">
        <w:tc>
          <w:tcPr>
            <w:tcW w:w="715" w:type="dxa"/>
          </w:tcPr>
          <w:p w:rsidRPr="00436128" w:rsidR="009D3C35" w:rsidP="00957B71" w:rsidRDefault="009D3C35" w14:paraId="1C71F41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436128" w:rsidR="009D3C35" w:rsidP="00957B71" w:rsidRDefault="00FF4728" w14:paraId="5AAEB614" w14:textId="73892213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An equation can be broken down into expressions, terms, variables, constants, and coefficients. In the equation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0.4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7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</m:oMath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 what is/are the constant(s) in the equation?</w:t>
            </w:r>
          </w:p>
        </w:tc>
        <w:tc>
          <w:tcPr>
            <w:tcW w:w="2495" w:type="dxa"/>
          </w:tcPr>
          <w:p w:rsidRPr="00436128" w:rsidR="009D3C35" w:rsidP="00957B71" w:rsidRDefault="00FF4728" w14:paraId="7B8C0A48" w14:textId="068863B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noProof/>
                <w:sz w:val="24"/>
                <w:szCs w:val="24"/>
              </w:rPr>
              <w:t>0.4 and 3</w:t>
            </w:r>
          </w:p>
        </w:tc>
      </w:tr>
      <w:tr w:rsidRPr="00436128" w:rsidR="009D3C35" w:rsidTr="00957B71" w14:paraId="439D1575" w14:textId="77777777">
        <w:tc>
          <w:tcPr>
            <w:tcW w:w="715" w:type="dxa"/>
          </w:tcPr>
          <w:p w:rsidRPr="00436128" w:rsidR="009D3C35" w:rsidP="00957B71" w:rsidRDefault="009D3C35" w14:paraId="56B7643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sz w:val="24"/>
                <w:szCs w:val="24"/>
              </w:rPr>
              <w:lastRenderedPageBreak/>
              <w:t>Q 4</w:t>
            </w:r>
          </w:p>
        </w:tc>
        <w:tc>
          <w:tcPr>
            <w:tcW w:w="7580" w:type="dxa"/>
          </w:tcPr>
          <w:p w:rsidRPr="00436128" w:rsidR="009D3C35" w:rsidP="00957B71" w:rsidRDefault="00FF4728" w14:paraId="548D1AC7" w14:textId="79BC17E3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grouping symbols to interpret the following equation: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8</m:t>
                  </m:r>
                </m:den>
              </m:f>
              <m:r>
                <w:rPr>
                  <w:rFonts w:ascii="Cambria Math" w:hAnsi="Cambria Math" w:cstheme="minorHAnsi"/>
                  <w:color w:val="333333"/>
                  <w:sz w:val="24"/>
                  <w:szCs w:val="24"/>
                  <w:shd w:val="clear" w:color="auto" w:fill="FFFFFF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(x+4)</m:t>
                  </m:r>
                </m:num>
                <m:den>
                  <m:r>
                    <w:rPr>
                      <w:rFonts w:ascii="Cambria Math" w:hAnsi="Cambria Math"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den>
              </m:f>
            </m:oMath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 Which expression in the equation represents a product?</w:t>
            </w:r>
          </w:p>
        </w:tc>
        <w:tc>
          <w:tcPr>
            <w:tcW w:w="2495" w:type="dxa"/>
          </w:tcPr>
          <w:p w:rsidRPr="00436128" w:rsidR="009D3C35" w:rsidP="00957B71" w:rsidRDefault="00E457CC" w14:paraId="44491AFC" w14:textId="5A03D56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3(x+4)</m:t>
                </m:r>
              </m:oMath>
            </m:oMathPara>
          </w:p>
        </w:tc>
      </w:tr>
      <w:tr w:rsidRPr="00436128" w:rsidR="009D3C35" w:rsidTr="00957B71" w14:paraId="03889828" w14:textId="77777777">
        <w:tc>
          <w:tcPr>
            <w:tcW w:w="715" w:type="dxa"/>
          </w:tcPr>
          <w:p w:rsidRPr="00436128" w:rsidR="009D3C35" w:rsidP="00957B71" w:rsidRDefault="009D3C35" w14:paraId="7C4CF02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436128" w:rsidR="009D3C35" w:rsidP="00957B71" w:rsidRDefault="008E61D2" w14:paraId="2EA639C0" w14:textId="16666B1A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Consider the expression </w:t>
            </w:r>
            <m:oMath>
              <m:r>
                <w:rPr>
                  <w:rFonts w:ascii="Cambria Math" w:hAnsi="Cambria Math" w:cstheme="minorHAnsi"/>
                  <w:color w:val="333333"/>
                  <w:sz w:val="24"/>
                  <w:szCs w:val="24"/>
                  <w:shd w:val="clear" w:color="auto" w:fill="FFFFFF"/>
                </w:rPr>
                <m:t>[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+32÷4-5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]</m:t>
              </m:r>
            </m:oMath>
            <w:r w:rsidRPr="00436128" w:rsidR="0001726B">
              <w:rPr>
                <w:rFonts w:eastAsiaTheme="minorEastAsia" w:cstheme="minorHAnsi"/>
                <w:sz w:val="24"/>
                <w:szCs w:val="24"/>
              </w:rPr>
              <w:t xml:space="preserve">. </w:t>
            </w:r>
            <w:r w:rsidRPr="0043612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quotient must be found to simplify the expression?</w:t>
            </w:r>
          </w:p>
        </w:tc>
        <w:tc>
          <w:tcPr>
            <w:tcW w:w="2495" w:type="dxa"/>
          </w:tcPr>
          <w:p w:rsidRPr="00436128" w:rsidR="009D3C35" w:rsidP="00957B71" w:rsidRDefault="008E61D2" w14:paraId="3A02411C" w14:textId="1CB27CF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32÷4</m:t>
                </m:r>
              </m:oMath>
            </m:oMathPara>
          </w:p>
        </w:tc>
      </w:tr>
    </w:tbl>
    <w:p w:rsidR="008E5108" w:rsidP="009D3C35" w:rsidRDefault="008E5108" w14:paraId="4769EE69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399E00F2" w14:textId="7AD6CC59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3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11323E">
        <w:rPr>
          <w:rFonts w:eastAsia="Calibri" w:cstheme="minorHAnsi"/>
          <w:b/>
          <w:color w:val="007FA3"/>
          <w:sz w:val="24"/>
          <w:szCs w:val="24"/>
        </w:rPr>
        <w:t xml:space="preserve">The </w:t>
      </w:r>
      <w:r w:rsidR="00A90B8B">
        <w:rPr>
          <w:rFonts w:eastAsia="Calibri" w:cstheme="minorHAnsi"/>
          <w:b/>
          <w:color w:val="007FA3"/>
          <w:sz w:val="24"/>
          <w:szCs w:val="24"/>
        </w:rPr>
        <w:t>Commutative Property</w:t>
      </w:r>
    </w:p>
    <w:p w:rsidRPr="002D6C0D" w:rsidR="009D3C35" w:rsidP="009D3C35" w:rsidRDefault="009D3C35" w14:paraId="7D971E93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E21590" w:rsidR="00E21590" w:rsidP="00E21590" w:rsidRDefault="00E21590" w14:paraId="2CA61319" w14:textId="77777777">
      <w:pPr>
        <w:pStyle w:val="ListParagraph"/>
        <w:numPr>
          <w:ilvl w:val="0"/>
          <w:numId w:val="49"/>
        </w:numPr>
        <w:rPr>
          <w:rFonts w:eastAsia="Calibri" w:cstheme="minorHAnsi"/>
          <w:bCs/>
          <w:sz w:val="24"/>
          <w:szCs w:val="24"/>
        </w:rPr>
      </w:pPr>
      <w:r w:rsidRPr="00E21590">
        <w:rPr>
          <w:rFonts w:eastAsia="Calibri" w:cstheme="minorHAnsi"/>
          <w:b/>
          <w:sz w:val="24"/>
          <w:szCs w:val="24"/>
        </w:rPr>
        <w:t>brace</w:t>
      </w:r>
      <w:r w:rsidRPr="00E21590">
        <w:rPr>
          <w:rFonts w:eastAsia="Calibri" w:cstheme="minorHAnsi"/>
          <w:bCs/>
          <w:sz w:val="24"/>
          <w:szCs w:val="24"/>
        </w:rPr>
        <w:t xml:space="preserve"> – one of two marks {} used to connect words or items to be considered </w:t>
      </w:r>
      <w:proofErr w:type="gramStart"/>
      <w:r w:rsidRPr="00E21590">
        <w:rPr>
          <w:rFonts w:eastAsia="Calibri" w:cstheme="minorHAnsi"/>
          <w:bCs/>
          <w:sz w:val="24"/>
          <w:szCs w:val="24"/>
        </w:rPr>
        <w:t>together</w:t>
      </w:r>
      <w:proofErr w:type="gramEnd"/>
    </w:p>
    <w:p w:rsidRPr="00E21590" w:rsidR="00E21590" w:rsidP="00E21590" w:rsidRDefault="00E21590" w14:paraId="7A3771AE" w14:textId="77777777">
      <w:pPr>
        <w:pStyle w:val="ListParagraph"/>
        <w:numPr>
          <w:ilvl w:val="0"/>
          <w:numId w:val="49"/>
        </w:numPr>
        <w:rPr>
          <w:rFonts w:eastAsia="Calibri" w:cstheme="minorHAnsi"/>
          <w:bCs/>
          <w:sz w:val="24"/>
          <w:szCs w:val="24"/>
        </w:rPr>
      </w:pPr>
      <w:r w:rsidRPr="00E21590">
        <w:rPr>
          <w:rFonts w:eastAsia="Calibri" w:cstheme="minorHAnsi"/>
          <w:b/>
          <w:sz w:val="24"/>
          <w:szCs w:val="24"/>
        </w:rPr>
        <w:t>bracket</w:t>
      </w:r>
      <w:r w:rsidRPr="00E21590">
        <w:rPr>
          <w:rFonts w:eastAsia="Calibri" w:cstheme="minorHAnsi"/>
          <w:bCs/>
          <w:sz w:val="24"/>
          <w:szCs w:val="24"/>
        </w:rPr>
        <w:t xml:space="preserve"> – one of a pair of marks </w:t>
      </w:r>
      <w:proofErr w:type="gramStart"/>
      <w:r w:rsidRPr="00E21590">
        <w:rPr>
          <w:rFonts w:eastAsia="Calibri" w:cstheme="minorHAnsi"/>
          <w:bCs/>
          <w:sz w:val="24"/>
          <w:szCs w:val="24"/>
        </w:rPr>
        <w:t>[ ]</w:t>
      </w:r>
      <w:proofErr w:type="gramEnd"/>
      <w:r w:rsidRPr="00E21590">
        <w:rPr>
          <w:rFonts w:eastAsia="Calibri" w:cstheme="minorHAnsi"/>
          <w:bCs/>
          <w:sz w:val="24"/>
          <w:szCs w:val="24"/>
        </w:rPr>
        <w:t xml:space="preserve"> used in writing and printing to enclose matter or in mathematics and logic as signs of aggregation</w:t>
      </w:r>
    </w:p>
    <w:p w:rsidRPr="00E21590" w:rsidR="00E21590" w:rsidP="00E21590" w:rsidRDefault="00E21590" w14:paraId="3C112AFB" w14:textId="77777777">
      <w:pPr>
        <w:pStyle w:val="ListParagraph"/>
        <w:numPr>
          <w:ilvl w:val="0"/>
          <w:numId w:val="49"/>
        </w:numPr>
        <w:rPr>
          <w:rFonts w:eastAsia="Calibri" w:cstheme="minorHAnsi"/>
          <w:bCs/>
          <w:sz w:val="24"/>
          <w:szCs w:val="24"/>
        </w:rPr>
      </w:pPr>
      <w:r w:rsidRPr="00E21590">
        <w:rPr>
          <w:rFonts w:eastAsia="Calibri" w:cstheme="minorHAnsi"/>
          <w:b/>
          <w:sz w:val="24"/>
          <w:szCs w:val="24"/>
        </w:rPr>
        <w:t>equation</w:t>
      </w:r>
      <w:r w:rsidRPr="00E21590">
        <w:rPr>
          <w:rFonts w:eastAsia="Calibri" w:cstheme="minorHAnsi"/>
          <w:bCs/>
          <w:sz w:val="24"/>
          <w:szCs w:val="24"/>
        </w:rPr>
        <w:t xml:space="preserve"> – a usually formal statement of the equality or equivalence of mathematical or logical expressions</w:t>
      </w:r>
    </w:p>
    <w:p w:rsidRPr="00E21590" w:rsidR="00E21590" w:rsidP="00E21590" w:rsidRDefault="00E21590" w14:paraId="79AAA1F1" w14:textId="77777777">
      <w:pPr>
        <w:pStyle w:val="ListParagraph"/>
        <w:numPr>
          <w:ilvl w:val="0"/>
          <w:numId w:val="49"/>
        </w:numPr>
        <w:rPr>
          <w:rFonts w:eastAsia="Calibri" w:cstheme="minorHAnsi"/>
          <w:bCs/>
          <w:sz w:val="24"/>
          <w:szCs w:val="24"/>
        </w:rPr>
      </w:pPr>
      <w:r w:rsidRPr="00E21590">
        <w:rPr>
          <w:rFonts w:eastAsia="Calibri" w:cstheme="minorHAnsi"/>
          <w:b/>
          <w:sz w:val="24"/>
          <w:szCs w:val="24"/>
        </w:rPr>
        <w:t>expression</w:t>
      </w:r>
      <w:r w:rsidRPr="00E21590">
        <w:rPr>
          <w:rFonts w:eastAsia="Calibri" w:cstheme="minorHAnsi"/>
          <w:bCs/>
          <w:sz w:val="24"/>
          <w:szCs w:val="24"/>
        </w:rPr>
        <w:t xml:space="preserve"> – numbers, symbols and operators grouped together that show the value of </w:t>
      </w:r>
      <w:proofErr w:type="gramStart"/>
      <w:r w:rsidRPr="00E21590">
        <w:rPr>
          <w:rFonts w:eastAsia="Calibri" w:cstheme="minorHAnsi"/>
          <w:bCs/>
          <w:sz w:val="24"/>
          <w:szCs w:val="24"/>
        </w:rPr>
        <w:t>something</w:t>
      </w:r>
      <w:proofErr w:type="gramEnd"/>
    </w:p>
    <w:p w:rsidR="00E21590" w:rsidP="5B080D72" w:rsidRDefault="00E21590" w14:paraId="7DFC6533" w14:textId="1AE1C4E2">
      <w:pPr>
        <w:pStyle w:val="ListParagraph"/>
        <w:numPr>
          <w:ilvl w:val="0"/>
          <w:numId w:val="49"/>
        </w:numPr>
        <w:rPr>
          <w:rFonts w:eastAsia="Calibri" w:cs="Calibri" w:cstheme="minorAscii"/>
          <w:sz w:val="24"/>
          <w:szCs w:val="24"/>
        </w:rPr>
      </w:pPr>
      <w:r w:rsidRPr="5B080D72" w:rsidR="00E21590">
        <w:rPr>
          <w:rFonts w:eastAsia="Calibri" w:cs="Calibri" w:cstheme="minorAscii"/>
          <w:b w:val="1"/>
          <w:bCs w:val="1"/>
          <w:sz w:val="24"/>
          <w:szCs w:val="24"/>
        </w:rPr>
        <w:t>parenthesis</w:t>
      </w:r>
      <w:r w:rsidRPr="5B080D72" w:rsidR="00E21590">
        <w:rPr>
          <w:rFonts w:eastAsia="Calibri" w:cs="Calibri" w:cstheme="minorAscii"/>
          <w:sz w:val="24"/>
          <w:szCs w:val="24"/>
        </w:rPr>
        <w:t xml:space="preserve"> – one or </w:t>
      </w:r>
      <w:r w:rsidRPr="5B080D72" w:rsidR="00E21590">
        <w:rPr>
          <w:rFonts w:eastAsia="Calibri" w:cs="Calibri" w:cstheme="minorAscii"/>
          <w:sz w:val="24"/>
          <w:szCs w:val="24"/>
        </w:rPr>
        <w:t>both of the curved</w:t>
      </w:r>
      <w:r w:rsidRPr="5B080D72" w:rsidR="00E21590">
        <w:rPr>
          <w:rFonts w:eastAsia="Calibri" w:cs="Calibri" w:cstheme="minorAscii"/>
          <w:sz w:val="24"/>
          <w:szCs w:val="24"/>
        </w:rPr>
        <w:t xml:space="preserve"> marks () used in writing and printing to enclose a parenthetical expression or to group a symbolic unit in a logical or mathematical </w:t>
      </w:r>
      <w:r w:rsidRPr="5B080D72" w:rsidR="00E21590">
        <w:rPr>
          <w:rFonts w:eastAsia="Calibri" w:cs="Calibri" w:cstheme="minorAscii"/>
          <w:sz w:val="24"/>
          <w:szCs w:val="24"/>
        </w:rPr>
        <w:t>expression</w:t>
      </w:r>
    </w:p>
    <w:p w:rsidR="1EE35477" w:rsidP="5B080D72" w:rsidRDefault="1EE35477" w14:paraId="3A38A631" w14:textId="578AB082">
      <w:pPr>
        <w:pStyle w:val="Normal"/>
        <w:ind w:left="0"/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1EE35477">
        <w:rPr>
          <w:rFonts w:eastAsia="Calibri" w:cs="Calibri" w:cstheme="minorAscii"/>
          <w:b w:val="1"/>
          <w:bCs w:val="1"/>
          <w:sz w:val="24"/>
          <w:szCs w:val="24"/>
        </w:rPr>
        <w:t>Formulas</w:t>
      </w:r>
      <w:r w:rsidRPr="5B080D72" w:rsidR="1EE35477">
        <w:rPr>
          <w:rFonts w:eastAsia="Calibri" w:cs="Calibri" w:cstheme="minorAscii"/>
          <w:b w:val="1"/>
          <w:bCs w:val="1"/>
          <w:sz w:val="24"/>
          <w:szCs w:val="24"/>
        </w:rPr>
        <w:t>:</w:t>
      </w:r>
    </w:p>
    <w:p w:rsidR="1EE35477" w:rsidP="5B080D72" w:rsidRDefault="1EE35477" w14:paraId="70CAA7AE" w14:textId="079CF828">
      <w:pPr>
        <w:pStyle w:val="ListParagraph"/>
        <w:numPr>
          <w:ilvl w:val="0"/>
          <w:numId w:val="64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1EE35477">
        <w:rPr>
          <w:rFonts w:eastAsia="Calibri" w:cs="Calibri" w:cstheme="minorAscii"/>
          <w:b w:val="0"/>
          <w:bCs w:val="0"/>
          <w:sz w:val="24"/>
          <w:szCs w:val="24"/>
        </w:rPr>
        <w:t xml:space="preserve">Commutative Property of Addition: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  </m:t>
          </m:r>
        </m:oMath>
      </m:oMathPara>
    </w:p>
    <w:p w:rsidR="1EE35477" w:rsidP="5B080D72" w:rsidRDefault="1EE35477" w14:paraId="3E9D7D38" w14:textId="3B8F0E15">
      <w:pPr>
        <w:pStyle w:val="ListParagraph"/>
        <w:numPr>
          <w:ilvl w:val="0"/>
          <w:numId w:val="64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1EE35477">
        <w:rPr>
          <w:rFonts w:eastAsia="Calibri" w:cs="Calibri" w:cstheme="minorAscii"/>
          <w:b w:val="0"/>
          <w:bCs w:val="0"/>
          <w:sz w:val="24"/>
          <w:szCs w:val="24"/>
        </w:rPr>
        <w:t xml:space="preserve">Commutative Property of Multiplication: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  </m:t>
          </m:r>
        </m:oMath>
      </m:oMathPara>
    </w:p>
    <w:p w:rsidR="009D3C35" w:rsidP="009D3C35" w:rsidRDefault="009D3C35" w14:paraId="3777F348" w14:textId="6AB62386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FB021E">
        <w:rPr>
          <w:rFonts w:eastAsia="Calibri" w:cstheme="minorHAnsi"/>
          <w:bCs/>
          <w:sz w:val="24"/>
          <w:szCs w:val="24"/>
        </w:rPr>
        <w:t xml:space="preserve"> </w:t>
      </w:r>
      <w:r w:rsidRPr="00FB021E" w:rsidR="00FB021E">
        <w:rPr>
          <w:rFonts w:eastAsia="Calibri" w:cstheme="minorHAnsi"/>
          <w:bCs/>
          <w:sz w:val="24"/>
          <w:szCs w:val="24"/>
        </w:rPr>
        <w:t>use the Commutative Property to rewrite algebraic expressions.</w:t>
      </w:r>
    </w:p>
    <w:p w:rsidRPr="00FA5740" w:rsidR="009D3C35" w:rsidP="009D3C35" w:rsidRDefault="009D3C35" w14:paraId="0FBCEA79" w14:textId="13995F3D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5F300C" w:rsidR="005F300C">
        <w:rPr>
          <w:rFonts w:eastAsia="Calibri" w:cstheme="minorHAnsi"/>
          <w:i/>
          <w:iCs/>
          <w:sz w:val="24"/>
          <w:szCs w:val="24"/>
        </w:rPr>
        <w:t>Look for and make use of structure.</w:t>
      </w:r>
    </w:p>
    <w:p w:rsidRPr="00E6318F" w:rsidR="009D3C35" w:rsidP="5B080D72" w:rsidRDefault="009D3C35" w14:paraId="5D7BEB36" w14:textId="77777777" w14:noSpellErr="1">
      <w:pPr>
        <w:ind w:left="720"/>
        <w:rPr>
          <w:rFonts w:eastAsia="Calibri" w:cs="Calibri" w:cstheme="minorAscii"/>
          <w:sz w:val="24"/>
          <w:szCs w:val="24"/>
        </w:rPr>
      </w:pPr>
      <w:bookmarkStart w:name="Bookmark2" w:id="295594865"/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Big Idea</w:t>
      </w:r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s</w:t>
      </w:r>
      <w:r w:rsidRPr="5B080D72" w:rsidR="009D3C35">
        <w:rPr>
          <w:rFonts w:eastAsia="Calibri" w:cs="Calibri" w:cstheme="minorAscii"/>
          <w:sz w:val="24"/>
          <w:szCs w:val="24"/>
        </w:rPr>
        <w:t>:</w:t>
      </w:r>
      <w:bookmarkEnd w:id="295594865"/>
    </w:p>
    <w:p w:rsidR="22E1EB5E" w:rsidP="5B080D72" w:rsidRDefault="22E1EB5E" w14:paraId="39257EBC" w14:textId="5A22A492">
      <w:pPr>
        <w:pStyle w:val="ListParagraph"/>
        <w:numPr>
          <w:ilvl w:val="0"/>
          <w:numId w:val="63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22E1EB5E">
        <w:rPr>
          <w:rFonts w:eastAsia="Calibri" w:cs="Calibri" w:cstheme="minorAscii"/>
          <w:b w:val="0"/>
          <w:bCs w:val="0"/>
          <w:sz w:val="24"/>
          <w:szCs w:val="24"/>
        </w:rPr>
        <w:t xml:space="preserve">There are also different rules for numbers, or properties, which are always true no matter what </w:t>
      </w:r>
      <w:r w:rsidRPr="5B080D72" w:rsidR="22E1EB5E">
        <w:rPr>
          <w:rFonts w:eastAsia="Calibri" w:cs="Calibri" w:cstheme="minorAscii"/>
          <w:b w:val="0"/>
          <w:bCs w:val="0"/>
          <w:sz w:val="24"/>
          <w:szCs w:val="24"/>
        </w:rPr>
        <w:t>typ</w:t>
      </w:r>
      <w:r w:rsidRPr="5B080D72" w:rsidR="22E1EB5E">
        <w:rPr>
          <w:rFonts w:eastAsia="Calibri" w:cs="Calibri" w:cstheme="minorAscii"/>
          <w:b w:val="0"/>
          <w:bCs w:val="0"/>
          <w:sz w:val="24"/>
          <w:szCs w:val="24"/>
        </w:rPr>
        <w:t>e of expression you are given.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315"/>
      </w:tblGrid>
      <w:tr w:rsidR="5B080D72" w:rsidTr="5B080D72" w14:paraId="3F8CC8E0">
        <w:trPr>
          <w:trHeight w:val="300"/>
        </w:trPr>
        <w:tc>
          <w:tcPr>
            <w:tcW w:w="9315" w:type="dxa"/>
            <w:tcMar/>
          </w:tcPr>
          <w:p w:rsidR="5E8DCCBC" w:rsidP="5B080D72" w:rsidRDefault="5E8DCCBC" w14:paraId="4F7F6377" w14:textId="0A7A8A86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</w:pPr>
            <w:r w:rsidRPr="5B080D72" w:rsidR="5E8DCCBC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The Commutative Property of Addition</w:t>
            </w:r>
          </w:p>
        </w:tc>
      </w:tr>
      <w:tr w:rsidR="5B080D72" w:rsidTr="5B080D72" w14:paraId="4B3BB726">
        <w:trPr>
          <w:trHeight w:val="300"/>
        </w:trPr>
        <w:tc>
          <w:tcPr>
            <w:tcW w:w="9315" w:type="dxa"/>
            <w:tcMar/>
          </w:tcPr>
          <w:p w:rsidR="15824163" w:rsidP="5B080D72" w:rsidRDefault="15824163" w14:paraId="02DDC8F4" w14:textId="3E2DE65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582416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The Commutative Property of Addition states that changing the order in which you add numbers does not change the sum.</w:t>
            </w:r>
          </w:p>
          <w:p w:rsidR="5B080D72" w:rsidP="5B080D72" w:rsidRDefault="5B080D72" w14:paraId="454F9707" w14:textId="34A2CFDF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436DC347" w14:textId="3688B480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  </m:t>
                </m:r>
              </m:oMath>
            </m:oMathPara>
          </w:p>
          <w:p w:rsidR="5B080D72" w:rsidP="5B080D72" w:rsidRDefault="5B080D72" w14:paraId="2E7B2CAB" w14:textId="14489A01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0D626132" w:rsidP="5B080D72" w:rsidRDefault="0D626132" w14:paraId="3BB77478" w14:textId="1DCD8E34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0D62613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For example</w:t>
            </w:r>
            <w:r w:rsidRPr="5B080D72" w:rsidR="0E052CFE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, 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+3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+9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726B81D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can also be rewritten as:</w:t>
            </w:r>
          </w:p>
          <w:p w:rsidR="5B080D72" w:rsidP="5B080D72" w:rsidRDefault="5B080D72" w14:paraId="0B58DB3F" w14:textId="1E2F975E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40D1D0A7" w14:textId="5FDE810C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+9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0855F35C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B080D72" w:rsidR="410D6405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or</w:t>
            </w:r>
            <w:r w:rsidRPr="5B080D72" w:rsidR="1D003C53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9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+3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1969FD48" w:rsidP="5B080D72" w:rsidRDefault="1969FD48" w14:paraId="24F33151" w14:textId="6AE4ADAE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969FD4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*</w:t>
            </w:r>
            <w:r w:rsidRPr="5B080D72" w:rsidR="04370C9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or any combination of the three terms</w:t>
            </w:r>
          </w:p>
        </w:tc>
      </w:tr>
    </w:tbl>
    <w:p w:rsidR="5B080D72" w:rsidP="5B080D72" w:rsidRDefault="5B080D72" w14:paraId="21AA6A36" w14:textId="12BC98A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Calibri" w:cs="Calibr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330"/>
      </w:tblGrid>
      <w:tr w:rsidR="5B080D72" w:rsidTr="5B080D72" w14:paraId="45035DF1">
        <w:trPr>
          <w:trHeight w:val="300"/>
        </w:trPr>
        <w:tc>
          <w:tcPr>
            <w:tcW w:w="9330" w:type="dxa"/>
            <w:tcMar/>
          </w:tcPr>
          <w:p w:rsidR="20B28F6B" w:rsidP="5B080D72" w:rsidRDefault="20B28F6B" w14:paraId="49F85236" w14:textId="3A444493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</w:pPr>
            <w:r w:rsidRPr="5B080D72" w:rsidR="20B28F6B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The Commutative Property of Multiplication</w:t>
            </w:r>
          </w:p>
        </w:tc>
      </w:tr>
      <w:tr w:rsidR="5B080D72" w:rsidTr="5B080D72" w14:paraId="17E3F85D">
        <w:trPr>
          <w:trHeight w:val="300"/>
        </w:trPr>
        <w:tc>
          <w:tcPr>
            <w:tcW w:w="9330" w:type="dxa"/>
            <w:tcMar/>
          </w:tcPr>
          <w:p w:rsidR="20B28F6B" w:rsidP="5B080D72" w:rsidRDefault="20B28F6B" w14:paraId="12BFA355" w14:textId="133C75B0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0B28F6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The Commutative Property of Multiplication states that changing the order in which you multiply factors does not change the product.</w:t>
            </w:r>
          </w:p>
          <w:p w:rsidR="5B080D72" w:rsidP="5B080D72" w:rsidRDefault="5B080D72" w14:paraId="27759D50" w14:textId="78C69CCF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70D6FCD8" w14:textId="3488C419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5B080D72" w:rsidP="5B080D72" w:rsidRDefault="5B080D72" w14:paraId="3BED9522" w14:textId="0C2E4AC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368D4323" w:rsidP="5B080D72" w:rsidRDefault="368D4323" w14:paraId="7C0B0271" w14:textId="08D66D0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68D432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For example</w:t>
            </w:r>
            <w:r w:rsidRPr="5B080D72" w:rsidR="74A576F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, 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3⋅2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⋅4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54C7CB3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can also be rewritten as:</w:t>
            </w:r>
          </w:p>
          <w:p w:rsidR="5B080D72" w:rsidP="5B080D72" w:rsidRDefault="5B080D72" w14:paraId="24C6F74E" w14:textId="3A9B7F91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7AE7325A" w14:textId="273ED10A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3⋅4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⋅2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364C065A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B080D72" w:rsidR="58364A47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or</w:t>
            </w:r>
            <w:r w:rsidRPr="5B080D72" w:rsidR="48274BBE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B080D72" w:rsidR="364C065A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⋅2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⋅3 </m:t>
                </m:r>
              </m:oMath>
            </m:oMathPara>
          </w:p>
          <w:p w:rsidR="551547F1" w:rsidP="5B080D72" w:rsidRDefault="551547F1" w14:paraId="29682308" w14:textId="06C81B4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51547F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*</w:t>
            </w:r>
            <w:r w:rsidRPr="5B080D72" w:rsidR="1BC5C2A0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or any combination of the terms</w:t>
            </w:r>
          </w:p>
        </w:tc>
      </w:tr>
    </w:tbl>
    <w:p w:rsidR="5B080D72" w:rsidP="5B080D72" w:rsidRDefault="5B080D72" w14:paraId="519B7345" w14:textId="782436CC">
      <w:pPr>
        <w:pStyle w:val="Normal"/>
        <w:suppressLineNumbers w:val="0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eastAsia="Calibri" w:cs="Calibr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145"/>
        <w:gridCol w:w="5295"/>
      </w:tblGrid>
      <w:tr w:rsidR="5B080D72" w:rsidTr="5B080D72" w14:paraId="2E63D609">
        <w:trPr>
          <w:trHeight w:val="300"/>
        </w:trPr>
        <w:tc>
          <w:tcPr>
            <w:tcW w:w="10440" w:type="dxa"/>
            <w:gridSpan w:val="2"/>
            <w:tcMar/>
          </w:tcPr>
          <w:p w:rsidR="3F052756" w:rsidP="5B080D72" w:rsidRDefault="3F052756" w14:paraId="25FDECE0" w14:textId="2A9CC20E">
            <w:pPr>
              <w:pStyle w:val="Normal"/>
              <w:jc w:val="left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F052756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Example:</w:t>
            </w:r>
            <w:r w:rsidRPr="5B080D72" w:rsidR="3F05275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Use the Commutative Property of Addition to rewrite the algebraic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7</m:t>
                    </m:r>
                    <m:r>
                      <m:t>𝑥</m:t>
                    </m:r>
                    <m:r>
                      <m:t>+4</m:t>
                    </m:r>
                    <m:r>
                      <m:t>𝑦</m:t>
                    </m:r>
                  </m:e>
                </m:d>
              </m:oMath>
            </m:oMathPara>
            <w:r w:rsidRPr="5B080D72" w:rsidR="334D77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5B080D72" w:rsidTr="5B080D72" w14:paraId="4C9E2DB8">
        <w:trPr>
          <w:trHeight w:val="300"/>
        </w:trPr>
        <w:tc>
          <w:tcPr>
            <w:tcW w:w="5145" w:type="dxa"/>
            <w:tcMar/>
          </w:tcPr>
          <w:p w:rsidR="334D77B7" w:rsidP="5B080D72" w:rsidRDefault="334D77B7" w14:paraId="1F0789C6" w14:textId="2AC539D8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334D77B7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334D77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Identify</w:t>
            </w:r>
            <w:r w:rsidRPr="5B080D72" w:rsidR="334D77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the expression with subtraction or addition. </w:t>
            </w:r>
          </w:p>
        </w:tc>
        <w:tc>
          <w:tcPr>
            <w:tcW w:w="5295" w:type="dxa"/>
            <w:tcMar/>
          </w:tcPr>
          <w:p w:rsidR="334D77B7" w:rsidP="5B080D72" w:rsidRDefault="334D77B7" w14:paraId="6BB5EE75" w14:textId="234083F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34D77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+4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1A11E6B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can be rewritten as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4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+7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3A9662E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. </w:t>
            </w:r>
          </w:p>
          <w:p w:rsidR="5B080D72" w:rsidP="5B080D72" w:rsidRDefault="5B080D72" w14:paraId="67439E93" w14:textId="24667C60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5B080D72" w:rsidTr="5B080D72" w14:paraId="72CFFA20">
        <w:trPr>
          <w:trHeight w:val="300"/>
        </w:trPr>
        <w:tc>
          <w:tcPr>
            <w:tcW w:w="5145" w:type="dxa"/>
            <w:tcMar/>
          </w:tcPr>
          <w:p w:rsidR="7DB2DA51" w:rsidP="5B080D72" w:rsidRDefault="7DB2DA51" w14:paraId="21AFA0B4" w14:textId="7E94180F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7DB2DA5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2:</w:t>
            </w:r>
            <w:r w:rsidRPr="5B080D72" w:rsidR="7DB2DA5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Rewrite the full expression.</w:t>
            </w:r>
            <w:r w:rsidRPr="5B080D72" w:rsidR="7DB2DA5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5295" w:type="dxa"/>
            <w:tcMar/>
          </w:tcPr>
          <w:p w:rsidR="7DB2DA51" w:rsidP="5B080D72" w:rsidRDefault="7DB2DA51" w14:paraId="4175540F" w14:textId="6EF550F6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7DB2DA5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Rewritten expression: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4</m:t>
                    </m:r>
                    <m:r>
                      <m:t>𝑦</m:t>
                    </m:r>
                    <m:r>
                      <m:t>+7</m:t>
                    </m:r>
                    <m:r>
                      <m:t>𝑥</m:t>
                    </m:r>
                  </m:e>
                </m:d>
              </m:oMath>
            </m:oMathPara>
          </w:p>
        </w:tc>
      </w:tr>
    </w:tbl>
    <w:p w:rsidR="5B080D72" w:rsidP="5B080D72" w:rsidRDefault="5B080D72" w14:paraId="4659766C" w14:textId="15874FD3">
      <w:pPr>
        <w:rPr>
          <w:rFonts w:eastAsia="Calibri" w:cs="Calibri" w:cstheme="minorAscii"/>
          <w:b w:val="1"/>
          <w:bCs w:val="1"/>
          <w:sz w:val="24"/>
          <w:szCs w:val="24"/>
        </w:rPr>
      </w:pPr>
    </w:p>
    <w:p w:rsidR="009D3C35" w:rsidP="009D3C35" w:rsidRDefault="009D3C35" w14:paraId="498BD929" w14:textId="2FC810B4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5F300C">
        <w:rPr>
          <w:rFonts w:eastAsia="Calibri" w:cstheme="minorHAnsi"/>
          <w:bCs/>
          <w:sz w:val="24"/>
          <w:szCs w:val="24"/>
        </w:rPr>
        <w:t xml:space="preserve"> </w:t>
      </w:r>
      <w:r w:rsidRPr="005F300C" w:rsidR="005F300C">
        <w:rPr>
          <w:rFonts w:eastAsia="Calibri" w:cstheme="minorHAnsi"/>
          <w:bCs/>
          <w:sz w:val="24"/>
          <w:szCs w:val="24"/>
        </w:rPr>
        <w:t>use the Commutative Property to prove algebraic expressions are equivalent.</w:t>
      </w:r>
    </w:p>
    <w:p w:rsidRPr="00FA5740" w:rsidR="009D3C35" w:rsidP="009D3C35" w:rsidRDefault="009D3C35" w14:paraId="1516DE60" w14:textId="70160E60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6D3CF9" w:rsidR="006D3CF9">
        <w:rPr>
          <w:rFonts w:eastAsia="Calibri" w:cstheme="minorHAnsi"/>
          <w:i/>
          <w:iCs/>
          <w:sz w:val="24"/>
          <w:szCs w:val="24"/>
        </w:rPr>
        <w:t>Use the structure of an expression to identify ways to rewrite it.</w:t>
      </w:r>
    </w:p>
    <w:p w:rsidR="009D3C35" w:rsidP="009D3C35" w:rsidRDefault="009D3C35" w14:paraId="295DD29B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46B0179" w:rsidP="5B080D72" w:rsidRDefault="046B0179" w14:paraId="61994784" w14:textId="570AC9B0">
      <w:pPr>
        <w:pStyle w:val="ListParagraph"/>
        <w:numPr>
          <w:ilvl w:val="0"/>
          <w:numId w:val="66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2">
        <w:r w:rsidRPr="5B080D72" w:rsidR="046B0179">
          <w:rPr>
            <w:rStyle w:val="Hyperlink"/>
            <w:rFonts w:eastAsia="Calibri" w:cs="Calibri" w:cstheme="minorAscii"/>
            <w:b w:val="0"/>
            <w:bCs w:val="0"/>
            <w:sz w:val="24"/>
            <w:szCs w:val="24"/>
          </w:rPr>
          <w:t>Recall</w:t>
        </w:r>
      </w:hyperlink>
      <w:r w:rsidRPr="5B080D72" w:rsidR="046B0179">
        <w:rPr>
          <w:rFonts w:eastAsia="Calibri" w:cs="Calibri" w:cstheme="minorAscii"/>
          <w:b w:val="0"/>
          <w:bCs w:val="0"/>
          <w:sz w:val="24"/>
          <w:szCs w:val="24"/>
        </w:rPr>
        <w:t xml:space="preserve"> the Commutative Property of Addition and </w:t>
      </w:r>
      <w:r w:rsidRPr="5B080D72" w:rsidR="046B0179">
        <w:rPr>
          <w:rFonts w:eastAsia="Calibri" w:cs="Calibri" w:cstheme="minorAscii"/>
          <w:b w:val="0"/>
          <w:bCs w:val="0"/>
          <w:sz w:val="24"/>
          <w:szCs w:val="24"/>
        </w:rPr>
        <w:t>Multiplication</w:t>
      </w:r>
      <w:r w:rsidRPr="5B080D72" w:rsidR="046B0179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59D4D9A4" w:rsidP="5B080D72" w:rsidRDefault="59D4D9A4" w14:paraId="4F929684" w14:textId="3B0BE045">
      <w:pPr>
        <w:pStyle w:val="ListParagraph"/>
        <w:numPr>
          <w:ilvl w:val="0"/>
          <w:numId w:val="66"/>
        </w:numPr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</w:pPr>
      <w:r w:rsidRPr="5B080D72" w:rsidR="59D4D9A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The Commutative</w:t>
      </w:r>
      <w:r w:rsidRPr="5B080D72" w:rsidR="5975724A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 Property</w:t>
      </w:r>
      <w:r w:rsidRPr="5B080D72" w:rsidR="052DEFC9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 and </w:t>
      </w:r>
      <w:r w:rsidRPr="5B080D72" w:rsidR="5975724A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can prove that two algebraic </w:t>
      </w:r>
      <w:r w:rsidRPr="5B080D72" w:rsidR="5975724A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>expressions that appear differently are equivalent.</w:t>
      </w:r>
    </w:p>
    <w:p w:rsidR="58823E7F" w:rsidP="5B080D72" w:rsidRDefault="58823E7F" w14:paraId="64447AD2" w14:textId="3D6F8318">
      <w:pPr>
        <w:pStyle w:val="ListParagraph"/>
        <w:numPr>
          <w:ilvl w:val="0"/>
          <w:numId w:val="6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</w:pPr>
      <w:r w:rsidRPr="5B080D72" w:rsidR="58823E7F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>Two algebraic expressions are equivalent if the terms and numbers can be written in a new order and the expressions are equivalent.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05"/>
        <w:gridCol w:w="5835"/>
      </w:tblGrid>
      <w:tr w:rsidR="5B080D72" w:rsidTr="5B080D72" w14:paraId="0564C67E">
        <w:trPr>
          <w:trHeight w:val="300"/>
        </w:trPr>
        <w:tc>
          <w:tcPr>
            <w:tcW w:w="10440" w:type="dxa"/>
            <w:gridSpan w:val="2"/>
            <w:tcMar/>
          </w:tcPr>
          <w:p w:rsidR="64574B36" w:rsidP="5B080D72" w:rsidRDefault="64574B36" w14:paraId="63DA439E" w14:textId="421926AA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4574B36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Example: </w:t>
            </w:r>
            <w:r w:rsidRPr="5B080D72" w:rsidR="64574B3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Prove that these algebraic expressions are equivalent.</w:t>
            </w:r>
          </w:p>
          <w:p w:rsidR="64574B36" w:rsidP="5B080D72" w:rsidRDefault="64574B36" w14:paraId="7E5322EA" w14:textId="3008798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4574B3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+1</m:t>
                    </m:r>
                  </m:e>
                </m:d>
              </m:oMath>
            </m:oMathPara>
          </w:p>
          <w:p w:rsidR="64574B36" w:rsidP="5B080D72" w:rsidRDefault="64574B36" w14:paraId="1F41CEED" w14:textId="543876B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4574B3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+1</m:t>
                    </m:r>
                  </m:e>
                </m:d>
                <m:r xmlns:m="http://schemas.openxmlformats.org/officeDocument/2006/math">
                  <m:t xmlns:m="http://schemas.openxmlformats.org/officeDocument/2006/math">3</m:t>
                </m:r>
              </m:oMath>
            </m:oMathPara>
          </w:p>
        </w:tc>
      </w:tr>
      <w:tr w:rsidR="5B080D72" w:rsidTr="5B080D72" w14:paraId="3D53CE16">
        <w:trPr>
          <w:trHeight w:val="300"/>
        </w:trPr>
        <w:tc>
          <w:tcPr>
            <w:tcW w:w="10440" w:type="dxa"/>
            <w:gridSpan w:val="2"/>
            <w:tcMar/>
          </w:tcPr>
          <w:p w:rsidR="6D96B473" w:rsidP="5B080D72" w:rsidRDefault="6D96B473" w14:paraId="2E9D7730" w14:textId="6CB2CDBE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D96B47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Commutative Property of Multiplication states that the order in which numbers are multiplied does not change the </w:t>
            </w:r>
            <w:r w:rsidRPr="5B080D72" w:rsidR="6D96B47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answer</w:t>
            </w:r>
            <w:r w:rsidRPr="5B080D72" w:rsidR="6D96B47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  <w:p w:rsidR="5B080D72" w:rsidP="5B080D72" w:rsidRDefault="5B080D72" w14:paraId="2EB4B6D4" w14:textId="19CAD777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6D96B473" w:rsidP="5B080D72" w:rsidRDefault="6D96B473" w14:paraId="2EF610C6" w14:textId="598D522E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D96B47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In this example, each expression has two terms: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+1</m:t>
                    </m:r>
                  </m:e>
                </m:d>
              </m:oMath>
            </m:oMathPara>
            <w:r w:rsidRPr="5B080D72" w:rsidR="12102B4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and 3. The order in which they are multiplied will result in the same answer. </w:t>
            </w:r>
          </w:p>
          <w:p w:rsidR="5B080D72" w:rsidP="5B080D72" w:rsidRDefault="5B080D72" w14:paraId="502277CF" w14:textId="72968A94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12102B42" w:rsidP="5B080D72" w:rsidRDefault="12102B42" w14:paraId="2E20A170" w14:textId="5950BA3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2102B4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+1</m:t>
                    </m:r>
                  </m:e>
                </m:d>
                <m:r xmlns:m="http://schemas.openxmlformats.org/officeDocument/2006/math">
                  <m:t xmlns:m="http://schemas.openxmlformats.org/officeDocument/2006/math">=6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+3</m:t>
                </m:r>
              </m:oMath>
            </m:oMathPara>
          </w:p>
          <w:p w:rsidR="12102B42" w:rsidP="5B080D72" w:rsidRDefault="12102B42" w14:paraId="2F4E5435" w14:textId="2C224474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2102B4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+1</m:t>
                    </m:r>
                  </m:e>
                </m:d>
                <m:r xmlns:m="http://schemas.openxmlformats.org/officeDocument/2006/math">
                  <m:t xmlns:m="http://schemas.openxmlformats.org/officeDocument/2006/math">3=6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+3</m:t>
                </m:r>
              </m:oMath>
            </m:oMathPara>
          </w:p>
        </w:tc>
      </w:tr>
    </w:tbl>
    <w:p w:rsidR="5B080D72" w:rsidP="5B080D72" w:rsidRDefault="5B080D72" w14:paraId="611F535E" w14:textId="068D051A">
      <w:pPr>
        <w:rPr>
          <w:rFonts w:eastAsia="Calibri"/>
          <w:b w:val="1"/>
          <w:bCs w:val="1"/>
          <w:sz w:val="24"/>
          <w:szCs w:val="24"/>
        </w:rPr>
      </w:pPr>
    </w:p>
    <w:p w:rsidR="009D3C35" w:rsidP="009D3C35" w:rsidRDefault="009D3C35" w14:paraId="3CD87AFC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52479B" w:rsidR="009D3C35" w:rsidTr="00957B71" w14:paraId="7A8213F1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0052479B" w:rsidR="009D3C35" w:rsidP="00957B71" w:rsidRDefault="009D3C35" w14:paraId="57F2E4D2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</w:tcPr>
          <w:p w:rsidRPr="0052479B" w:rsidR="009D3C35" w:rsidP="00957B71" w:rsidRDefault="009D3C35" w14:paraId="1C412CE0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52479B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Pr="0052479B" w:rsidR="009D3C35" w:rsidP="00957B71" w:rsidRDefault="009D3C35" w14:paraId="0B634606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52479B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2479B" w:rsidR="009D3C35" w:rsidTr="00957B71" w14:paraId="1A2AD306" w14:textId="77777777">
        <w:trPr>
          <w:trHeight w:val="300"/>
        </w:trPr>
        <w:tc>
          <w:tcPr>
            <w:tcW w:w="625" w:type="dxa"/>
          </w:tcPr>
          <w:p w:rsidRPr="0052479B" w:rsidR="009D3C35" w:rsidP="00957B71" w:rsidRDefault="009D3C35" w14:paraId="6B43F47E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Pr="0052479B" w:rsidR="009D3C35" w:rsidP="00957B71" w:rsidRDefault="00622629" w14:paraId="29076E00" w14:textId="35174B71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Commutative Property of Addition to rewrite the algebraic expression: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8x</m:t>
              </m:r>
            </m:oMath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</w:tcPr>
          <w:p w:rsidRPr="0052479B" w:rsidR="009D3C35" w:rsidP="00957B71" w:rsidRDefault="00A627B1" w14:paraId="1D13C2F4" w14:textId="3B9B5905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Style w:val="mn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8</m:t>
                </m:r>
                <m:r>
                  <w:rPr>
                    <w:rStyle w:val="mn"/>
                    <w:rFonts w:ascii="Cambria Math" w:hAnsi="Cambria Math" w:cstheme="minorHAnsi"/>
                    <w:sz w:val="24"/>
                    <w:szCs w:val="24"/>
                  </w:rPr>
                  <m:t>x+</m:t>
                </m:r>
                <m:r>
                  <w:rPr>
                    <w:rStyle w:val="mn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4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2</m:t>
                    </m:r>
                  </m:sup>
                </m:sSup>
              </m:oMath>
            </m:oMathPara>
          </w:p>
        </w:tc>
      </w:tr>
      <w:tr w:rsidRPr="0052479B" w:rsidR="009D3C35" w:rsidTr="00957B71" w14:paraId="0BC24F25" w14:textId="77777777">
        <w:trPr>
          <w:trHeight w:val="300"/>
        </w:trPr>
        <w:tc>
          <w:tcPr>
            <w:tcW w:w="625" w:type="dxa"/>
          </w:tcPr>
          <w:p w:rsidRPr="0052479B" w:rsidR="009D3C35" w:rsidP="00957B71" w:rsidRDefault="009D3C35" w14:paraId="77EE527C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Pr="0052479B" w:rsidR="009D3C35" w:rsidP="00957B71" w:rsidRDefault="00363392" w14:paraId="0CDF5FED" w14:textId="30ABF661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Commutative Property of Addition to rewrite the algebraic expression: </w:t>
            </w:r>
            <m:oMath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a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b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c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3</m:t>
                  </m:r>
                </m:sup>
              </m:sSup>
            </m:oMath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</w:tcPr>
          <w:p w:rsidRPr="0052479B" w:rsidR="009D3C35" w:rsidP="00957B71" w:rsidRDefault="00C669E1" w14:paraId="706FCAC1" w14:textId="27D8CA17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c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Style w:val="mi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+</m:t>
                </m:r>
                <m:r>
                  <w:rPr>
                    <w:rStyle w:val="mi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a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b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2</m:t>
                    </m:r>
                  </m:sup>
                </m:sSup>
              </m:oMath>
            </m:oMathPara>
          </w:p>
        </w:tc>
      </w:tr>
      <w:tr w:rsidRPr="0052479B" w:rsidR="009D3C35" w:rsidTr="00957B71" w14:paraId="419AB74B" w14:textId="77777777">
        <w:trPr>
          <w:trHeight w:val="300"/>
        </w:trPr>
        <w:tc>
          <w:tcPr>
            <w:tcW w:w="625" w:type="dxa"/>
          </w:tcPr>
          <w:p w:rsidRPr="0052479B" w:rsidR="009D3C35" w:rsidP="00957B71" w:rsidRDefault="009D3C35" w14:paraId="3862E9D3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Pr="0052479B" w:rsidR="009D3C35" w:rsidP="00957B71" w:rsidRDefault="00725C7E" w14:paraId="45B12403" w14:textId="6ACE5D03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Commutative Property of Multiplication to rewrite the algebraic expression: </w:t>
            </w:r>
            <m:oMath>
              <m:sSup>
                <m:sSupPr>
                  <m:ctrlPr>
                    <w:rPr>
                      <w:rStyle w:val="mjxassistivemathml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jxassistivemathml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a</m:t>
                  </m:r>
                </m:e>
                <m:sup>
                  <m:r>
                    <w:rPr>
                      <w:rStyle w:val="mjxassistivemathml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20</m:t>
                  </m:r>
                </m:sup>
              </m:sSup>
              <m:r>
                <w:rPr>
                  <w:rStyle w:val="mjxassistivemathml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⋅</m:t>
              </m:r>
              <m:sSup>
                <m:sSupPr>
                  <m:ctrlPr>
                    <w:rPr>
                      <w:rStyle w:val="mjxassistivemathml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jxassistivemathml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jxassistivemathml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3</m:t>
                  </m:r>
                </m:sup>
              </m:sSup>
            </m:oMath>
            <w:r w:rsidRPr="005247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</w:tcPr>
          <w:p w:rsidRPr="0052479B" w:rsidR="009D3C35" w:rsidP="00957B71" w:rsidRDefault="008E3E66" w14:paraId="37BF5132" w14:textId="1EFC492F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Style w:val="mjxassistivemathml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jxassistivemathml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Style w:val="mjxassistivemathml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Style w:val="mjxassistivemathml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∙</m:t>
                </m:r>
                <m:sSup>
                  <m:sSupPr>
                    <m:ctrlPr>
                      <w:rPr>
                        <w:rStyle w:val="mjxassistivemathml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jxassistivemathml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Style w:val="mjxassistivemathml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20</m:t>
                    </m:r>
                  </m:sup>
                </m:sSup>
              </m:oMath>
            </m:oMathPara>
          </w:p>
        </w:tc>
      </w:tr>
      <w:tr w:rsidRPr="0052479B" w:rsidR="009D3C35" w:rsidTr="00957B71" w14:paraId="709896FC" w14:textId="77777777">
        <w:trPr>
          <w:trHeight w:val="300"/>
        </w:trPr>
        <w:tc>
          <w:tcPr>
            <w:tcW w:w="625" w:type="dxa"/>
          </w:tcPr>
          <w:p w:rsidRPr="0052479B" w:rsidR="009D3C35" w:rsidP="00957B71" w:rsidRDefault="009D3C35" w14:paraId="677680B3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eastAsia="Calibri" w:cstheme="minorHAnsi"/>
                <w:sz w:val="24"/>
                <w:szCs w:val="24"/>
              </w:rPr>
              <w:lastRenderedPageBreak/>
              <w:t>P 4</w:t>
            </w:r>
          </w:p>
        </w:tc>
        <w:tc>
          <w:tcPr>
            <w:tcW w:w="7689" w:type="dxa"/>
          </w:tcPr>
          <w:p w:rsidRPr="008E3E66" w:rsidR="008E3E66" w:rsidP="008E3E66" w:rsidRDefault="008E3E66" w14:paraId="2AAABDC4" w14:textId="77777777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8E3E66">
              <w:rPr>
                <w:rFonts w:eastAsia="Times New Roman" w:cstheme="minorHAnsi"/>
                <w:color w:val="333333"/>
                <w:sz w:val="24"/>
                <w:szCs w:val="24"/>
              </w:rPr>
              <w:t>Using the Commutative Property, fill in the blanks so that the two algebraic expressions are equivalent.</w:t>
            </w:r>
          </w:p>
          <w:p w:rsidRPr="008E3E66" w:rsidR="008E3E66" w:rsidP="008E3E66" w:rsidRDefault="008E3E66" w14:paraId="733EC365" w14:textId="1340F9EA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8E3E66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(</w:t>
            </w:r>
            <w:proofErr w:type="gramStart"/>
            <w:r w:rsidRPr="008E3E66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14)</w:t>
            </w:r>
            <w:r w:rsidRPr="0052479B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(</w:t>
            </w:r>
            <w:proofErr w:type="gramEnd"/>
            <w:r w:rsidRPr="0052479B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___</w:t>
            </w:r>
            <w:r w:rsidRPr="008E3E66">
              <w:rPr>
                <w:rFonts w:eastAsia="Times New Roman" w:cstheme="minorHAnsi"/>
                <w:color w:val="333333"/>
                <w:sz w:val="24"/>
                <w:szCs w:val="24"/>
              </w:rPr>
              <w:t>)</w:t>
            </w:r>
            <w:r w:rsidRPr="008E3E66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(2)=(7)</w:t>
            </w:r>
            <w:r w:rsidRPr="0052479B" w:rsidR="00936D8D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(___</w:t>
            </w:r>
            <w:r w:rsidRPr="008E3E66">
              <w:rPr>
                <w:rFonts w:eastAsia="Times New Roman" w:cstheme="minorHAnsi"/>
                <w:color w:val="333333"/>
                <w:sz w:val="24"/>
                <w:szCs w:val="24"/>
              </w:rPr>
              <w:t>)</w:t>
            </w:r>
            <w:r w:rsidRPr="008E3E66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(14)</w:t>
            </w:r>
          </w:p>
          <w:p w:rsidRPr="0052479B" w:rsidR="009D3C35" w:rsidP="00957B71" w:rsidRDefault="009D3C35" w14:paraId="483445AB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52479B" w:rsidR="009D3C35" w:rsidP="00957B71" w:rsidRDefault="00A67640" w14:paraId="18618784" w14:textId="14CB850D">
            <w:pPr>
              <w:rPr>
                <w:rFonts w:cstheme="minorHAnsi"/>
                <w:noProof/>
                <w:sz w:val="24"/>
                <w:szCs w:val="24"/>
              </w:rPr>
            </w:pPr>
            <w:r w:rsidRPr="0052479B">
              <w:rPr>
                <w:rFonts w:cstheme="minorHAnsi"/>
                <w:noProof/>
                <w:sz w:val="24"/>
                <w:szCs w:val="24"/>
              </w:rPr>
              <w:t>7; 2</w:t>
            </w:r>
          </w:p>
        </w:tc>
      </w:tr>
      <w:tr w:rsidRPr="0052479B" w:rsidR="009D3C35" w:rsidTr="00957B71" w14:paraId="66D0A717" w14:textId="77777777">
        <w:trPr>
          <w:trHeight w:val="300"/>
        </w:trPr>
        <w:tc>
          <w:tcPr>
            <w:tcW w:w="625" w:type="dxa"/>
          </w:tcPr>
          <w:p w:rsidRPr="0052479B" w:rsidR="009D3C35" w:rsidP="00957B71" w:rsidRDefault="009D3C35" w14:paraId="28E53F0E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2479B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Pr="00E24FE8" w:rsidR="00E24FE8" w:rsidP="00E24FE8" w:rsidRDefault="00E24FE8" w14:paraId="2B9D403C" w14:textId="77777777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E24FE8">
              <w:rPr>
                <w:rFonts w:eastAsia="Times New Roman" w:cstheme="minorHAnsi"/>
                <w:color w:val="333333"/>
                <w:sz w:val="24"/>
                <w:szCs w:val="24"/>
              </w:rPr>
              <w:t>Using the Commutative Property, fill in the blanks so that the two algebraic expressions are equivalent.</w:t>
            </w:r>
          </w:p>
          <w:p w:rsidRPr="00E24FE8" w:rsidR="00E24FE8" w:rsidP="0052479B" w:rsidRDefault="000B6E46" w14:paraId="4AB609C6" w14:textId="48A652D9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5+___+1+7=4+___+7+1</m:t>
                </m:r>
              </m:oMath>
            </m:oMathPara>
          </w:p>
          <w:p w:rsidRPr="0052479B" w:rsidR="009D3C35" w:rsidP="00957B71" w:rsidRDefault="009D3C35" w14:paraId="7DB0B926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52479B" w:rsidR="009D3C35" w:rsidP="00957B71" w:rsidRDefault="0052479B" w14:paraId="7FBBE86D" w14:textId="47AF4535">
            <w:pPr>
              <w:rPr>
                <w:rFonts w:cstheme="minorHAnsi"/>
                <w:noProof/>
                <w:sz w:val="24"/>
                <w:szCs w:val="24"/>
              </w:rPr>
            </w:pPr>
            <w:r w:rsidRPr="0052479B">
              <w:rPr>
                <w:rFonts w:cstheme="minorHAnsi"/>
                <w:noProof/>
                <w:sz w:val="24"/>
                <w:szCs w:val="24"/>
              </w:rPr>
              <w:t>4; 5</w:t>
            </w:r>
          </w:p>
        </w:tc>
      </w:tr>
    </w:tbl>
    <w:p w:rsidR="009D3C35" w:rsidP="009D3C35" w:rsidRDefault="009D3C35" w14:paraId="6DA7032E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3B31F625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78"/>
        <w:gridCol w:w="6997"/>
        <w:gridCol w:w="3415"/>
      </w:tblGrid>
      <w:tr w:rsidRPr="00F61042" w:rsidR="00F64E17" w:rsidTr="62A8656C" w14:paraId="7AF5F7BA" w14:textId="77777777">
        <w:tc>
          <w:tcPr>
            <w:tcW w:w="378" w:type="dxa"/>
            <w:shd w:val="clear" w:color="auto" w:fill="E7E6E6" w:themeFill="background2"/>
            <w:tcMar/>
          </w:tcPr>
          <w:p w:rsidRPr="00F61042" w:rsidR="009D3C35" w:rsidP="00957B71" w:rsidRDefault="009D3C35" w14:paraId="06BCBBC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997" w:type="dxa"/>
            <w:tcMar/>
          </w:tcPr>
          <w:p w:rsidRPr="00F61042" w:rsidR="009D3C35" w:rsidP="00957B71" w:rsidRDefault="009D3C35" w14:paraId="117CFFC4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3415" w:type="dxa"/>
            <w:tcMar/>
          </w:tcPr>
          <w:p w:rsidRPr="00F61042" w:rsidR="009D3C35" w:rsidP="00957B71" w:rsidRDefault="009D3C35" w14:paraId="036CAB58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F61042" w:rsidR="00F61042" w:rsidTr="62A8656C" w14:paraId="5347E321" w14:textId="77777777">
        <w:tc>
          <w:tcPr>
            <w:tcW w:w="378" w:type="dxa"/>
            <w:tcMar/>
          </w:tcPr>
          <w:p w:rsidRPr="00F61042" w:rsidR="00F61042" w:rsidP="00957B71" w:rsidRDefault="00F61042" w14:paraId="55550CD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997" w:type="dxa"/>
            <w:tcMar/>
          </w:tcPr>
          <w:p w:rsidRPr="00F61042" w:rsidR="00F61042" w:rsidP="00957B71" w:rsidRDefault="00F61042" w14:paraId="3AD97662" w14:textId="77777777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5" w:type="dxa"/>
            <w:tcMar/>
          </w:tcPr>
          <w:p w:rsidRPr="00F61042" w:rsidR="00F61042" w:rsidP="00957B71" w:rsidRDefault="00F61042" w14:paraId="439F59E1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</w:p>
        </w:tc>
      </w:tr>
      <w:tr w:rsidRPr="00F61042" w:rsidR="00F64E17" w:rsidTr="62A8656C" w14:paraId="6FD6480A" w14:textId="77777777">
        <w:tc>
          <w:tcPr>
            <w:tcW w:w="378" w:type="dxa"/>
            <w:tcMar/>
          </w:tcPr>
          <w:p w:rsidRPr="00F61042" w:rsidR="009D3C35" w:rsidP="00957B71" w:rsidRDefault="009D3C35" w14:paraId="492D939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6997" w:type="dxa"/>
            <w:tcMar/>
          </w:tcPr>
          <w:p w:rsidRPr="00F61042" w:rsidR="009D3C35" w:rsidP="00957B71" w:rsidRDefault="00C50CE6" w14:paraId="74837C17" w14:textId="7479E919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of the following correctly demonstrates the use of the Commutative Property of Multiplication?</w:t>
            </w:r>
          </w:p>
        </w:tc>
        <w:tc>
          <w:tcPr>
            <w:tcW w:w="3415" w:type="dxa"/>
            <w:tcMar/>
          </w:tcPr>
          <w:p w:rsidRPr="00F61042" w:rsidR="009D3C35" w:rsidP="00957B71" w:rsidRDefault="00864DF4" w14:paraId="733C6AB3" w14:textId="260ADF7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11</m:t>
                        </m:r>
                      </m:sup>
                    </m:sSup>
                  </m:e>
                </m:d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10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11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)∙2</m:t>
                </m:r>
              </m:oMath>
            </m:oMathPara>
          </w:p>
        </w:tc>
      </w:tr>
      <w:tr w:rsidRPr="00F61042" w:rsidR="00F64E17" w:rsidTr="62A8656C" w14:paraId="5A794A04" w14:textId="77777777">
        <w:tc>
          <w:tcPr>
            <w:tcW w:w="378" w:type="dxa"/>
            <w:tcMar/>
          </w:tcPr>
          <w:p w:rsidRPr="00F61042" w:rsidR="009D3C35" w:rsidP="00957B71" w:rsidRDefault="009D3C35" w14:paraId="0A96A0F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6997" w:type="dxa"/>
            <w:tcMar/>
          </w:tcPr>
          <w:p w:rsidRPr="00F61042" w:rsidR="009D3C35" w:rsidP="00957B71" w:rsidRDefault="008176A2" w14:paraId="4FA91A63" w14:textId="6D7368D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of the following correctly demonstrates the Commutative Property of Addition?</w:t>
            </w:r>
          </w:p>
        </w:tc>
        <w:tc>
          <w:tcPr>
            <w:tcW w:w="3415" w:type="dxa"/>
            <w:tcMar/>
          </w:tcPr>
          <w:p w:rsidRPr="00F61042" w:rsidR="009D3C35" w:rsidP="00957B71" w:rsidRDefault="008176A2" w14:paraId="256623D4" w14:textId="63C1149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abc+xyz=xyz+abc</m:t>
                </m:r>
              </m:oMath>
            </m:oMathPara>
          </w:p>
        </w:tc>
      </w:tr>
      <w:tr w:rsidRPr="00F61042" w:rsidR="00F64E17" w:rsidTr="62A8656C" w14:paraId="688C770F" w14:textId="77777777">
        <w:tc>
          <w:tcPr>
            <w:tcW w:w="378" w:type="dxa"/>
            <w:tcMar/>
          </w:tcPr>
          <w:p w:rsidRPr="00F61042" w:rsidR="009D3C35" w:rsidP="00957B71" w:rsidRDefault="009D3C35" w14:paraId="7A1958A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6997" w:type="dxa"/>
            <w:tcMar/>
          </w:tcPr>
          <w:p w:rsidRPr="00F61042" w:rsidR="008176A2" w:rsidP="008176A2" w:rsidRDefault="008176A2" w14:paraId="491F77B8" w14:textId="54C4BA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Use the Commutative Property to determine the missing step in proving the equivalence of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a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a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jxassistivemathml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 xml:space="preserve"> =10+a+12a</m:t>
              </m:r>
            </m:oMath>
            <w:r w:rsidRPr="00F61042">
              <w:rPr>
                <w:rFonts w:asciiTheme="minorHAnsi" w:hAnsiTheme="minorHAnsi" w:cstheme="minorHAnsi"/>
                <w:color w:val="333333"/>
              </w:rPr>
              <w:t>.</w:t>
            </w:r>
          </w:p>
          <w:p w:rsidR="00F61042" w:rsidP="008176A2" w:rsidRDefault="00F61042" w14:paraId="72C628DA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</w:p>
          <w:p w:rsidRPr="00F61042" w:rsidR="008176A2" w:rsidP="008176A2" w:rsidRDefault="008176A2" w14:paraId="5740A00A" w14:textId="77D2F321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Step 1: [missing]</w:t>
            </w:r>
          </w:p>
          <w:p w:rsidRPr="00F61042" w:rsidR="008176A2" w:rsidP="008176A2" w:rsidRDefault="008176A2" w14:paraId="6548836F" w14:textId="536C75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Step 2: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13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a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13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a</m:t>
              </m:r>
            </m:oMath>
          </w:p>
          <w:p w:rsidRPr="00F61042" w:rsidR="008176A2" w:rsidP="008176A2" w:rsidRDefault="008176A2" w14:paraId="29E7376E" w14:textId="777777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Step 3: The expressions are equivalent because they both equal the same value.</w:t>
            </w:r>
          </w:p>
          <w:p w:rsidRPr="00F61042" w:rsidR="009D3C35" w:rsidP="00957B71" w:rsidRDefault="009D3C35" w14:paraId="396B4A1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415" w:type="dxa"/>
            <w:tcMar/>
          </w:tcPr>
          <w:p w:rsidRPr="00F61042" w:rsidR="009D3C35" w:rsidP="00957B71" w:rsidRDefault="00D01A30" w14:paraId="640680EA" w14:textId="5438036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10+12a+a</m:t>
                </m:r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=10+13a</m:t>
                </m:r>
              </m:oMath>
            </m:oMathPara>
          </w:p>
        </w:tc>
      </w:tr>
      <w:tr w:rsidRPr="00F61042" w:rsidR="00F64E17" w:rsidTr="62A8656C" w14:paraId="51FDFA01" w14:textId="77777777">
        <w:tc>
          <w:tcPr>
            <w:tcW w:w="378" w:type="dxa"/>
            <w:tcMar/>
          </w:tcPr>
          <w:p w:rsidRPr="00F61042" w:rsidR="009D3C35" w:rsidP="00957B71" w:rsidRDefault="009D3C35" w14:paraId="6FC0636C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6997" w:type="dxa"/>
            <w:tcMar/>
          </w:tcPr>
          <w:p w:rsidRPr="00F61042" w:rsidR="009D3C35" w:rsidP="62A8656C" w:rsidRDefault="00442E4D" w14:paraId="42B3126E" w14:textId="4071F14A">
            <w:pPr>
              <w:rPr>
                <w:rFonts w:eastAsia="Calibri" w:cs="Calibri" w:cstheme="minorAscii"/>
                <w:sz w:val="24"/>
                <w:szCs w:val="24"/>
              </w:rPr>
            </w:pPr>
            <w:r w:rsidRPr="62A8656C" w:rsidR="00442E4D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Substituting 1 for </w:t>
            </w:r>
            <w:r w:rsidRPr="62A8656C" w:rsidR="00442E4D">
              <w:rPr>
                <w:rStyle w:val="Emphasis"/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x </w:t>
            </w:r>
            <w:r w:rsidRPr="62A8656C" w:rsidR="00442E4D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in the equation 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⋅3</m:t>
                    </m:r>
                  </m:e>
                </m:d>
                <m:r xmlns:m="http://schemas.openxmlformats.org/officeDocument/2006/math">
                  <m:t xmlns:m="http://schemas.openxmlformats.org/officeDocument/2006/math">5=5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⋅3</m:t>
                    </m:r>
                  </m:e>
                </m:d>
              </m:oMath>
            </m:oMathPara>
            <w:r w:rsidRPr="62A8656C" w:rsidR="00442E4D">
              <w:rPr>
                <w:rStyle w:val="mtext"/>
                <w:rFonts w:cs="Calibri" w:cstheme="minorAscii"/>
                <w:color w:val="333333"/>
                <w:sz w:val="24"/>
                <w:szCs w:val="24"/>
                <w:bdr w:val="none" w:color="auto" w:sz="0" w:space="0" w:frame="1"/>
                <w:shd w:val="clear" w:color="auto" w:fill="FFFFFF"/>
              </w:rPr>
              <w:t> </w:t>
            </w:r>
            <w:r w:rsidRPr="62A8656C" w:rsidR="00442E4D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is a test case for which property?</w:t>
            </w:r>
          </w:p>
        </w:tc>
        <w:tc>
          <w:tcPr>
            <w:tcW w:w="3415" w:type="dxa"/>
            <w:tcMar/>
          </w:tcPr>
          <w:p w:rsidRPr="00F61042" w:rsidR="009D3C35" w:rsidP="00957B71" w:rsidRDefault="00442E4D" w14:paraId="6AD6EAE3" w14:textId="6EFBB28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noProof/>
                <w:sz w:val="24"/>
                <w:szCs w:val="24"/>
              </w:rPr>
              <w:t>The Commutative Property of Multiplication</w:t>
            </w:r>
          </w:p>
        </w:tc>
      </w:tr>
      <w:tr w:rsidRPr="00F61042" w:rsidR="00F64E17" w:rsidTr="62A8656C" w14:paraId="1EB1005A" w14:textId="77777777">
        <w:tc>
          <w:tcPr>
            <w:tcW w:w="378" w:type="dxa"/>
            <w:tcMar/>
          </w:tcPr>
          <w:p w:rsidRPr="00F61042" w:rsidR="009D3C35" w:rsidP="00957B71" w:rsidRDefault="009D3C35" w14:paraId="176CD5C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6997" w:type="dxa"/>
            <w:tcMar/>
          </w:tcPr>
          <w:p w:rsidRPr="00F61042" w:rsidR="002733C3" w:rsidP="002733C3" w:rsidRDefault="002733C3" w14:paraId="7A110C9C" w14:textId="5A844F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Which step contains an error using the Commutative Property of Addition in verifying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</m:oMath>
            <w:r w:rsidRPr="00F61042">
              <w:rPr>
                <w:rFonts w:asciiTheme="minorHAnsi" w:hAnsiTheme="minorHAnsi" w:cstheme="minorHAnsi"/>
                <w:color w:val="333333"/>
              </w:rPr>
              <w:t>?</w:t>
            </w:r>
          </w:p>
          <w:p w:rsidR="00F61042" w:rsidP="002733C3" w:rsidRDefault="00F61042" w14:paraId="607B5E06" w14:textId="777777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</w:p>
          <w:p w:rsidRPr="00F61042" w:rsidR="002733C3" w:rsidP="002733C3" w:rsidRDefault="002733C3" w14:paraId="7B1DBBF9" w14:textId="47B75D1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Step 1: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text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 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</m:oMath>
          </w:p>
          <w:p w:rsidRPr="00F61042" w:rsidR="002733C3" w:rsidP="002733C3" w:rsidRDefault="002733C3" w14:paraId="3EC130AD" w14:textId="5DB81B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F61042">
              <w:rPr>
                <w:rFonts w:asciiTheme="minorHAnsi" w:hAnsiTheme="minorHAnsi" w:cstheme="minorHAnsi"/>
                <w:color w:val="333333"/>
              </w:rPr>
              <w:t>Step 2: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</m:oMath>
          </w:p>
          <w:p w:rsidRPr="00F61042" w:rsidR="002733C3" w:rsidP="5B080D72" w:rsidRDefault="002733C3" w14:textId="4E0E13CA" w14:paraId="4552E05B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color w:val="333333"/>
              </w:rPr>
            </w:pPr>
            <w:r w:rsidRPr="5B080D72" w:rsidR="467BA7BD">
              <w:rPr>
                <w:rFonts w:ascii="Calibri" w:hAnsi="Calibri" w:cs="Calibri" w:asciiTheme="minorAscii" w:hAnsiTheme="minorAscii" w:cstheme="minorAscii"/>
                <w:color w:val="333333"/>
              </w:rPr>
              <w:t>Step 3: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=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17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</m:oMath>
          </w:p>
        </w:tc>
        <w:tc>
          <w:tcPr>
            <w:tcW w:w="3415" w:type="dxa"/>
            <w:tcMar/>
          </w:tcPr>
          <w:p w:rsidRPr="00F61042" w:rsidR="009D3C35" w:rsidP="00957B71" w:rsidRDefault="002733C3" w14:paraId="1775D675" w14:textId="4AD40D9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F61042">
              <w:rPr>
                <w:rFonts w:eastAsia="Calibri" w:cstheme="minorHAnsi"/>
                <w:bCs/>
                <w:noProof/>
                <w:sz w:val="24"/>
                <w:szCs w:val="24"/>
              </w:rPr>
              <w:t>Step 3</w:t>
            </w:r>
          </w:p>
        </w:tc>
      </w:tr>
    </w:tbl>
    <w:p w:rsidR="008E5108" w:rsidP="009D3C35" w:rsidRDefault="008E5108" w14:paraId="127CB3E0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61070DD3" w14:textId="159D707F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lastRenderedPageBreak/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4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11323E">
        <w:rPr>
          <w:rFonts w:eastAsia="Calibri" w:cstheme="minorHAnsi"/>
          <w:b/>
          <w:color w:val="007FA3"/>
          <w:sz w:val="24"/>
          <w:szCs w:val="24"/>
        </w:rPr>
        <w:t xml:space="preserve">The </w:t>
      </w:r>
      <w:r w:rsidR="00A90B8B">
        <w:rPr>
          <w:rFonts w:eastAsia="Calibri" w:cstheme="minorHAnsi"/>
          <w:b/>
          <w:color w:val="007FA3"/>
          <w:sz w:val="24"/>
          <w:szCs w:val="24"/>
        </w:rPr>
        <w:t>Associative Property</w:t>
      </w:r>
    </w:p>
    <w:p w:rsidRPr="002D6C0D" w:rsidR="009D3C35" w:rsidP="009D3C35" w:rsidRDefault="009D3C35" w14:paraId="66AA469E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174A0E" w:rsidR="00174A0E" w:rsidP="00174A0E" w:rsidRDefault="00174A0E" w14:paraId="775F424C" w14:textId="77777777">
      <w:pPr>
        <w:pStyle w:val="ListParagraph"/>
        <w:numPr>
          <w:ilvl w:val="0"/>
          <w:numId w:val="50"/>
        </w:numPr>
        <w:rPr>
          <w:rFonts w:eastAsia="Calibri" w:cstheme="minorHAnsi"/>
          <w:bCs/>
          <w:sz w:val="24"/>
          <w:szCs w:val="24"/>
        </w:rPr>
      </w:pPr>
      <w:r w:rsidRPr="00174A0E">
        <w:rPr>
          <w:rFonts w:eastAsia="Calibri" w:cstheme="minorHAnsi"/>
          <w:b/>
          <w:sz w:val="24"/>
          <w:szCs w:val="24"/>
        </w:rPr>
        <w:t>Associative Property</w:t>
      </w:r>
      <w:r w:rsidRPr="00174A0E">
        <w:rPr>
          <w:rFonts w:eastAsia="Calibri" w:cstheme="minorHAnsi"/>
          <w:bCs/>
          <w:sz w:val="24"/>
          <w:szCs w:val="24"/>
        </w:rPr>
        <w:t xml:space="preserve"> – a rule stating that the way factors are grouped in an addition problem or in a multiplication problem has no effect on the </w:t>
      </w:r>
      <w:proofErr w:type="gramStart"/>
      <w:r w:rsidRPr="00174A0E">
        <w:rPr>
          <w:rFonts w:eastAsia="Calibri" w:cstheme="minorHAnsi"/>
          <w:bCs/>
          <w:sz w:val="24"/>
          <w:szCs w:val="24"/>
        </w:rPr>
        <w:t>product</w:t>
      </w:r>
      <w:proofErr w:type="gramEnd"/>
    </w:p>
    <w:p w:rsidRPr="00174A0E" w:rsidR="00174A0E" w:rsidP="00174A0E" w:rsidRDefault="00174A0E" w14:paraId="1C7F507A" w14:textId="77777777">
      <w:pPr>
        <w:pStyle w:val="ListParagraph"/>
        <w:numPr>
          <w:ilvl w:val="0"/>
          <w:numId w:val="50"/>
        </w:numPr>
        <w:rPr>
          <w:rFonts w:eastAsia="Calibri" w:cstheme="minorHAnsi"/>
          <w:bCs/>
          <w:sz w:val="24"/>
          <w:szCs w:val="24"/>
        </w:rPr>
      </w:pPr>
      <w:r w:rsidRPr="00174A0E">
        <w:rPr>
          <w:rFonts w:eastAsia="Calibri" w:cstheme="minorHAnsi"/>
          <w:b/>
          <w:sz w:val="24"/>
          <w:szCs w:val="24"/>
        </w:rPr>
        <w:t>equivalent</w:t>
      </w:r>
      <w:r w:rsidRPr="00174A0E">
        <w:rPr>
          <w:rFonts w:eastAsia="Calibri" w:cstheme="minorHAnsi"/>
          <w:bCs/>
          <w:sz w:val="24"/>
          <w:szCs w:val="24"/>
        </w:rPr>
        <w:t xml:space="preserve"> – equal in force, amount, or value; having the same solution set (equivalent equations)</w:t>
      </w:r>
    </w:p>
    <w:p w:rsidRPr="00174A0E" w:rsidR="009D3C35" w:rsidP="5B080D72" w:rsidRDefault="00174A0E" w14:paraId="2D641BFA" w14:textId="5B3F1D54" w14:noSpellErr="1">
      <w:pPr>
        <w:pStyle w:val="ListParagraph"/>
        <w:numPr>
          <w:ilvl w:val="0"/>
          <w:numId w:val="50"/>
        </w:numPr>
        <w:rPr>
          <w:rFonts w:eastAsia="Calibri" w:cs="Calibri" w:cstheme="minorAscii"/>
          <w:sz w:val="24"/>
          <w:szCs w:val="24"/>
        </w:rPr>
      </w:pPr>
      <w:r w:rsidRPr="5B080D72" w:rsidR="00174A0E">
        <w:rPr>
          <w:rFonts w:eastAsia="Calibri" w:cs="Calibri" w:cstheme="minorAscii"/>
          <w:b w:val="1"/>
          <w:bCs w:val="1"/>
          <w:sz w:val="24"/>
          <w:szCs w:val="24"/>
        </w:rPr>
        <w:t>expression</w:t>
      </w:r>
      <w:r w:rsidRPr="5B080D72" w:rsidR="00174A0E">
        <w:rPr>
          <w:rFonts w:eastAsia="Calibri" w:cs="Calibri" w:cstheme="minorAscii"/>
          <w:sz w:val="24"/>
          <w:szCs w:val="24"/>
        </w:rPr>
        <w:t xml:space="preserve"> – numbers, symbols and operators grouped together that show the value of </w:t>
      </w:r>
      <w:r w:rsidRPr="5B080D72" w:rsidR="00174A0E">
        <w:rPr>
          <w:rFonts w:eastAsia="Calibri" w:cs="Calibri" w:cstheme="minorAscii"/>
          <w:sz w:val="24"/>
          <w:szCs w:val="24"/>
        </w:rPr>
        <w:t>something</w:t>
      </w:r>
    </w:p>
    <w:p w:rsidR="3CE089E3" w:rsidP="5B080D72" w:rsidRDefault="3CE089E3" w14:paraId="2057281C" w14:textId="4F9436B0">
      <w:pPr>
        <w:pStyle w:val="Normal"/>
        <w:ind w:left="0"/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3CE089E3">
        <w:rPr>
          <w:rFonts w:eastAsia="Calibri" w:cs="Calibri" w:cstheme="minorAscii"/>
          <w:b w:val="1"/>
          <w:bCs w:val="1"/>
          <w:sz w:val="24"/>
          <w:szCs w:val="24"/>
        </w:rPr>
        <w:t>Formulas:</w:t>
      </w:r>
    </w:p>
    <w:p w:rsidR="3CE089E3" w:rsidP="5B080D72" w:rsidRDefault="3CE089E3" w14:paraId="5BF6C636" w14:textId="105A17AF">
      <w:pPr>
        <w:pStyle w:val="ListParagraph"/>
        <w:numPr>
          <w:ilvl w:val="0"/>
          <w:numId w:val="68"/>
        </w:numPr>
        <w:rPr>
          <w:rFonts w:eastAsia="Calibri" w:cs="Calibri" w:cstheme="minorAscii"/>
          <w:sz w:val="24"/>
          <w:szCs w:val="24"/>
        </w:rPr>
      </w:pPr>
      <w:r w:rsidRPr="5B080D72" w:rsidR="3CE089E3">
        <w:rPr>
          <w:rFonts w:eastAsia="Calibri" w:cs="Calibri" w:cstheme="minorAscii"/>
          <w:sz w:val="24"/>
          <w:szCs w:val="24"/>
        </w:rPr>
        <w:t xml:space="preserve">Associative Property of Addition: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+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+</m:t>
              </m:r>
              <m:r>
                <m:t>𝑏</m:t>
              </m:r>
            </m:e>
          </m:d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𝑐</m:t>
          </m:r>
        </m:oMath>
      </m:oMathPara>
    </w:p>
    <w:p w:rsidR="3CE089E3" w:rsidP="5B080D72" w:rsidRDefault="3CE089E3" w14:paraId="3B702DF1" w14:textId="2DBE583C">
      <w:pPr>
        <w:pStyle w:val="ListParagraph"/>
        <w:numPr>
          <w:ilvl w:val="0"/>
          <w:numId w:val="68"/>
        </w:numPr>
        <w:rPr>
          <w:rFonts w:eastAsia="Calibri" w:cs="Calibri" w:cstheme="minorAscii"/>
          <w:sz w:val="24"/>
          <w:szCs w:val="24"/>
        </w:rPr>
      </w:pPr>
      <w:r w:rsidRPr="5B080D72" w:rsidR="3CE089E3">
        <w:rPr>
          <w:rFonts w:eastAsia="Calibri" w:cs="Calibri" w:cstheme="minorAscii"/>
          <w:sz w:val="24"/>
          <w:szCs w:val="24"/>
        </w:rPr>
        <w:t xml:space="preserve">Associative Property of Multiplication: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⋅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⋅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⋅</m:t>
              </m:r>
              <m:r>
                <m:t>𝑏</m:t>
              </m:r>
            </m:e>
          </m:d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𝑐</m:t>
          </m:r>
        </m:oMath>
      </m:oMathPara>
    </w:p>
    <w:p w:rsidR="009D3C35" w:rsidP="009D3C35" w:rsidRDefault="009D3C35" w14:paraId="749213F8" w14:textId="4FE38839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EC5077">
        <w:rPr>
          <w:rFonts w:eastAsia="Calibri" w:cstheme="minorHAnsi"/>
          <w:bCs/>
          <w:sz w:val="24"/>
          <w:szCs w:val="24"/>
        </w:rPr>
        <w:t xml:space="preserve"> </w:t>
      </w:r>
      <w:r w:rsidRPr="00EC5077" w:rsidR="00EC5077">
        <w:rPr>
          <w:rFonts w:eastAsia="Calibri" w:cstheme="minorHAnsi"/>
          <w:bCs/>
          <w:sz w:val="24"/>
          <w:szCs w:val="24"/>
        </w:rPr>
        <w:t>use the Associative Property to rewrite algebraic expressions.</w:t>
      </w:r>
    </w:p>
    <w:p w:rsidRPr="00FA5740" w:rsidR="009D3C35" w:rsidP="009D3C35" w:rsidRDefault="009D3C35" w14:paraId="2314FC3E" w14:textId="2E63DB1D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EC5077" w:rsidR="00EC5077">
        <w:rPr>
          <w:rFonts w:eastAsia="Calibri" w:cstheme="minorHAnsi"/>
          <w:i/>
          <w:iCs/>
          <w:sz w:val="24"/>
          <w:szCs w:val="24"/>
        </w:rPr>
        <w:t>Use the structure of an expression to identify ways to rewrite it.</w:t>
      </w:r>
    </w:p>
    <w:p w:rsidRPr="00E6318F" w:rsidR="009D3C35" w:rsidP="009D3C35" w:rsidRDefault="009D3C35" w14:paraId="771DA6C5" w14:textId="77777777">
      <w:pPr>
        <w:ind w:left="720"/>
        <w:rPr>
          <w:rFonts w:eastAsia="Calibri" w:cstheme="minorHAnsi"/>
          <w:sz w:val="24"/>
          <w:szCs w:val="24"/>
        </w:rPr>
      </w:pPr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Big Idea</w:t>
      </w:r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s</w:t>
      </w:r>
      <w:r w:rsidRPr="5B080D72" w:rsidR="009D3C35">
        <w:rPr>
          <w:rFonts w:eastAsia="Calibri" w:cs="Calibri" w:cstheme="minorAscii"/>
          <w:sz w:val="24"/>
          <w:szCs w:val="24"/>
        </w:rPr>
        <w:t>:</w:t>
      </w:r>
    </w:p>
    <w:p w:rsidR="6442865A" w:rsidP="5B080D72" w:rsidRDefault="6442865A" w14:paraId="7B93A84F" w14:textId="22D23B28">
      <w:pPr>
        <w:pStyle w:val="ListParagraph"/>
        <w:numPr>
          <w:ilvl w:val="0"/>
          <w:numId w:val="69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6442865A">
        <w:rPr>
          <w:rFonts w:eastAsia="Calibri" w:cs="Calibri" w:cstheme="minorAscii"/>
          <w:b w:val="0"/>
          <w:bCs w:val="0"/>
          <w:sz w:val="24"/>
          <w:szCs w:val="24"/>
        </w:rPr>
        <w:t xml:space="preserve">Recall that mathematics has different properties for numbers that hold true for every type of algebraic </w:t>
      </w:r>
      <w:r w:rsidRPr="5B080D72" w:rsidR="6442865A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expression</w:t>
      </w:r>
      <w:r w:rsidRPr="5B080D72" w:rsidR="6442865A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009D3C35" w:rsidP="5B080D72" w:rsidRDefault="009D3C35" w14:paraId="4793C203" w14:textId="2B845C65">
      <w:pPr>
        <w:pStyle w:val="ListParagraph"/>
        <w:numPr>
          <w:ilvl w:val="0"/>
          <w:numId w:val="69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2">
        <w:r w:rsidRPr="5B080D72" w:rsidR="6442865A">
          <w:rPr>
            <w:rStyle w:val="Hyperlink"/>
            <w:rFonts w:eastAsia="Calibri" w:cs="Calibri" w:cstheme="minorAscii"/>
            <w:b w:val="0"/>
            <w:bCs w:val="0"/>
            <w:sz w:val="24"/>
            <w:szCs w:val="24"/>
          </w:rPr>
          <w:t>Recall</w:t>
        </w:r>
      </w:hyperlink>
      <w:r w:rsidRPr="5B080D72" w:rsidR="6442865A">
        <w:rPr>
          <w:rFonts w:eastAsia="Calibri" w:cs="Calibri" w:cstheme="minorAscii"/>
          <w:b w:val="0"/>
          <w:bCs w:val="0"/>
          <w:sz w:val="24"/>
          <w:szCs w:val="24"/>
        </w:rPr>
        <w:t xml:space="preserve"> the Commutative Property of Addition and Multiplication.</w:t>
      </w:r>
    </w:p>
    <w:p w:rsidR="6442865A" w:rsidP="5B080D72" w:rsidRDefault="6442865A" w14:paraId="5EBFECA9" w14:textId="037900C6">
      <w:pPr>
        <w:pStyle w:val="ListParagraph"/>
        <w:numPr>
          <w:ilvl w:val="0"/>
          <w:numId w:val="69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6442865A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The Associative Property</w:t>
      </w:r>
      <w:r w:rsidRPr="5B080D72" w:rsidR="6442865A">
        <w:rPr>
          <w:rFonts w:eastAsia="Calibri" w:cs="Calibri" w:cstheme="minorAscii"/>
          <w:b w:val="0"/>
          <w:bCs w:val="0"/>
          <w:sz w:val="24"/>
          <w:szCs w:val="24"/>
        </w:rPr>
        <w:t xml:space="preserve"> is another property that </w:t>
      </w:r>
      <w:r w:rsidRPr="5B080D72" w:rsidR="6442865A">
        <w:rPr>
          <w:rFonts w:eastAsia="Calibri" w:cs="Calibri" w:cstheme="minorAscii"/>
          <w:b w:val="1"/>
          <w:bCs w:val="1"/>
          <w:sz w:val="24"/>
          <w:szCs w:val="24"/>
        </w:rPr>
        <w:t>holds true for addition and for multiplication only</w:t>
      </w:r>
      <w:r w:rsidRPr="5B080D72" w:rsidR="6442865A">
        <w:rPr>
          <w:rFonts w:eastAsia="Calibri" w:cs="Calibri" w:cstheme="minorAscii"/>
          <w:b w:val="0"/>
          <w:bCs w:val="0"/>
          <w:sz w:val="24"/>
          <w:szCs w:val="24"/>
        </w:rPr>
        <w:t xml:space="preserve">, never for subtraction or division. 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8520"/>
      </w:tblGrid>
      <w:tr w:rsidR="5B080D72" w:rsidTr="5B080D72" w14:paraId="3A0AF004">
        <w:trPr>
          <w:trHeight w:val="300"/>
        </w:trPr>
        <w:tc>
          <w:tcPr>
            <w:tcW w:w="8520" w:type="dxa"/>
            <w:tcMar/>
          </w:tcPr>
          <w:p w:rsidR="4E0E8A5F" w:rsidP="5B080D72" w:rsidRDefault="4E0E8A5F" w14:paraId="1A299D4A" w14:textId="6716B5A2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</w:pPr>
            <w:bookmarkStart w:name="Bookmark3" w:id="1717254545"/>
            <w:r w:rsidRPr="5B080D72" w:rsidR="4E0E8A5F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 xml:space="preserve">The Associative </w:t>
            </w:r>
            <w:r w:rsidRPr="5B080D72" w:rsidR="4E0E8A5F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Prop</w:t>
            </w:r>
            <w:r w:rsidRPr="5B080D72" w:rsidR="4E0E8A5F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e</w:t>
            </w:r>
            <w:r w:rsidRPr="5B080D72" w:rsidR="4E0E8A5F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rty</w:t>
            </w:r>
            <w:bookmarkEnd w:id="1717254545"/>
          </w:p>
        </w:tc>
      </w:tr>
      <w:tr w:rsidR="5B080D72" w:rsidTr="5B080D72" w14:paraId="04E6CE86">
        <w:trPr>
          <w:trHeight w:val="300"/>
        </w:trPr>
        <w:tc>
          <w:tcPr>
            <w:tcW w:w="8520" w:type="dxa"/>
            <w:tcMar/>
          </w:tcPr>
          <w:p w:rsidR="4E0E8A5F" w:rsidP="5B080D72" w:rsidRDefault="4E0E8A5F" w14:paraId="6F427D6E" w14:textId="6FFA7EA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E0E8A5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Associative Property states that the groupings of numbers in an addition or in a multiplication problem can be changed without affecting or changing the result of that problem. </w:t>
            </w:r>
          </w:p>
          <w:p w:rsidR="5B080D72" w:rsidP="5B080D72" w:rsidRDefault="5B080D72" w14:paraId="005D3777" w14:textId="1415914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4E0E8A5F" w:rsidP="5B080D72" w:rsidRDefault="4E0E8A5F" w14:paraId="33392392" w14:textId="27A7C28A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E0E8A5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Addition: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𝑏</m:t>
                    </m:r>
                    <m:r>
                      <m:t>+</m:t>
                    </m:r>
                    <m:r>
                      <m:t>𝑐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5B080D72" w:rsidP="5B080D72" w:rsidRDefault="5B080D72" w14:paraId="59132270" w14:textId="5E31168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4E0E8A5F" w:rsidP="5B080D72" w:rsidRDefault="4E0E8A5F" w14:paraId="0DC624C4" w14:textId="42DE7547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E0E8A5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Multiplication: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𝑏</m:t>
                    </m:r>
                    <m:r>
                      <m:t>⋅</m:t>
                    </m:r>
                    <m:r>
                      <m:t>𝑐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⋅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</w:tc>
      </w:tr>
    </w:tbl>
    <w:p w:rsidR="5B080D72" w:rsidP="5B080D72" w:rsidRDefault="5B080D72" w14:paraId="0FF17327" w14:textId="0D159F91">
      <w:pPr>
        <w:pStyle w:val="Normal"/>
        <w:suppressLineNumbers w:val="0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eastAsia="Calibri" w:cs="Calibr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220984DF">
        <w:trPr>
          <w:trHeight w:val="300"/>
        </w:trPr>
        <w:tc>
          <w:tcPr>
            <w:tcW w:w="10440" w:type="dxa"/>
            <w:gridSpan w:val="2"/>
            <w:tcMar/>
          </w:tcPr>
          <w:p w:rsidR="76188AB1" w:rsidP="5B080D72" w:rsidRDefault="76188AB1" w14:paraId="2FEBD01D" w14:textId="1C366EDF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76188AB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Example: </w:t>
            </w:r>
            <w:r w:rsidRPr="5B080D72" w:rsidR="76188AB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Use the Associative Property of Multiplication to rewrite the following expression: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7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8</m:t>
                    </m:r>
                    <m:r>
                      <m:t>𝑏</m:t>
                    </m:r>
                    <m:r>
                      <m:t>⋅2</m:t>
                    </m:r>
                  </m:e>
                </m:d>
              </m:oMath>
            </m:oMathPara>
          </w:p>
        </w:tc>
      </w:tr>
      <w:tr w:rsidR="5B080D72" w:rsidTr="5B080D72" w14:paraId="4D11022C">
        <w:trPr>
          <w:trHeight w:val="300"/>
        </w:trPr>
        <w:tc>
          <w:tcPr>
            <w:tcW w:w="10440" w:type="dxa"/>
            <w:gridSpan w:val="2"/>
            <w:tcMar/>
          </w:tcPr>
          <w:p w:rsidR="2FE5B1B5" w:rsidP="5B080D72" w:rsidRDefault="2FE5B1B5" w14:paraId="24116633" w14:textId="3FF7DA8B">
            <w:pPr>
              <w:pStyle w:val="ListParagraph"/>
              <w:numPr>
                <w:ilvl w:val="0"/>
                <w:numId w:val="71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FE5B1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In this expression, three numbers are being multiplied together. The numbers inside the parentheses are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8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08F49A7E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and 2.</w:t>
            </w:r>
          </w:p>
          <w:p w:rsidR="08F49A7E" w:rsidP="5B080D72" w:rsidRDefault="08F49A7E" w14:paraId="7192D4A3" w14:textId="02FE34BB">
            <w:pPr>
              <w:pStyle w:val="ListParagraph"/>
              <w:numPr>
                <w:ilvl w:val="0"/>
                <w:numId w:val="71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08F49A7E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The expression can be rewritten equivalently by changing the grouping. For example, it can be rewritten</w:t>
            </w:r>
            <w:r w:rsidRPr="5B080D72" w:rsidR="0D569B9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in the following ways:</w:t>
            </w:r>
          </w:p>
          <w:p w:rsidR="08F49A7E" w:rsidP="5B080D72" w:rsidRDefault="08F49A7E" w14:paraId="6C6F79D6" w14:textId="7EF7FE3F">
            <w:pPr>
              <w:pStyle w:val="ListParagraph"/>
              <w:numPr>
                <w:ilvl w:val="1"/>
                <w:numId w:val="71"/>
              </w:numPr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08F49A7E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7</m:t>
                    </m:r>
                    <m:r>
                      <m:t>𝑎</m:t>
                    </m:r>
                    <m:r>
                      <m:t>⋅8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⋅2</m:t>
                </m:r>
              </m:oMath>
            </m:oMathPara>
            <w:r w:rsidRPr="5B080D72" w:rsidR="3E4291C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  or  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7</m:t>
                    </m:r>
                    <m:r>
                      <m:t>𝑎</m:t>
                    </m:r>
                    <m:r>
                      <m:t>⋅2</m:t>
                    </m:r>
                  </m:e>
                </m:d>
                <m:r xmlns:m="http://schemas.openxmlformats.org/officeDocument/2006/math">
                  <m:t xmlns:m="http://schemas.openxmlformats.org/officeDocument/2006/math">⋅8</m:t>
                </m:r>
                <m:r xmlns:m="http://schemas.openxmlformats.org/officeDocument/2006/math">
                  <m:t xmlns:m="http://schemas.openxmlformats.org/officeDocument/2006/math">𝑏</m:t>
                </m:r>
              </m:oMath>
            </m:oMathPara>
          </w:p>
        </w:tc>
      </w:tr>
    </w:tbl>
    <w:p w:rsidR="009D3C35" w:rsidP="009D3C35" w:rsidRDefault="009D3C35" w14:paraId="0A86BD0B" w14:textId="3805BE45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EC5077">
        <w:rPr>
          <w:rFonts w:eastAsia="Calibri" w:cstheme="minorHAnsi"/>
          <w:bCs/>
          <w:sz w:val="24"/>
          <w:szCs w:val="24"/>
        </w:rPr>
        <w:t xml:space="preserve"> </w:t>
      </w:r>
      <w:r w:rsidRPr="00EC5077" w:rsidR="00EC5077">
        <w:rPr>
          <w:rFonts w:eastAsia="Calibri" w:cstheme="minorHAnsi"/>
          <w:bCs/>
          <w:sz w:val="24"/>
          <w:szCs w:val="24"/>
        </w:rPr>
        <w:t>use the Associative Property to prove algebraic expressions are equivalent.</w:t>
      </w:r>
    </w:p>
    <w:p w:rsidRPr="00FA5740" w:rsidR="009D3C35" w:rsidP="009D3C35" w:rsidRDefault="009D3C35" w14:paraId="6E0EFB34" w14:textId="2D449308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F4A83" w:rsidR="00BF4A83">
        <w:rPr>
          <w:rFonts w:eastAsia="Calibri" w:cstheme="minorHAnsi"/>
          <w:i/>
          <w:iCs/>
          <w:sz w:val="24"/>
          <w:szCs w:val="24"/>
        </w:rPr>
        <w:t>Use the structure of an expression to identify ways to rewrite it.</w:t>
      </w:r>
    </w:p>
    <w:p w:rsidR="009D3C35" w:rsidP="009D3C35" w:rsidRDefault="009D3C35" w14:paraId="4FC7DA2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5B080D72" w:rsidRDefault="009D3C35" w14:paraId="4109B38F" w14:textId="01438F4D">
      <w:pPr>
        <w:pStyle w:val="ListParagraph"/>
        <w:numPr>
          <w:ilvl w:val="0"/>
          <w:numId w:val="72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3">
        <w:r w:rsidRPr="5B080D72" w:rsidR="24C40C7F">
          <w:rPr>
            <w:rStyle w:val="Hyperlink"/>
            <w:rFonts w:eastAsia="Calibri" w:cs="Calibri" w:cstheme="minorAscii"/>
            <w:b w:val="0"/>
            <w:bCs w:val="0"/>
            <w:i w:val="1"/>
            <w:iCs w:val="1"/>
            <w:sz w:val="24"/>
            <w:szCs w:val="24"/>
          </w:rPr>
          <w:t>The Associative Property</w:t>
        </w:r>
      </w:hyperlink>
      <w:r w:rsidRPr="5B080D72" w:rsidR="24C40C7F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5B080D72" w:rsidR="24C40C7F">
        <w:rPr>
          <w:rFonts w:eastAsia="Calibri" w:cs="Calibri" w:cstheme="minorAscii"/>
          <w:b w:val="0"/>
          <w:bCs w:val="0"/>
          <w:sz w:val="24"/>
          <w:szCs w:val="24"/>
        </w:rPr>
        <w:t xml:space="preserve">can prove that two algebraic </w:t>
      </w:r>
      <w:r w:rsidRPr="5B080D72" w:rsidR="24C40C7F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expressions </w:t>
      </w:r>
      <w:r w:rsidRPr="5B080D72" w:rsidR="24C40C7F">
        <w:rPr>
          <w:rFonts w:eastAsia="Calibri" w:cs="Calibri" w:cstheme="minorAscii"/>
          <w:b w:val="0"/>
          <w:bCs w:val="0"/>
          <w:sz w:val="24"/>
          <w:szCs w:val="24"/>
        </w:rPr>
        <w:t xml:space="preserve">that appear different are </w:t>
      </w:r>
      <w:r w:rsidRPr="5B080D72" w:rsidR="24C40C7F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equivalent</w:t>
      </w:r>
      <w:r w:rsidRPr="5B080D72" w:rsidR="24C40C7F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3069D21A" w:rsidP="5B080D72" w:rsidRDefault="3069D21A" w14:paraId="18BF94FD" w14:textId="65F891EB">
      <w:pPr>
        <w:pStyle w:val="ListParagraph"/>
        <w:numPr>
          <w:ilvl w:val="1"/>
          <w:numId w:val="72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069D21A">
        <w:rPr>
          <w:rFonts w:eastAsia="Calibri" w:cs="Calibri" w:cstheme="minorAscii"/>
          <w:b w:val="0"/>
          <w:bCs w:val="0"/>
          <w:sz w:val="24"/>
          <w:szCs w:val="24"/>
        </w:rPr>
        <w:t xml:space="preserve">This property can help prove equivalent expressions by allowing you </w:t>
      </w:r>
      <w:r w:rsidRPr="5B080D72" w:rsidR="5F754751">
        <w:rPr>
          <w:rFonts w:eastAsia="Calibri" w:cs="Calibri" w:cstheme="minorAscii"/>
          <w:b w:val="0"/>
          <w:bCs w:val="0"/>
          <w:sz w:val="24"/>
          <w:szCs w:val="24"/>
        </w:rPr>
        <w:t>to</w:t>
      </w:r>
      <w:r w:rsidRPr="5B080D72" w:rsidR="3069D21A">
        <w:rPr>
          <w:rFonts w:eastAsia="Calibri" w:cs="Calibri" w:cstheme="minorAscii"/>
          <w:b w:val="0"/>
          <w:bCs w:val="0"/>
          <w:sz w:val="24"/>
          <w:szCs w:val="24"/>
        </w:rPr>
        <w:t xml:space="preserve"> write parentheses and groupings of an addition or multiplication problem in a new order</w:t>
      </w:r>
      <w:r w:rsidRPr="5B080D72" w:rsidR="38C04809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07562E4E">
        <w:trPr>
          <w:trHeight w:val="300"/>
        </w:trPr>
        <w:tc>
          <w:tcPr>
            <w:tcW w:w="10440" w:type="dxa"/>
            <w:gridSpan w:val="2"/>
            <w:tcMar/>
          </w:tcPr>
          <w:p w:rsidR="567A40B5" w:rsidP="5B080D72" w:rsidRDefault="567A40B5" w14:paraId="596A86D0" w14:textId="3678B932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67A40B5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Example</w:t>
            </w:r>
            <w:r w:rsidRPr="5B080D72" w:rsidR="567A40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Use the Associative Property of Addition to prove that these algebraic expressions are </w:t>
            </w:r>
            <w:r w:rsidRPr="5B080D72" w:rsidR="567A40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equivalent</w:t>
            </w:r>
            <w:r w:rsidRPr="5B080D72" w:rsidR="567A40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  <w:p w:rsidR="567A40B5" w:rsidP="5B080D72" w:rsidRDefault="567A40B5" w14:paraId="56701E6E" w14:textId="657B775E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67A40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4</m:t>
                    </m:r>
                    <m:r>
                      <m:t>𝑥</m:t>
                    </m:r>
                    <m:r>
                      <m:t>+5</m:t>
                    </m:r>
                  </m:e>
                </m:d>
              </m:oMath>
            </m:oMathPara>
          </w:p>
          <w:p w:rsidR="567A40B5" w:rsidP="5B080D72" w:rsidRDefault="567A40B5" w14:paraId="46975457" w14:textId="1D4257BB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67A40B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+4</m:t>
                    </m:r>
                    <m:r>
                      <m:t>𝑥</m:t>
                    </m:r>
                  </m:e>
                </m:d>
              </m:oMath>
            </m:oMathPara>
          </w:p>
        </w:tc>
      </w:tr>
      <w:tr w:rsidR="5B080D72" w:rsidTr="5B080D72" w14:paraId="2F45418D">
        <w:trPr>
          <w:trHeight w:val="300"/>
        </w:trPr>
        <w:tc>
          <w:tcPr>
            <w:tcW w:w="5220" w:type="dxa"/>
            <w:tcMar/>
          </w:tcPr>
          <w:p w:rsidR="5FCEC9D0" w:rsidP="5B080D72" w:rsidRDefault="5FCEC9D0" w14:paraId="028E7405" w14:textId="60EB0AD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FCEC9D0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5FCEC9D0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Write the first expression in its simplest form.</w:t>
            </w:r>
          </w:p>
        </w:tc>
        <w:tc>
          <w:tcPr>
            <w:tcW w:w="5220" w:type="dxa"/>
            <w:tcMar/>
          </w:tcPr>
          <w:p w:rsidR="5B080D72" w:rsidP="5B080D72" w:rsidRDefault="5B080D72" w14:paraId="587327E3" w14:textId="60DC55EF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4</m:t>
                    </m:r>
                    <m:r>
                      <m:t>𝑥</m:t>
                    </m:r>
                    <m:r>
                      <m:t>+5</m:t>
                    </m:r>
                  </m:e>
                </m:d>
                <m:r xmlns:m="http://schemas.openxmlformats.org/officeDocument/2006/math">
                  <m:t xmlns:m="http://schemas.openxmlformats.org/officeDocument/2006/math"> = 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+5 = 5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</m:t>
                </m:r>
              </m:oMath>
            </m:oMathPara>
          </w:p>
          <w:p w:rsidR="5B080D72" w:rsidP="5B080D72" w:rsidRDefault="5B080D72" w14:paraId="52486B83" w14:textId="4F567E8D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BDDA875" w:rsidP="5B080D72" w:rsidRDefault="5BDDA875" w14:paraId="73AF7BF7" w14:textId="0AD433C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BDDA87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 5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+5 </m:t>
                </m:r>
              </m:oMath>
            </m:oMathPara>
          </w:p>
        </w:tc>
      </w:tr>
      <w:tr w:rsidR="5B080D72" w:rsidTr="5B080D72" w14:paraId="34FC823A">
        <w:trPr>
          <w:trHeight w:val="300"/>
        </w:trPr>
        <w:tc>
          <w:tcPr>
            <w:tcW w:w="5220" w:type="dxa"/>
            <w:tcMar/>
          </w:tcPr>
          <w:p w:rsidR="6FC81F1A" w:rsidP="5B080D72" w:rsidRDefault="6FC81F1A" w14:paraId="71D98D02" w14:textId="31BBFB7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FC81F1A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2</w:t>
            </w:r>
            <w:r w:rsidRPr="5B080D72" w:rsidR="6FC81F1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: Write the second expression in its simplest form.</w:t>
            </w:r>
          </w:p>
        </w:tc>
        <w:tc>
          <w:tcPr>
            <w:tcW w:w="5220" w:type="dxa"/>
            <w:tcMar/>
          </w:tcPr>
          <w:p w:rsidR="5B080D72" w:rsidP="5B080D72" w:rsidRDefault="5B080D72" w14:paraId="236955AB" w14:textId="34A54685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+4</m:t>
                    </m:r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 = 5+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 = 5+5</m:t>
                </m:r>
                <m:r xmlns:m="http://schemas.openxmlformats.org/officeDocument/2006/math">
                  <m:t xmlns:m="http://schemas.openxmlformats.org/officeDocument/2006/math">𝑥</m:t>
                </m:r>
              </m:oMath>
            </m:oMathPara>
          </w:p>
          <w:p w:rsidR="5B080D72" w:rsidP="5B080D72" w:rsidRDefault="5B080D72" w14:paraId="72109D5D" w14:textId="55EC07E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3190F2A2" w:rsidP="5B080D72" w:rsidRDefault="3190F2A2" w14:paraId="733970E6" w14:textId="142C6C40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190F2A2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5+5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5B080D72" w:rsidTr="5B080D72" w14:paraId="1C728E10">
        <w:trPr>
          <w:trHeight w:val="300"/>
        </w:trPr>
        <w:tc>
          <w:tcPr>
            <w:tcW w:w="5220" w:type="dxa"/>
            <w:tcMar/>
          </w:tcPr>
          <w:p w:rsidR="37BA665D" w:rsidP="5B080D72" w:rsidRDefault="37BA665D" w14:paraId="59EE3F37" w14:textId="6998EEF5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7BA665D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Step 3:</w:t>
            </w:r>
            <w:r w:rsidRPr="5B080D72" w:rsidR="37BA665D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Use the Commutative Property to write the terms of expression 2 in a different order.</w:t>
            </w:r>
          </w:p>
        </w:tc>
        <w:tc>
          <w:tcPr>
            <w:tcW w:w="5220" w:type="dxa"/>
            <w:tcMar/>
          </w:tcPr>
          <w:p w:rsidR="5B080D72" w:rsidP="5B080D72" w:rsidRDefault="5B080D72" w14:paraId="6E2FED20" w14:textId="57421C60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5+5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 = 5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+5 </m:t>
                </m:r>
              </m:oMath>
            </m:oMathPara>
          </w:p>
          <w:p w:rsidR="5B080D72" w:rsidP="5B080D72" w:rsidRDefault="5B080D72" w14:paraId="01A92593" w14:textId="31D95766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4BC3B556" w:rsidP="5B080D72" w:rsidRDefault="4BC3B556" w14:paraId="11741878" w14:textId="31ABA667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BC3B55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+5 </m:t>
                </m:r>
              </m:oMath>
            </m:oMathPara>
          </w:p>
        </w:tc>
      </w:tr>
      <w:tr w:rsidR="5B080D72" w:rsidTr="5B080D72" w14:paraId="70BCEDB0">
        <w:trPr>
          <w:trHeight w:val="300"/>
        </w:trPr>
        <w:tc>
          <w:tcPr>
            <w:tcW w:w="5220" w:type="dxa"/>
            <w:tcMar/>
          </w:tcPr>
          <w:p w:rsidR="7A3FE796" w:rsidP="5B080D72" w:rsidRDefault="7A3FE796" w14:paraId="67A8D15E" w14:textId="09B86420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7A3FE796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4: </w:t>
            </w:r>
            <w:r w:rsidRPr="5B080D72" w:rsidR="7A3FE79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State</w:t>
            </w:r>
            <w:r w:rsidRPr="5B080D72" w:rsidR="7A3FE79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the answer.</w:t>
            </w:r>
          </w:p>
        </w:tc>
        <w:tc>
          <w:tcPr>
            <w:tcW w:w="5220" w:type="dxa"/>
            <w:tcMar/>
          </w:tcPr>
          <w:p w:rsidR="5B080D72" w:rsidP="5B080D72" w:rsidRDefault="5B080D72" w14:paraId="5C300F56" w14:textId="73CA1F8E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4</m:t>
                    </m:r>
                    <m:r>
                      <m:t>𝑥</m:t>
                    </m:r>
                    <m:r>
                      <m:t>+5</m:t>
                    </m:r>
                  </m:e>
                </m:d>
              </m:oMath>
            </m:oMathPara>
            <w:r w:rsidRPr="5B080D72" w:rsidR="0946613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+4</m:t>
                    </m:r>
                    <m:r>
                      <m:t>𝑥</m:t>
                    </m:r>
                  </m:e>
                </m:d>
              </m:oMath>
            </m:oMathPara>
            <w:r w:rsidRPr="5B080D72" w:rsidR="4CE008F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can be rewritten as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+5 </m:t>
                </m:r>
              </m:oMath>
            </m:oMathPara>
            <w:r w:rsidRPr="5B080D72" w:rsidR="799D021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 Therefore, both algebraic expressions are equivalent.</w:t>
            </w:r>
          </w:p>
        </w:tc>
      </w:tr>
    </w:tbl>
    <w:p w:rsidR="5B080D72" w:rsidP="5B080D72" w:rsidRDefault="5B080D72" w14:paraId="462A9148" w14:textId="0FFC8B71">
      <w:pPr>
        <w:rPr>
          <w:rFonts w:eastAsia="Calibri"/>
          <w:b w:val="1"/>
          <w:bCs w:val="1"/>
          <w:sz w:val="24"/>
          <w:szCs w:val="24"/>
        </w:rPr>
      </w:pPr>
    </w:p>
    <w:p w:rsidR="009D3C35" w:rsidP="009D3C35" w:rsidRDefault="00BF4A83" w14:paraId="77E475B2" w14:textId="711DC2B4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</w:t>
      </w:r>
      <w:r w:rsidRPr="604C3ED4" w:rsidR="009D3C35">
        <w:rPr>
          <w:rFonts w:eastAsia="Calibri"/>
          <w:b/>
          <w:bCs/>
          <w:sz w:val="24"/>
          <w:szCs w:val="24"/>
        </w:rPr>
        <w:t xml:space="preserve">Practice </w:t>
      </w:r>
      <w:r w:rsidR="009D3C35"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D86143" w:rsidR="009D3C35" w:rsidTr="62A8656C" w14:paraId="64FDC094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00D86143" w:rsidR="009D3C35" w:rsidP="00957B71" w:rsidRDefault="009D3C35" w14:paraId="1284184A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Pr="00D86143" w:rsidR="009D3C35" w:rsidP="00957B71" w:rsidRDefault="009D3C35" w14:paraId="70A494A3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D86143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Pr="00D86143" w:rsidR="009D3C35" w:rsidP="00957B71" w:rsidRDefault="009D3C35" w14:paraId="74E73589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D86143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D86143" w:rsidR="009D3C35" w:rsidTr="62A8656C" w14:paraId="3FF5679A" w14:textId="77777777">
        <w:trPr>
          <w:trHeight w:val="300"/>
        </w:trPr>
        <w:tc>
          <w:tcPr>
            <w:tcW w:w="625" w:type="dxa"/>
            <w:tcMar/>
          </w:tcPr>
          <w:p w:rsidRPr="00D86143" w:rsidR="009D3C35" w:rsidP="00957B71" w:rsidRDefault="009D3C35" w14:paraId="75D1D8AF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Pr="00D86143" w:rsidR="009D3C35" w:rsidP="00957B71" w:rsidRDefault="003870F4" w14:paraId="0E72B97F" w14:textId="4EEACC30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Associative Property of Addition to rewrite the expression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7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8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6</m:t>
              </m:r>
            </m:oMath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as an equivalent expression.</w:t>
            </w:r>
          </w:p>
        </w:tc>
        <w:tc>
          <w:tcPr>
            <w:tcW w:w="2476" w:type="dxa"/>
            <w:tcMar/>
          </w:tcPr>
          <w:p w:rsidRPr="00D86143" w:rsidR="009D3C35" w:rsidP="00957B71" w:rsidRDefault="003870F4" w14:paraId="624303CB" w14:textId="296AF193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7+(8+6)</m:t>
                </m:r>
              </m:oMath>
            </m:oMathPara>
          </w:p>
        </w:tc>
      </w:tr>
      <w:tr w:rsidRPr="00D86143" w:rsidR="009D3C35" w:rsidTr="62A8656C" w14:paraId="4C00EA67" w14:textId="77777777">
        <w:trPr>
          <w:trHeight w:val="300"/>
        </w:trPr>
        <w:tc>
          <w:tcPr>
            <w:tcW w:w="625" w:type="dxa"/>
            <w:tcMar/>
          </w:tcPr>
          <w:p w:rsidRPr="00D86143" w:rsidR="009D3C35" w:rsidP="00957B71" w:rsidRDefault="009D3C35" w14:paraId="44944527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Pr="00D86143" w:rsidR="009D3C35" w:rsidP="00957B71" w:rsidRDefault="008F012A" w14:paraId="072DCA94" w14:textId="674D6D71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Rewrite the expression </w:t>
            </w:r>
            <m:oMath>
              <m:r>
                <w:rPr>
                  <w:rStyle w:val="mjxassistivemathml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3x+(2y+z)</m:t>
              </m:r>
            </m:oMath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using the Associative Property of Addition.</w:t>
            </w:r>
          </w:p>
        </w:tc>
        <w:tc>
          <w:tcPr>
            <w:tcW w:w="2476" w:type="dxa"/>
            <w:tcMar/>
          </w:tcPr>
          <w:p w:rsidRPr="00D86143" w:rsidR="009D3C35" w:rsidP="00957B71" w:rsidRDefault="008F012A" w14:paraId="02C14857" w14:textId="40710D55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3x+2y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+z</m:t>
                </m:r>
              </m:oMath>
            </m:oMathPara>
          </w:p>
        </w:tc>
      </w:tr>
      <w:tr w:rsidRPr="00D86143" w:rsidR="009D3C35" w:rsidTr="62A8656C" w14:paraId="43677F7A" w14:textId="77777777">
        <w:trPr>
          <w:trHeight w:val="300"/>
        </w:trPr>
        <w:tc>
          <w:tcPr>
            <w:tcW w:w="625" w:type="dxa"/>
            <w:tcMar/>
          </w:tcPr>
          <w:p w:rsidRPr="00D86143" w:rsidR="009D3C35" w:rsidP="00957B71" w:rsidRDefault="009D3C35" w14:paraId="5A2D3F1F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Pr="00D86143" w:rsidR="009D3C35" w:rsidP="00957B71" w:rsidRDefault="00FC313E" w14:paraId="14DB609B" w14:textId="56D73962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Apply the Associative Property of Multiplication to rewrite the expression </w:t>
            </w:r>
            <m:oMath>
              <m:r>
                <w:rPr>
                  <w:rStyle w:val="mjxassistivemathml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p⋅(q⋅r)</m:t>
              </m:r>
            </m:oMath>
            <w:r w:rsidRPr="00D8614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  <w:tcMar/>
          </w:tcPr>
          <w:p w:rsidRPr="00D86143" w:rsidR="009D3C35" w:rsidP="00957B71" w:rsidRDefault="00FC313E" w14:paraId="3F15D3B4" w14:textId="54F83E9A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(p∙q)∙r</m:t>
                </m:r>
              </m:oMath>
            </m:oMathPara>
          </w:p>
        </w:tc>
      </w:tr>
      <w:tr w:rsidRPr="00D86143" w:rsidR="009D3C35" w:rsidTr="62A8656C" w14:paraId="06DA9992" w14:textId="77777777">
        <w:trPr>
          <w:trHeight w:val="300"/>
        </w:trPr>
        <w:tc>
          <w:tcPr>
            <w:tcW w:w="625" w:type="dxa"/>
            <w:tcMar/>
          </w:tcPr>
          <w:p w:rsidRPr="00D86143" w:rsidR="009D3C35" w:rsidP="00957B71" w:rsidRDefault="009D3C35" w14:paraId="7492320D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eastAsia="Calibri" w:cstheme="minorHAns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Pr="00D86143" w:rsidR="009D3C35" w:rsidP="62A8656C" w:rsidRDefault="00492AC2" w14:paraId="2797088C" w14:textId="65F45FAB">
            <w:pPr>
              <w:rPr>
                <w:rFonts w:cs="Calibri" w:cstheme="minorAscii"/>
                <w:color w:val="333333"/>
                <w:sz w:val="24"/>
                <w:szCs w:val="24"/>
              </w:rPr>
            </w:pPr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Use the Associative Property to </w:t>
            </w:r>
            <w:r w:rsidRPr="62A8656C" w:rsidR="3A6FF800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rewrite </w:t>
            </w:r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the expression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62A8656C" w:rsidR="2BE8AB92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by combining like terms.</w:t>
            </w:r>
          </w:p>
        </w:tc>
        <w:tc>
          <w:tcPr>
            <w:tcW w:w="2476" w:type="dxa"/>
            <w:tcMar/>
          </w:tcPr>
          <w:p w:rsidRPr="00D86143" w:rsidR="009D3C35" w:rsidP="00957B71" w:rsidRDefault="00492AC2" w14:paraId="682FA505" w14:textId="35151C1D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4x+2</m:t>
                </m:r>
              </m:oMath>
            </m:oMathPara>
          </w:p>
        </w:tc>
      </w:tr>
      <w:tr w:rsidRPr="00D86143" w:rsidR="009D3C35" w:rsidTr="62A8656C" w14:paraId="36908449" w14:textId="77777777">
        <w:trPr>
          <w:trHeight w:val="300"/>
        </w:trPr>
        <w:tc>
          <w:tcPr>
            <w:tcW w:w="625" w:type="dxa"/>
            <w:tcMar/>
          </w:tcPr>
          <w:p w:rsidRPr="00D86143" w:rsidR="009D3C35" w:rsidP="00957B71" w:rsidRDefault="009D3C35" w14:paraId="0B4226F9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D86143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Pr="00D86143" w:rsidR="009D3C35" w:rsidP="62A8656C" w:rsidRDefault="00492AC2" w14:paraId="03DDC307" w14:textId="0718B16D">
            <w:pPr>
              <w:rPr>
                <w:rFonts w:cs="Calibri" w:cstheme="minorAscii"/>
                <w:color w:val="333333"/>
                <w:sz w:val="24"/>
                <w:szCs w:val="24"/>
              </w:rPr>
            </w:pPr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Use the Associative Property to </w:t>
            </w:r>
            <w:r w:rsidRPr="62A8656C" w:rsidR="1E4AA896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rewrite the</w:t>
            </w:r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 expression 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9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+3</m:t>
                    </m:r>
                  </m:e>
                </m:d>
              </m:oMath>
            </m:oMathPara>
            <w:r w:rsidRPr="62A8656C" w:rsidR="76638E9E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 by </w:t>
            </w:r>
            <w:r w:rsidRPr="62A8656C" w:rsidR="76638E9E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combining like</w:t>
            </w:r>
            <w:r w:rsidRPr="62A8656C" w:rsidR="76638E9E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 terms.</w:t>
            </w:r>
            <w:r w:rsidRPr="62A8656C" w:rsidR="20543861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76" w:type="dxa"/>
            <w:tcMar/>
          </w:tcPr>
          <w:p w:rsidRPr="00D86143" w:rsidR="009D3C35" w:rsidP="62A8656C" w:rsidRDefault="00D86143" w14:paraId="6D8F893B" w14:textId="467AB3B9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+3 </m:t>
                </m:r>
              </m:oMath>
            </m:oMathPara>
          </w:p>
        </w:tc>
      </w:tr>
    </w:tbl>
    <w:p w:rsidR="009D3C35" w:rsidP="009D3C35" w:rsidRDefault="009D3C35" w14:paraId="612FB511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7E423120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5400"/>
        <w:gridCol w:w="4950"/>
      </w:tblGrid>
      <w:tr w:rsidRPr="000C480D" w:rsidR="009D3C35" w:rsidTr="003648C2" w14:paraId="01A0C1AC" w14:textId="77777777">
        <w:tc>
          <w:tcPr>
            <w:tcW w:w="715" w:type="dxa"/>
            <w:shd w:val="clear" w:color="auto" w:fill="E7E6E6" w:themeFill="background2"/>
          </w:tcPr>
          <w:p w:rsidRPr="000C480D" w:rsidR="009D3C35" w:rsidP="00957B71" w:rsidRDefault="009D3C35" w14:paraId="4C63A4AA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Pr="000C480D" w:rsidR="009D3C35" w:rsidP="00957B71" w:rsidRDefault="009D3C35" w14:paraId="25B0FA55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4950" w:type="dxa"/>
          </w:tcPr>
          <w:p w:rsidRPr="000C480D" w:rsidR="009D3C35" w:rsidP="00957B71" w:rsidRDefault="009D3C35" w14:paraId="118049E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0C480D" w:rsidR="009D3C35" w:rsidTr="003648C2" w14:paraId="08BFD8F4" w14:textId="77777777">
        <w:tc>
          <w:tcPr>
            <w:tcW w:w="715" w:type="dxa"/>
          </w:tcPr>
          <w:p w:rsidRPr="000C480D" w:rsidR="009D3C35" w:rsidP="00957B71" w:rsidRDefault="009D3C35" w14:paraId="0F329C4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5400" w:type="dxa"/>
          </w:tcPr>
          <w:p w:rsidRPr="000C480D" w:rsidR="009D3C35" w:rsidP="00957B71" w:rsidRDefault="009009E2" w14:paraId="23A243DC" w14:textId="5C6CFF6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of the following expressions could you rewrite using the Associative Property?</w:t>
            </w:r>
          </w:p>
        </w:tc>
        <w:tc>
          <w:tcPr>
            <w:tcW w:w="4950" w:type="dxa"/>
          </w:tcPr>
          <w:p w:rsidRPr="000C480D" w:rsidR="009D3C35" w:rsidP="00957B71" w:rsidRDefault="009009E2" w14:paraId="23121BC3" w14:textId="613A61C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(9∙5)∙(</m:t>
                </m:r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8∙3)</m:t>
                </m:r>
              </m:oMath>
            </m:oMathPara>
          </w:p>
        </w:tc>
      </w:tr>
      <w:tr w:rsidRPr="000C480D" w:rsidR="009D3C35" w:rsidTr="003648C2" w14:paraId="5157FD59" w14:textId="77777777">
        <w:tc>
          <w:tcPr>
            <w:tcW w:w="715" w:type="dxa"/>
          </w:tcPr>
          <w:p w:rsidRPr="000C480D" w:rsidR="009D3C35" w:rsidP="00957B71" w:rsidRDefault="009D3C35" w14:paraId="42F2C0F3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5400" w:type="dxa"/>
          </w:tcPr>
          <w:p w:rsidRPr="000C480D" w:rsidR="009D3C35" w:rsidP="00957B71" w:rsidRDefault="00901D86" w14:paraId="75E1043A" w14:textId="041673E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of the following correctly demonstrates the Associative Property of Addition?</w:t>
            </w:r>
          </w:p>
        </w:tc>
        <w:tc>
          <w:tcPr>
            <w:tcW w:w="4950" w:type="dxa"/>
          </w:tcPr>
          <w:p w:rsidRPr="000C480D" w:rsidR="009D3C35" w:rsidP="00957B71" w:rsidRDefault="00901D86" w14:paraId="546C146A" w14:textId="0C9A472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x+y</m:t>
                    </m:r>
                  </m:e>
                </m:d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+z+r=x+</m:t>
                </m:r>
                <m:d>
                  <m:d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y+z</m:t>
                    </m:r>
                  </m:e>
                </m:d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+r</m:t>
                </m:r>
              </m:oMath>
            </m:oMathPara>
          </w:p>
        </w:tc>
      </w:tr>
      <w:tr w:rsidRPr="000C480D" w:rsidR="009D3C35" w:rsidTr="003648C2" w14:paraId="77CEBF98" w14:textId="77777777">
        <w:tc>
          <w:tcPr>
            <w:tcW w:w="715" w:type="dxa"/>
          </w:tcPr>
          <w:p w:rsidRPr="000C480D" w:rsidR="009D3C35" w:rsidP="00957B71" w:rsidRDefault="009D3C35" w14:paraId="379F2D2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sz w:val="24"/>
                <w:szCs w:val="24"/>
              </w:rPr>
              <w:lastRenderedPageBreak/>
              <w:t>Q 3</w:t>
            </w:r>
          </w:p>
        </w:tc>
        <w:tc>
          <w:tcPr>
            <w:tcW w:w="5400" w:type="dxa"/>
          </w:tcPr>
          <w:p w:rsidRPr="000C480D" w:rsidR="009D3C35" w:rsidP="00957B71" w:rsidRDefault="00C44AA6" w14:paraId="7094FC20" w14:textId="5211C3A3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of the following demonstrates the Associative Property of Multiplication?</w:t>
            </w:r>
          </w:p>
        </w:tc>
        <w:tc>
          <w:tcPr>
            <w:tcW w:w="4950" w:type="dxa"/>
          </w:tcPr>
          <w:p w:rsidRPr="000C480D" w:rsidR="009D3C35" w:rsidP="00957B71" w:rsidRDefault="00C44AA6" w14:paraId="1E993D3B" w14:textId="7F55DEB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(3⋅5)⋅2=3⋅(5⋅2)</m:t>
                </m:r>
              </m:oMath>
            </m:oMathPara>
          </w:p>
        </w:tc>
      </w:tr>
      <w:tr w:rsidRPr="000C480D" w:rsidR="009D3C35" w:rsidTr="003648C2" w14:paraId="4AA8006A" w14:textId="77777777">
        <w:tc>
          <w:tcPr>
            <w:tcW w:w="715" w:type="dxa"/>
          </w:tcPr>
          <w:p w:rsidRPr="000C480D" w:rsidR="009D3C35" w:rsidP="00957B71" w:rsidRDefault="009D3C35" w14:paraId="51992F2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5400" w:type="dxa"/>
          </w:tcPr>
          <w:p w:rsidRPr="000C480D" w:rsidR="009D3C35" w:rsidP="00957B71" w:rsidRDefault="003648C2" w14:paraId="7CB25AE8" w14:textId="2F27D75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Associative Property to determine which expressions are equivalent.</w:t>
            </w:r>
          </w:p>
        </w:tc>
        <w:tc>
          <w:tcPr>
            <w:tcW w:w="4950" w:type="dxa"/>
          </w:tcPr>
          <w:p w:rsidRPr="000C480D" w:rsidR="009D3C35" w:rsidP="00957B71" w:rsidRDefault="003648C2" w14:paraId="61566686" w14:textId="296A108F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-3⋅(4x⋅-2)⋅-6y=(-3⋅4x)(-2⋅-6y)</m:t>
                </m:r>
              </m:oMath>
            </m:oMathPara>
          </w:p>
        </w:tc>
      </w:tr>
      <w:tr w:rsidRPr="000C480D" w:rsidR="009D3C35" w:rsidTr="003648C2" w14:paraId="4DDEB978" w14:textId="77777777">
        <w:tc>
          <w:tcPr>
            <w:tcW w:w="715" w:type="dxa"/>
          </w:tcPr>
          <w:p w:rsidRPr="000C480D" w:rsidR="009D3C35" w:rsidP="00957B71" w:rsidRDefault="009D3C35" w14:paraId="2A24C54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5400" w:type="dxa"/>
          </w:tcPr>
          <w:p w:rsidRPr="000C480D" w:rsidR="009D3C35" w:rsidP="00957B71" w:rsidRDefault="000C480D" w14:paraId="5FB0849D" w14:textId="34F2A38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According to the Associative Property, which expression is equivalent to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30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m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21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m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53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)+(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18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m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0C480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950" w:type="dxa"/>
          </w:tcPr>
          <w:p w:rsidRPr="000C480D" w:rsidR="009D3C35" w:rsidP="00957B71" w:rsidRDefault="000C480D" w14:paraId="11DC5CBF" w14:textId="2F2D5A2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51m+(-53+18)-2m</m:t>
                </m:r>
              </m:oMath>
            </m:oMathPara>
          </w:p>
        </w:tc>
      </w:tr>
    </w:tbl>
    <w:p w:rsidR="008E5108" w:rsidP="009D3C35" w:rsidRDefault="008E5108" w14:paraId="00E5C48A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59A4AE07" w14:textId="5326F091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5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11323E">
        <w:rPr>
          <w:rFonts w:eastAsia="Calibri" w:cstheme="minorHAnsi"/>
          <w:b/>
          <w:color w:val="007FA3"/>
          <w:sz w:val="24"/>
          <w:szCs w:val="24"/>
        </w:rPr>
        <w:t xml:space="preserve">The </w:t>
      </w:r>
      <w:r w:rsidR="00A90B8B">
        <w:rPr>
          <w:rFonts w:eastAsia="Calibri" w:cstheme="minorHAnsi"/>
          <w:b/>
          <w:color w:val="007FA3"/>
          <w:sz w:val="24"/>
          <w:szCs w:val="24"/>
        </w:rPr>
        <w:t>Distributive Property</w:t>
      </w:r>
    </w:p>
    <w:p w:rsidRPr="002D6C0D" w:rsidR="009D3C35" w:rsidP="009D3C35" w:rsidRDefault="009D3C35" w14:paraId="1DB52646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1F21E8" w:rsidR="001F21E8" w:rsidP="001F21E8" w:rsidRDefault="001F21E8" w14:paraId="65A82ADF" w14:textId="77777777">
      <w:pPr>
        <w:pStyle w:val="ListParagraph"/>
        <w:numPr>
          <w:ilvl w:val="0"/>
          <w:numId w:val="51"/>
        </w:numPr>
        <w:rPr>
          <w:rFonts w:eastAsia="Calibri" w:cstheme="minorHAnsi"/>
          <w:bCs/>
          <w:sz w:val="24"/>
          <w:szCs w:val="24"/>
        </w:rPr>
      </w:pPr>
      <w:r w:rsidRPr="001F21E8">
        <w:rPr>
          <w:rFonts w:eastAsia="Calibri" w:cstheme="minorHAnsi"/>
          <w:b/>
          <w:sz w:val="24"/>
          <w:szCs w:val="24"/>
        </w:rPr>
        <w:t>binomial</w:t>
      </w:r>
      <w:r w:rsidRPr="001F21E8">
        <w:rPr>
          <w:rFonts w:eastAsia="Calibri" w:cstheme="minorHAnsi"/>
          <w:bCs/>
          <w:sz w:val="24"/>
          <w:szCs w:val="24"/>
        </w:rPr>
        <w:t xml:space="preserve"> – an algebraic expression with two terms</w:t>
      </w:r>
    </w:p>
    <w:p w:rsidRPr="001F21E8" w:rsidR="001F21E8" w:rsidP="001F21E8" w:rsidRDefault="001F21E8" w14:paraId="7F8196CF" w14:textId="07C3C8AB">
      <w:pPr>
        <w:pStyle w:val="ListParagraph"/>
        <w:numPr>
          <w:ilvl w:val="0"/>
          <w:numId w:val="51"/>
        </w:numPr>
        <w:rPr>
          <w:rFonts w:eastAsia="Calibri" w:cstheme="minorHAnsi"/>
          <w:bCs/>
          <w:sz w:val="24"/>
          <w:szCs w:val="24"/>
        </w:rPr>
      </w:pPr>
      <w:r w:rsidRPr="001F21E8">
        <w:rPr>
          <w:rFonts w:eastAsia="Calibri" w:cstheme="minorHAnsi"/>
          <w:b/>
          <w:sz w:val="24"/>
          <w:szCs w:val="24"/>
        </w:rPr>
        <w:t>Distributive Property</w:t>
      </w:r>
      <w:r w:rsidRPr="001F21E8">
        <w:rPr>
          <w:rFonts w:eastAsia="Calibri" w:cstheme="minorHAnsi"/>
          <w:bCs/>
          <w:sz w:val="24"/>
          <w:szCs w:val="24"/>
        </w:rPr>
        <w:t xml:space="preserve"> – a property of algebra that states that multiplying the sum of two or more addends by a number will give the same result as multiplying each addend individually by the number and then adding the products together; </w:t>
      </w:r>
      <m:oMath>
        <m:r>
          <w:rPr>
            <w:rFonts w:ascii="Cambria Math" w:hAnsi="Cambria Math" w:eastAsia="Calibri" w:cstheme="minorHAnsi"/>
            <w:sz w:val="24"/>
            <w:szCs w:val="24"/>
          </w:rPr>
          <m:t>a(b+c)=ab+ac</m:t>
        </m:r>
      </m:oMath>
    </w:p>
    <w:p w:rsidRPr="001F21E8" w:rsidR="001F21E8" w:rsidP="001F21E8" w:rsidRDefault="001F21E8" w14:paraId="29836F53" w14:textId="77777777">
      <w:pPr>
        <w:pStyle w:val="ListParagraph"/>
        <w:numPr>
          <w:ilvl w:val="0"/>
          <w:numId w:val="51"/>
        </w:numPr>
        <w:rPr>
          <w:rFonts w:eastAsia="Calibri" w:cstheme="minorHAnsi"/>
          <w:bCs/>
          <w:sz w:val="24"/>
          <w:szCs w:val="24"/>
        </w:rPr>
      </w:pPr>
      <w:r w:rsidRPr="001F21E8">
        <w:rPr>
          <w:rFonts w:eastAsia="Calibri" w:cstheme="minorHAnsi"/>
          <w:b/>
          <w:sz w:val="24"/>
          <w:szCs w:val="24"/>
        </w:rPr>
        <w:t>equivalent</w:t>
      </w:r>
      <w:r w:rsidRPr="001F21E8">
        <w:rPr>
          <w:rFonts w:eastAsia="Calibri" w:cstheme="minorHAnsi"/>
          <w:bCs/>
          <w:sz w:val="24"/>
          <w:szCs w:val="24"/>
        </w:rPr>
        <w:t xml:space="preserve"> – equal in force, amount, or value; having the same solution set (equivalent equations)</w:t>
      </w:r>
    </w:p>
    <w:p w:rsidRPr="001F21E8" w:rsidR="001F21E8" w:rsidP="001F21E8" w:rsidRDefault="001F21E8" w14:paraId="32527AD3" w14:textId="77777777">
      <w:pPr>
        <w:pStyle w:val="ListParagraph"/>
        <w:numPr>
          <w:ilvl w:val="0"/>
          <w:numId w:val="51"/>
        </w:numPr>
        <w:rPr>
          <w:rFonts w:eastAsia="Calibri" w:cstheme="minorHAnsi"/>
          <w:bCs/>
          <w:sz w:val="24"/>
          <w:szCs w:val="24"/>
        </w:rPr>
      </w:pPr>
      <w:r w:rsidRPr="001F21E8">
        <w:rPr>
          <w:rFonts w:eastAsia="Calibri" w:cstheme="minorHAnsi"/>
          <w:b/>
          <w:sz w:val="24"/>
          <w:szCs w:val="24"/>
        </w:rPr>
        <w:t>factor</w:t>
      </w:r>
      <w:r w:rsidRPr="001F21E8">
        <w:rPr>
          <w:rFonts w:eastAsia="Calibri" w:cstheme="minorHAnsi"/>
          <w:bCs/>
          <w:sz w:val="24"/>
          <w:szCs w:val="24"/>
        </w:rPr>
        <w:t xml:space="preserve"> – any of the numbers or symbols in mathematics that, when multiplied together, form a </w:t>
      </w:r>
      <w:proofErr w:type="gramStart"/>
      <w:r w:rsidRPr="001F21E8">
        <w:rPr>
          <w:rFonts w:eastAsia="Calibri" w:cstheme="minorHAnsi"/>
          <w:bCs/>
          <w:sz w:val="24"/>
          <w:szCs w:val="24"/>
        </w:rPr>
        <w:t>product</w:t>
      </w:r>
      <w:proofErr w:type="gramEnd"/>
    </w:p>
    <w:p w:rsidRPr="001F21E8" w:rsidR="009D3C35" w:rsidP="5B080D72" w:rsidRDefault="001F21E8" w14:paraId="498A1C34" w14:textId="213EC8EC" w14:noSpellErr="1">
      <w:pPr>
        <w:pStyle w:val="ListParagraph"/>
        <w:numPr>
          <w:ilvl w:val="0"/>
          <w:numId w:val="51"/>
        </w:numPr>
        <w:rPr>
          <w:rFonts w:eastAsia="Calibri" w:cs="Calibri" w:cstheme="minorAscii"/>
          <w:sz w:val="24"/>
          <w:szCs w:val="24"/>
        </w:rPr>
      </w:pPr>
      <w:r w:rsidRPr="5B080D72" w:rsidR="001F21E8">
        <w:rPr>
          <w:rFonts w:eastAsia="Calibri" w:cs="Calibri" w:cstheme="minorAscii"/>
          <w:b w:val="1"/>
          <w:bCs w:val="1"/>
          <w:sz w:val="24"/>
          <w:szCs w:val="24"/>
        </w:rPr>
        <w:t>polynomial</w:t>
      </w:r>
      <w:r w:rsidRPr="5B080D72" w:rsidR="001F21E8">
        <w:rPr>
          <w:rFonts w:eastAsia="Calibri" w:cs="Calibri" w:cstheme="minorAscii"/>
          <w:sz w:val="24"/>
          <w:szCs w:val="24"/>
        </w:rPr>
        <w:t xml:space="preserve"> – an algebraic expression composed of variables, constants, coefficients, operators (such as addition and subtraction), and whole number </w:t>
      </w:r>
      <w:r w:rsidRPr="5B080D72" w:rsidR="001F21E8">
        <w:rPr>
          <w:rFonts w:eastAsia="Calibri" w:cs="Calibri" w:cstheme="minorAscii"/>
          <w:sz w:val="24"/>
          <w:szCs w:val="24"/>
        </w:rPr>
        <w:t>exponents</w:t>
      </w:r>
    </w:p>
    <w:p w:rsidR="7EEC2576" w:rsidP="5B080D72" w:rsidRDefault="7EEC2576" w14:paraId="67EA46FE" w14:textId="2037CAB7">
      <w:pPr>
        <w:pStyle w:val="Normal"/>
        <w:ind w:left="0"/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EEC2576">
        <w:rPr>
          <w:rFonts w:eastAsia="Calibri" w:cs="Calibri" w:cstheme="minorAscii"/>
          <w:b w:val="1"/>
          <w:bCs w:val="1"/>
          <w:sz w:val="24"/>
          <w:szCs w:val="24"/>
        </w:rPr>
        <w:t xml:space="preserve">Formulas: </w:t>
      </w:r>
    </w:p>
    <w:p w:rsidR="7EEC2576" w:rsidP="5B080D72" w:rsidRDefault="7EEC2576" w14:paraId="286DDEF7" w14:textId="20A07684">
      <w:pPr>
        <w:pStyle w:val="ListParagraph"/>
        <w:numPr>
          <w:ilvl w:val="0"/>
          <w:numId w:val="74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7EEC2576">
        <w:rPr>
          <w:rFonts w:eastAsia="Calibri" w:cs="Calibri" w:cstheme="minorAscii"/>
          <w:b w:val="0"/>
          <w:bCs w:val="0"/>
          <w:sz w:val="24"/>
          <w:szCs w:val="24"/>
        </w:rPr>
        <w:t xml:space="preserve">The Distributive Property: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+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𝑎𝑐</m:t>
          </m:r>
        </m:oMath>
      </m:oMathPara>
      <w:r w:rsidRPr="5B080D72" w:rsidR="390F1772">
        <w:rPr>
          <w:rFonts w:eastAsia="Calibri" w:cs="Calibri" w:cstheme="minorAscii"/>
          <w:b w:val="0"/>
          <w:bCs w:val="0"/>
          <w:sz w:val="24"/>
          <w:szCs w:val="24"/>
        </w:rPr>
        <w:t xml:space="preserve">  and 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−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−</m:t>
          </m:r>
          <m:r xmlns:m="http://schemas.openxmlformats.org/officeDocument/2006/math">
            <m:t xmlns:m="http://schemas.openxmlformats.org/officeDocument/2006/math">𝑎𝑐</m:t>
          </m:r>
        </m:oMath>
      </m:oMathPara>
    </w:p>
    <w:p w:rsidR="0A8023AB" w:rsidP="5B080D72" w:rsidRDefault="0A8023AB" w14:paraId="0926E868" w14:textId="4F39DB85">
      <w:pPr>
        <w:pStyle w:val="ListParagraph"/>
        <w:numPr>
          <w:ilvl w:val="0"/>
          <w:numId w:val="74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A8023AB">
        <w:rPr>
          <w:rFonts w:eastAsia="Calibri" w:cs="Calibri" w:cstheme="minorAscii"/>
          <w:b w:val="0"/>
          <w:bCs w:val="0"/>
          <w:sz w:val="24"/>
          <w:szCs w:val="24"/>
        </w:rPr>
        <w:t xml:space="preserve">Difference of Squares: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−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+</m:t>
              </m:r>
              <m:r>
                <m:t>𝑏</m:t>
              </m:r>
            </m:e>
          </m:d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−</m:t>
              </m:r>
              <m:r>
                <m:t>𝑏</m:t>
              </m:r>
            </m:e>
          </m:d>
        </m:oMath>
      </m:oMathPara>
    </w:p>
    <w:p w:rsidR="009D3C35" w:rsidP="009D3C35" w:rsidRDefault="009D3C35" w14:paraId="5268C963" w14:textId="74B12970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F4A83">
        <w:rPr>
          <w:rFonts w:eastAsia="Calibri" w:cstheme="minorHAnsi"/>
          <w:bCs/>
          <w:sz w:val="24"/>
          <w:szCs w:val="24"/>
        </w:rPr>
        <w:t xml:space="preserve"> </w:t>
      </w:r>
      <w:r w:rsidRPr="00BF4A83" w:rsidR="00BF4A83">
        <w:rPr>
          <w:rFonts w:eastAsia="Calibri" w:cstheme="minorHAnsi"/>
          <w:bCs/>
          <w:sz w:val="24"/>
          <w:szCs w:val="24"/>
        </w:rPr>
        <w:t>use the Distributive Property to rewrite algebraic expressions.</w:t>
      </w:r>
    </w:p>
    <w:p w:rsidRPr="00FA5740" w:rsidR="009D3C35" w:rsidP="009D3C35" w:rsidRDefault="009D3C35" w14:paraId="1902B448" w14:textId="41C850BC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3B5C43" w:rsidR="003B5C43">
        <w:rPr>
          <w:rFonts w:eastAsia="Calibri" w:cstheme="minorHAnsi"/>
          <w:i/>
          <w:iCs/>
          <w:sz w:val="24"/>
          <w:szCs w:val="24"/>
        </w:rPr>
        <w:t>Use the structure of an expression to identify ways to rewrite it.</w:t>
      </w:r>
    </w:p>
    <w:p w:rsidRPr="00E6318F" w:rsidR="009D3C35" w:rsidP="009D3C35" w:rsidRDefault="009D3C35" w14:paraId="17CAF56A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5B080D72" w:rsidRDefault="009D3C35" w14:paraId="7BEDA093" w14:textId="78C46207">
      <w:pPr>
        <w:pStyle w:val="ListParagraph"/>
        <w:numPr>
          <w:ilvl w:val="0"/>
          <w:numId w:val="73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27BEEA7">
        <w:rPr>
          <w:rFonts w:eastAsia="Calibri" w:cs="Calibri" w:cstheme="minorAscii"/>
          <w:b w:val="0"/>
          <w:bCs w:val="0"/>
          <w:sz w:val="24"/>
          <w:szCs w:val="24"/>
        </w:rPr>
        <w:t xml:space="preserve">Recall that mathematics has different properties for numbers that hold true for every type of algebraic </w:t>
      </w:r>
      <w:r w:rsidRPr="5B080D72" w:rsidR="327BEEA7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expression</w:t>
      </w:r>
      <w:r w:rsidRPr="5B080D72" w:rsidR="327BEEA7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009D3C35" w:rsidP="5B080D72" w:rsidRDefault="009D3C35" w14:paraId="1128DC98" w14:textId="2B845C65">
      <w:pPr>
        <w:pStyle w:val="ListParagraph"/>
        <w:numPr>
          <w:ilvl w:val="1"/>
          <w:numId w:val="73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2">
        <w:r w:rsidRPr="5B080D72" w:rsidR="327BEEA7">
          <w:rPr>
            <w:rStyle w:val="Hyperlink"/>
            <w:rFonts w:eastAsia="Calibri" w:cs="Calibri" w:cstheme="minorAscii"/>
            <w:b w:val="0"/>
            <w:bCs w:val="0"/>
            <w:sz w:val="24"/>
            <w:szCs w:val="24"/>
          </w:rPr>
          <w:t>Recall</w:t>
        </w:r>
      </w:hyperlink>
      <w:r w:rsidRPr="5B080D72" w:rsidR="327BEEA7">
        <w:rPr>
          <w:rFonts w:eastAsia="Calibri" w:cs="Calibri" w:cstheme="minorAscii"/>
          <w:b w:val="0"/>
          <w:bCs w:val="0"/>
          <w:sz w:val="24"/>
          <w:szCs w:val="24"/>
        </w:rPr>
        <w:t xml:space="preserve"> the Commutative Property of Addition and Multiplication.</w:t>
      </w:r>
    </w:p>
    <w:p w:rsidR="009D3C35" w:rsidP="5B080D72" w:rsidRDefault="009D3C35" w14:paraId="6035B361" w14:textId="7408D35C">
      <w:pPr>
        <w:pStyle w:val="ListParagraph"/>
        <w:numPr>
          <w:ilvl w:val="1"/>
          <w:numId w:val="73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3">
        <w:r w:rsidRPr="5B080D72" w:rsidR="327BEEA7">
          <w:rPr>
            <w:rStyle w:val="Hyperlink"/>
            <w:rFonts w:eastAsia="Calibri" w:cs="Calibri" w:cstheme="minorAscii"/>
            <w:b w:val="0"/>
            <w:bCs w:val="0"/>
            <w:sz w:val="24"/>
            <w:szCs w:val="24"/>
          </w:rPr>
          <w:t>Recall</w:t>
        </w:r>
      </w:hyperlink>
      <w:r w:rsidRPr="5B080D72" w:rsidR="327BEEA7">
        <w:rPr>
          <w:rFonts w:eastAsia="Calibri" w:cs="Calibri" w:cstheme="minorAscii"/>
          <w:b w:val="0"/>
          <w:bCs w:val="0"/>
          <w:sz w:val="24"/>
          <w:szCs w:val="24"/>
        </w:rPr>
        <w:t xml:space="preserve"> the Associative Property.</w:t>
      </w:r>
    </w:p>
    <w:p w:rsidR="327BEEA7" w:rsidP="5B080D72" w:rsidRDefault="327BEEA7" w14:paraId="4547FF1A" w14:textId="6EE31CAA">
      <w:pPr>
        <w:pStyle w:val="ListParagraph"/>
        <w:numPr>
          <w:ilvl w:val="0"/>
          <w:numId w:val="73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27BEEA7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The Distributive Property</w:t>
      </w:r>
      <w:r w:rsidRPr="5B080D72" w:rsidR="327BEEA7">
        <w:rPr>
          <w:rFonts w:eastAsia="Calibri" w:cs="Calibri" w:cstheme="minorAscii"/>
          <w:b w:val="0"/>
          <w:bCs w:val="0"/>
          <w:sz w:val="24"/>
          <w:szCs w:val="24"/>
        </w:rPr>
        <w:t xml:space="preserve"> is another property: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8550"/>
      </w:tblGrid>
      <w:tr w:rsidR="5B080D72" w:rsidTr="5B080D72" w14:paraId="56E6289E">
        <w:trPr>
          <w:trHeight w:val="300"/>
        </w:trPr>
        <w:tc>
          <w:tcPr>
            <w:tcW w:w="8550" w:type="dxa"/>
            <w:tcMar/>
          </w:tcPr>
          <w:p w:rsidR="490A50B3" w:rsidP="5B080D72" w:rsidRDefault="490A50B3" w14:paraId="451EF2F3" w14:textId="5DE19B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</w:pPr>
            <w:bookmarkStart w:name="Bookmark4" w:id="1125993538"/>
            <w:r w:rsidRPr="5B080D72" w:rsidR="490A50B3">
              <w:rPr>
                <w:rFonts w:eastAsia="Calibri" w:cs="Calibri" w:cstheme="minorAscii"/>
                <w:b w:val="1"/>
                <w:bCs w:val="1"/>
                <w:sz w:val="30"/>
                <w:szCs w:val="30"/>
              </w:rPr>
              <w:t>The Distributive Property</w:t>
            </w:r>
            <w:bookmarkEnd w:id="1125993538"/>
          </w:p>
        </w:tc>
      </w:tr>
      <w:tr w:rsidR="5B080D72" w:rsidTr="5B080D72" w14:paraId="6A5BF86E">
        <w:trPr>
          <w:trHeight w:val="300"/>
        </w:trPr>
        <w:tc>
          <w:tcPr>
            <w:tcW w:w="8550" w:type="dxa"/>
            <w:tcMar/>
          </w:tcPr>
          <w:p w:rsidR="490A50B3" w:rsidP="5B080D72" w:rsidRDefault="490A50B3" w14:paraId="40D17163" w14:textId="4D5A33DF">
            <w:pPr>
              <w:pStyle w:val="Normal"/>
              <w:jc w:val="center"/>
              <w:rPr>
                <w:rFonts w:eastAsia="Calibri" w:cs="Calibri" w:cstheme="minorAscii"/>
                <w:sz w:val="24"/>
                <w:szCs w:val="24"/>
              </w:rPr>
            </w:pPr>
            <w:r w:rsidRPr="5B080D72" w:rsidR="490A50B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Distributive Property </w:t>
            </w:r>
            <w:r w:rsidRPr="5B080D72" w:rsidR="3FB907A9">
              <w:rPr>
                <w:rFonts w:eastAsia="Calibri" w:cs="Calibri" w:cstheme="minorAscii"/>
                <w:sz w:val="24"/>
                <w:szCs w:val="24"/>
              </w:rPr>
              <w:t>states that multiplying the sum of two or more addends by a number will give the same result as multiplying each addend individually by the number and then adding the products together.</w:t>
            </w:r>
          </w:p>
          <w:p w:rsidR="5B080D72" w:rsidP="5B080D72" w:rsidRDefault="5B080D72" w14:paraId="0DCD3ED7" w14:textId="0111C829">
            <w:pPr>
              <w:pStyle w:val="Normal"/>
              <w:jc w:val="center"/>
              <w:rPr>
                <w:rFonts w:eastAsia="Calibri" w:cs="Calibri" w:cstheme="minorAscii"/>
                <w:sz w:val="24"/>
                <w:szCs w:val="24"/>
              </w:rPr>
            </w:pPr>
          </w:p>
          <w:p w:rsidR="5B080D72" w:rsidP="5B080D72" w:rsidRDefault="5B080D72" w14:paraId="4E690CE9" w14:textId="5C62DD01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𝑏</m:t>
                    </m:r>
                    <m:r>
                      <m:t>+</m:t>
                    </m:r>
                    <m:r>
                      <m:t>𝑐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</w:p>
          <w:p w:rsidR="5B080D72" w:rsidP="5B080D72" w:rsidRDefault="5B080D72" w14:paraId="67513590" w14:textId="27BF139E">
            <w:pPr>
              <w:pStyle w:val="Normal"/>
              <w:jc w:val="center"/>
              <w:rPr>
                <w:rFonts w:eastAsia="Calibri" w:cs="Calibri" w:cstheme="minorAsci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𝑏</m:t>
                    </m:r>
                    <m:r>
                      <m:t>−</m:t>
                    </m:r>
                    <m:r>
                      <m:t>𝑐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</w:p>
        </w:tc>
      </w:tr>
    </w:tbl>
    <w:p w:rsidR="143E1574" w:rsidP="5B080D72" w:rsidRDefault="143E1574" w14:paraId="25D1D9B4" w14:textId="160ABDAD">
      <w:pPr>
        <w:pStyle w:val="ListParagraph"/>
        <w:numPr>
          <w:ilvl w:val="0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 xml:space="preserve">The </w:t>
      </w:r>
      <w:r w:rsidRPr="5B080D72" w:rsidR="143E157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Distributive Property</w:t>
      </w: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 xml:space="preserve"> can be used to multiply two </w:t>
      </w:r>
      <w:r w:rsidRPr="5B080D72" w:rsidR="143E157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binomials </w:t>
      </w: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 xml:space="preserve">together to create a </w:t>
      </w:r>
      <w:r w:rsidRPr="5B080D72" w:rsidR="143E157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polynomial</w:t>
      </w: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143E1574" w:rsidP="5B080D72" w:rsidRDefault="143E1574" w14:paraId="582D8B1A" w14:textId="4223B918">
      <w:pPr>
        <w:pStyle w:val="ListParagraph"/>
        <w:numPr>
          <w:ilvl w:val="1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 xml:space="preserve">A </w:t>
      </w:r>
      <w:r w:rsidRPr="5B080D72" w:rsidR="143E1574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binomial </w:t>
      </w:r>
      <w:r w:rsidRPr="5B080D72" w:rsidR="143E1574">
        <w:rPr>
          <w:rFonts w:eastAsia="Calibri" w:cs="Calibri" w:cstheme="minorAscii"/>
          <w:b w:val="0"/>
          <w:bCs w:val="0"/>
          <w:sz w:val="24"/>
          <w:szCs w:val="24"/>
        </w:rPr>
        <w:t>is an algebraic expression with two terms.</w:t>
      </w:r>
    </w:p>
    <w:p w:rsidR="3ED483BB" w:rsidP="5B080D72" w:rsidRDefault="3ED483BB" w14:paraId="01071804" w14:textId="7C525FFE">
      <w:pPr>
        <w:pStyle w:val="ListParagraph"/>
        <w:numPr>
          <w:ilvl w:val="1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ED483BB">
        <w:rPr>
          <w:rFonts w:eastAsia="Calibri" w:cs="Calibri" w:cstheme="minorAscii"/>
          <w:b w:val="0"/>
          <w:bCs w:val="0"/>
          <w:sz w:val="24"/>
          <w:szCs w:val="24"/>
        </w:rPr>
        <w:t xml:space="preserve">A </w:t>
      </w:r>
      <w:r w:rsidRPr="5B080D72" w:rsidR="3ED483B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 </w:t>
      </w:r>
      <w:r w:rsidRPr="5B080D72" w:rsidR="3ED483BB">
        <w:rPr>
          <w:rFonts w:eastAsia="Calibri" w:cs="Calibri" w:cstheme="minorAscii"/>
          <w:b w:val="0"/>
          <w:bCs w:val="0"/>
          <w:sz w:val="24"/>
          <w:szCs w:val="24"/>
        </w:rPr>
        <w:t>is an algebraic expression</w:t>
      </w:r>
      <w:r w:rsidRPr="5B080D72" w:rsidR="3B697B4D">
        <w:rPr>
          <w:rFonts w:eastAsia="Calibri" w:cs="Calibri" w:cstheme="minorAscii"/>
          <w:b w:val="0"/>
          <w:bCs w:val="0"/>
          <w:sz w:val="24"/>
          <w:szCs w:val="24"/>
        </w:rPr>
        <w:t xml:space="preserve"> that consists of a sum of terms </w:t>
      </w:r>
      <w:r w:rsidRPr="5B080D72" w:rsidR="3B697B4D">
        <w:rPr>
          <w:rFonts w:eastAsia="Calibri" w:cs="Calibri" w:cstheme="minorAscii"/>
          <w:b w:val="0"/>
          <w:bCs w:val="0"/>
          <w:sz w:val="24"/>
          <w:szCs w:val="24"/>
        </w:rPr>
        <w:t>- composed</w:t>
      </w:r>
      <w:r w:rsidRPr="5B080D72" w:rsidR="3ED483BB">
        <w:rPr>
          <w:rFonts w:eastAsia="Calibri" w:cs="Calibri" w:cstheme="minorAscii"/>
          <w:b w:val="0"/>
          <w:bCs w:val="0"/>
          <w:sz w:val="24"/>
          <w:szCs w:val="24"/>
        </w:rPr>
        <w:t xml:space="preserve"> of variables, constants, coefficients, operators (addition and subtraction), and whole number exponents.</w:t>
      </w:r>
    </w:p>
    <w:p w:rsidR="043A7FBD" w:rsidP="5B080D72" w:rsidRDefault="043A7FBD" w14:paraId="46EEC689" w14:textId="66597339">
      <w:pPr>
        <w:pStyle w:val="ListParagraph"/>
        <w:numPr>
          <w:ilvl w:val="0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bookmarkStart w:name="Bookmark5" w:id="1821554573"/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One way to complete </w:t>
      </w:r>
      <w:r w:rsidRPr="5B080D72" w:rsidR="56DA3DA6">
        <w:rPr>
          <w:rFonts w:eastAsia="Calibri" w:cs="Calibri" w:cstheme="minorAscii"/>
          <w:b w:val="0"/>
          <w:bCs w:val="0"/>
          <w:sz w:val="24"/>
          <w:szCs w:val="24"/>
        </w:rPr>
        <w:t>the</w:t>
      </w:r>
      <w:r w:rsidRPr="5B080D72" w:rsidR="043A7FBD">
        <w:rPr>
          <w:rFonts w:eastAsia="Calibri" w:cs="Calibri" w:cstheme="minorAscii"/>
          <w:b w:val="1"/>
          <w:bCs w:val="1"/>
          <w:sz w:val="24"/>
          <w:szCs w:val="24"/>
        </w:rPr>
        <w:t xml:space="preserve"> </w:t>
      </w:r>
      <w:r w:rsidRPr="5B080D72" w:rsidR="043A7FBD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Distributive Property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 is to use the tabular method</w:t>
      </w:r>
      <w:bookmarkEnd w:id="1821554573"/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. </w:t>
      </w:r>
    </w:p>
    <w:p w:rsidR="043A7FBD" w:rsidP="5B080D72" w:rsidRDefault="043A7FBD" w14:paraId="2E69CE59" w14:textId="18057C4A">
      <w:pPr>
        <w:pStyle w:val="ListParagraph"/>
        <w:numPr>
          <w:ilvl w:val="1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The tabular model involves creating a table with rows and columns 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>representing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 the terms of the </w:t>
      </w:r>
      <w:r w:rsidRPr="5B080D72" w:rsidR="043A7FBD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polynomial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. </w:t>
      </w:r>
    </w:p>
    <w:p w:rsidR="6CB2DC9E" w:rsidP="5B080D72" w:rsidRDefault="6CB2DC9E" w14:paraId="7386630F" w14:textId="5F794488">
      <w:pPr>
        <w:pStyle w:val="ListParagraph"/>
        <w:numPr>
          <w:ilvl w:val="1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6CB2DC9E">
        <w:rPr>
          <w:rFonts w:eastAsia="Calibri" w:cs="Calibri" w:cstheme="minorAscii"/>
          <w:b w:val="0"/>
          <w:bCs w:val="0"/>
          <w:sz w:val="24"/>
          <w:szCs w:val="24"/>
        </w:rPr>
        <w:t xml:space="preserve">The more terms an </w:t>
      </w:r>
      <w:r w:rsidRPr="5B080D72" w:rsidR="6CB2DC9E">
        <w:rPr>
          <w:rFonts w:eastAsia="Calibri" w:cs="Calibri" w:cstheme="minorAscii"/>
          <w:b w:val="0"/>
          <w:bCs w:val="0"/>
          <w:sz w:val="24"/>
          <w:szCs w:val="24"/>
        </w:rPr>
        <w:t>expression</w:t>
      </w:r>
      <w:r w:rsidRPr="5B080D72" w:rsidR="6CB2DC9E">
        <w:rPr>
          <w:rFonts w:eastAsia="Calibri" w:cs="Calibri" w:cstheme="minorAscii"/>
          <w:b w:val="0"/>
          <w:bCs w:val="0"/>
          <w:sz w:val="24"/>
          <w:szCs w:val="24"/>
        </w:rPr>
        <w:t xml:space="preserve"> has, the larger the table will be.</w:t>
      </w:r>
    </w:p>
    <w:p w:rsidR="043A7FBD" w:rsidP="5B080D72" w:rsidRDefault="043A7FBD" w14:paraId="2034A269" w14:textId="5E1C7809">
      <w:pPr>
        <w:pStyle w:val="ListParagraph"/>
        <w:numPr>
          <w:ilvl w:val="1"/>
          <w:numId w:val="75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By multiplying the values in each cell and combining like terms, you can 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>calculate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 xml:space="preserve"> the final </w:t>
      </w:r>
      <w:r w:rsidRPr="5B080D72" w:rsidR="043A7FBD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expression</w:t>
      </w:r>
      <w:r w:rsidRPr="5B080D72" w:rsidR="043A7FBD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540"/>
      </w:tblGrid>
      <w:tr w:rsidR="5B080D72" w:rsidTr="5B080D72" w14:paraId="3CCA09E4">
        <w:trPr>
          <w:trHeight w:val="300"/>
        </w:trPr>
        <w:tc>
          <w:tcPr>
            <w:tcW w:w="9540" w:type="dxa"/>
            <w:tcMar/>
          </w:tcPr>
          <w:p w:rsidR="05B33831" w:rsidP="5B080D72" w:rsidRDefault="05B33831" w14:paraId="4F464618" w14:textId="1740F548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05B3383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Example: </w:t>
            </w:r>
            <w:r w:rsidRPr="5B080D72" w:rsidR="05B3383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Use the Distributive Property to rewrite the following expression using the tabular model.</w:t>
            </w:r>
            <w:r>
              <w:br/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+4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−5</m:t>
                    </m:r>
                  </m:e>
                </m:d>
              </m:oMath>
            </m:oMathPara>
          </w:p>
        </w:tc>
      </w:tr>
      <w:tr w:rsidR="5B080D72" w:rsidTr="5B080D72" w14:paraId="6AC3B942">
        <w:trPr>
          <w:trHeight w:val="300"/>
        </w:trPr>
        <w:tc>
          <w:tcPr>
            <w:tcW w:w="9540" w:type="dxa"/>
            <w:tcMar/>
          </w:tcPr>
          <w:p w:rsidR="465236C8" w:rsidP="5B080D72" w:rsidRDefault="465236C8" w14:paraId="6731903C" w14:textId="2B9518F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65236C8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465236C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Set up a table to multiply the binomials</w:t>
            </w:r>
            <w:r w:rsidRPr="5B080D72" w:rsidR="2F870F6C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  <w:p w:rsidR="5B080D72" w:rsidP="5B080D72" w:rsidRDefault="5B080D72" w14:paraId="6ED35B98" w14:textId="57F2271A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1905"/>
              <w:gridCol w:w="2085"/>
              <w:gridCol w:w="1860"/>
            </w:tblGrid>
            <w:tr w:rsidR="5B080D72" w:rsidTr="5B080D72" w14:paraId="1D702427">
              <w:trPr>
                <w:trHeight w:val="300"/>
              </w:trPr>
              <w:tc>
                <w:tcPr>
                  <w:tcW w:w="1905" w:type="dxa"/>
                  <w:tcMar/>
                </w:tcPr>
                <w:p w:rsidR="5B080D72" w:rsidP="5B080D72" w:rsidRDefault="5B080D72" w14:paraId="66314B99" w14:textId="0ACB3C74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67A55CD6" w14:textId="1F84E8C0">
                  <w:pPr>
                    <w:pStyle w:val="Normal"/>
                    <w:jc w:val="center"/>
                    <w:rPr>
                      <w:rFonts w:eastAsia="Calibri" w:cs="Calibr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1860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499BFA5F" w14:textId="4B48E28D">
                  <w:pPr>
                    <w:pStyle w:val="Normal"/>
                    <w:jc w:val="center"/>
                    <w:rPr>
                      <w:rFonts w:eastAsia="Calibri" w:cs="Calibr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−5 </m:t>
                      </m:r>
                    </m:oMath>
                  </m:oMathPara>
                </w:p>
              </w:tc>
            </w:tr>
            <w:tr w:rsidR="5B080D72" w:rsidTr="5B080D72" w14:paraId="7F908528">
              <w:trPr>
                <w:trHeight w:val="300"/>
              </w:trPr>
              <w:tc>
                <w:tcPr>
                  <w:tcW w:w="1905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73B6216B" w14:textId="2B233021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2085" w:type="dxa"/>
                  <w:tcMar/>
                </w:tcPr>
                <w:p w:rsidR="5B080D72" w:rsidP="5B080D72" w:rsidRDefault="5B080D72" w14:paraId="4C7677ED" w14:textId="02A39551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Mar/>
                </w:tcPr>
                <w:p w:rsidR="5B080D72" w:rsidP="5B080D72" w:rsidRDefault="5B080D72" w14:paraId="1C741F48" w14:textId="72F5CD87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5B080D72" w:rsidTr="5B080D72" w14:paraId="55689C6F">
              <w:trPr>
                <w:trHeight w:val="300"/>
              </w:trPr>
              <w:tc>
                <w:tcPr>
                  <w:tcW w:w="1905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3EB50FDD" w14:textId="69032763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+4 </m:t>
                      </m:r>
                    </m:oMath>
                  </m:oMathPara>
                </w:p>
              </w:tc>
              <w:tc>
                <w:tcPr>
                  <w:tcW w:w="2085" w:type="dxa"/>
                  <w:tcMar/>
                </w:tcPr>
                <w:p w:rsidR="5B080D72" w:rsidP="5B080D72" w:rsidRDefault="5B080D72" w14:paraId="21232408" w14:textId="5D2CA7AF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Mar/>
                </w:tcPr>
                <w:p w:rsidR="5B080D72" w:rsidP="5B080D72" w:rsidRDefault="5B080D72" w14:paraId="2C218C68" w14:textId="316F03A9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:rsidR="5B080D72" w:rsidP="5B080D72" w:rsidRDefault="5B080D72" w14:paraId="7F4B1F9A" w14:textId="3D4E95C7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5B080D72" w:rsidTr="5B080D72" w14:paraId="6DDAC377">
        <w:trPr>
          <w:trHeight w:val="300"/>
        </w:trPr>
        <w:tc>
          <w:tcPr>
            <w:tcW w:w="9540" w:type="dxa"/>
            <w:tcMar/>
          </w:tcPr>
          <w:p w:rsidR="50CC28EC" w:rsidP="5B080D72" w:rsidRDefault="50CC28EC" w14:paraId="1E083429" w14:textId="19937E04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0CC28EC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2: </w:t>
            </w:r>
            <w:r w:rsidRPr="5B080D72" w:rsidR="50CC28EC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Fill the remaining cells with terms you have placed in the outer row and column, writing a multiplication sign between them. </w:t>
            </w:r>
          </w:p>
          <w:p w:rsidR="602369AB" w:rsidP="5B080D72" w:rsidRDefault="602369AB" w14:paraId="6A8C8423" w14:textId="222C2F6A">
            <w:pPr>
              <w:pStyle w:val="Normal"/>
              <w:jc w:val="center"/>
            </w:pPr>
            <w:r w:rsidR="602369AB">
              <w:drawing>
                <wp:inline wp14:editId="5CD4074C" wp14:anchorId="05C88199">
                  <wp:extent cx="3772227" cy="685859"/>
                  <wp:effectExtent l="0" t="0" r="0" b="0"/>
                  <wp:docPr id="10608101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6d6a5d034f544a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227" cy="68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629DC6CB">
        <w:trPr>
          <w:trHeight w:val="300"/>
        </w:trPr>
        <w:tc>
          <w:tcPr>
            <w:tcW w:w="9540" w:type="dxa"/>
            <w:tcMar/>
          </w:tcPr>
          <w:p w:rsidR="602369AB" w:rsidP="5B080D72" w:rsidRDefault="602369AB" w14:paraId="0B54698D" w14:textId="21751B3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602369AB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3: </w:t>
            </w:r>
            <w:r w:rsidRPr="5B080D72" w:rsidR="602369AB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Multiply the expressions in each cell with two terms. </w:t>
            </w:r>
          </w:p>
          <w:p w:rsidR="3D60D143" w:rsidP="5B080D72" w:rsidRDefault="3D60D143" w14:paraId="716FA1FD" w14:textId="07ED6077">
            <w:pPr>
              <w:pStyle w:val="Normal"/>
              <w:jc w:val="center"/>
            </w:pPr>
            <w:r w:rsidR="3D60D143">
              <w:drawing>
                <wp:inline wp14:editId="08D6DD8E" wp14:anchorId="2A846BDC">
                  <wp:extent cx="3772227" cy="693480"/>
                  <wp:effectExtent l="0" t="0" r="0" b="0"/>
                  <wp:docPr id="206725209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664555ee0fd48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227" cy="69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427EBC9A">
        <w:trPr>
          <w:trHeight w:val="300"/>
        </w:trPr>
        <w:tc>
          <w:tcPr>
            <w:tcW w:w="9540" w:type="dxa"/>
            <w:tcMar/>
          </w:tcPr>
          <w:p w:rsidR="3D60D143" w:rsidP="5B080D72" w:rsidRDefault="3D60D143" w14:paraId="190DAB9B" w14:textId="1560616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D60D143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4: </w:t>
            </w:r>
            <w:r w:rsidRPr="5B080D72" w:rsidR="3D60D14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Collect each term</w:t>
            </w:r>
            <w:r w:rsidRPr="5B080D72" w:rsidR="04F63055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that you calculated in the table</w:t>
            </w:r>
            <w:r w:rsidRPr="5B080D72" w:rsidR="3D60D14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and write them horizontally to create a polynomial. </w:t>
            </w:r>
          </w:p>
          <w:p w:rsidR="5B080D72" w:rsidP="5B080D72" w:rsidRDefault="5B080D72" w14:paraId="50F928E0" w14:textId="0DB03C3B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−5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−20</m:t>
                </m:r>
              </m:oMath>
            </m:oMathPara>
          </w:p>
        </w:tc>
      </w:tr>
      <w:tr w:rsidR="5B080D72" w:rsidTr="5B080D72" w14:paraId="0101B044">
        <w:trPr>
          <w:trHeight w:val="300"/>
        </w:trPr>
        <w:tc>
          <w:tcPr>
            <w:tcW w:w="9540" w:type="dxa"/>
            <w:tcMar/>
          </w:tcPr>
          <w:p w:rsidR="7A96CA9E" w:rsidP="5B080D72" w:rsidRDefault="7A96CA9E" w14:paraId="614B1F0E" w14:textId="2616C8B8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7A96CA9E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5: </w:t>
            </w:r>
            <w:r w:rsidRPr="5B080D72" w:rsidR="7A96CA9E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Combine like terms.</w:t>
            </w:r>
          </w:p>
          <w:p w:rsidR="5B080D72" w:rsidP="5B080D72" w:rsidRDefault="5B080D72" w14:paraId="765D4DEA" w14:textId="6D9DFB1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−20</m:t>
                </m:r>
              </m:oMath>
            </m:oMathPara>
          </w:p>
        </w:tc>
      </w:tr>
      <w:tr w:rsidR="5B080D72" w:rsidTr="5B080D72" w14:paraId="1382E4F1">
        <w:trPr>
          <w:trHeight w:val="300"/>
        </w:trPr>
        <w:tc>
          <w:tcPr>
            <w:tcW w:w="9540" w:type="dxa"/>
            <w:tcMar/>
          </w:tcPr>
          <w:p w:rsidR="23D66024" w:rsidP="5B080D72" w:rsidRDefault="23D66024" w14:paraId="0D81F89B" w14:textId="225FF2A9">
            <w:pPr>
              <w:pStyle w:val="Normal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23D66024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6: </w:t>
            </w:r>
            <w:r w:rsidRPr="5B080D72" w:rsidR="23D6602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State the answer:</w:t>
            </w:r>
          </w:p>
          <w:p w:rsidR="23D66024" w:rsidP="5B080D72" w:rsidRDefault="23D66024" w14:paraId="46471528" w14:textId="3059D441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3D6602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Applying the Distributive Property usi</w:t>
            </w:r>
            <w:r w:rsidRPr="5B080D72" w:rsidR="1F9ECC5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ng </w:t>
            </w:r>
            <w:r w:rsidRPr="5B080D72" w:rsidR="23D6602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the tabular model to the expression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+4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−5</m:t>
                    </m:r>
                  </m:e>
                </m:d>
              </m:oMath>
            </m:oMathPara>
            <w:r w:rsidRPr="5B080D72" w:rsidR="2B85D7C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results in the equivalent expression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−20</m:t>
                </m:r>
              </m:oMath>
            </m:oMathPara>
            <w:r w:rsidRPr="5B080D72" w:rsidR="51B20113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5B080D72" w:rsidP="5B080D72" w:rsidRDefault="5B080D72" w14:paraId="4424DD8F" w14:textId="5C909ACD">
      <w:pPr>
        <w:rPr>
          <w:rFonts w:eastAsia="Calibri" w:cs="Calibri" w:cstheme="minorAscii"/>
          <w:b w:val="1"/>
          <w:bCs w:val="1"/>
          <w:sz w:val="24"/>
          <w:szCs w:val="24"/>
        </w:rPr>
      </w:pPr>
    </w:p>
    <w:p w:rsidR="009D3C35" w:rsidP="009D3C35" w:rsidRDefault="009D3C35" w14:paraId="072F8235" w14:textId="4AAA879C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3B5C43">
        <w:rPr>
          <w:rFonts w:eastAsia="Calibri" w:cstheme="minorHAnsi"/>
          <w:bCs/>
          <w:sz w:val="24"/>
          <w:szCs w:val="24"/>
        </w:rPr>
        <w:t xml:space="preserve"> </w:t>
      </w:r>
      <w:r w:rsidRPr="003B5C43" w:rsidR="003B5C43">
        <w:rPr>
          <w:rFonts w:eastAsia="Calibri" w:cstheme="minorHAnsi"/>
          <w:bCs/>
          <w:sz w:val="24"/>
          <w:szCs w:val="24"/>
        </w:rPr>
        <w:t>use the Distributive Property to prove algebraic expressions to be equivalent.</w:t>
      </w:r>
    </w:p>
    <w:p w:rsidRPr="00FA5740" w:rsidR="009D3C35" w:rsidP="009D3C35" w:rsidRDefault="009D3C35" w14:paraId="44A2E94B" w14:textId="5D666C46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3B5C43" w:rsidR="009904A4">
        <w:rPr>
          <w:rFonts w:eastAsia="Calibri" w:cstheme="minorHAnsi"/>
          <w:i/>
          <w:iCs/>
          <w:sz w:val="24"/>
          <w:szCs w:val="24"/>
        </w:rPr>
        <w:t>Look for and make use of structure.</w:t>
      </w:r>
    </w:p>
    <w:p w:rsidR="009D3C35" w:rsidP="009D3C35" w:rsidRDefault="009D3C35" w14:paraId="38DCCB5F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5B080D72" w:rsidRDefault="009D3C35" w14:paraId="0972CF49" w14:textId="20D60D3A">
      <w:pPr>
        <w:pStyle w:val="ListParagraph"/>
        <w:numPr>
          <w:ilvl w:val="0"/>
          <w:numId w:val="77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4">
        <w:r w:rsidRPr="5B080D72" w:rsidR="2918BDF2">
          <w:rPr>
            <w:rStyle w:val="Hyperlink"/>
            <w:rFonts w:eastAsia="Calibri" w:cs="Calibri" w:cstheme="minorAscii"/>
            <w:b w:val="0"/>
            <w:bCs w:val="0"/>
            <w:i w:val="1"/>
            <w:iCs w:val="1"/>
            <w:sz w:val="24"/>
            <w:szCs w:val="24"/>
          </w:rPr>
          <w:t>The Distributive Property</w:t>
        </w:r>
      </w:hyperlink>
      <w:r w:rsidRPr="5B080D72" w:rsidR="2918BDF2">
        <w:rPr>
          <w:rFonts w:eastAsia="Calibri" w:cs="Calibri" w:cstheme="minorAscii"/>
          <w:b w:val="0"/>
          <w:bCs w:val="0"/>
          <w:sz w:val="24"/>
          <w:szCs w:val="24"/>
        </w:rPr>
        <w:t xml:space="preserve"> can be used to prove that two algebraic expressions are </w:t>
      </w:r>
      <w:r w:rsidRPr="5B080D72" w:rsidR="2918BDF2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equivalent</w:t>
      </w:r>
      <w:r w:rsidRPr="5B080D72" w:rsidR="7740491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by multiplying two </w:t>
      </w:r>
      <w:r w:rsidRPr="5B080D72" w:rsidR="7740491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expressions 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together, then simplifying by combining like terms. If the simplified result is 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>the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 same as another </w:t>
      </w:r>
      <w:r w:rsidRPr="5B080D72" w:rsidR="7740491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expression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, then the two </w:t>
      </w:r>
      <w:r w:rsidRPr="5B080D72" w:rsidR="7740491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expressions 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 xml:space="preserve">are </w:t>
      </w:r>
      <w:r w:rsidRPr="5B080D72" w:rsidR="7740491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equivalent</w:t>
      </w:r>
      <w:r w:rsidRPr="5B080D72" w:rsidR="7740491B">
        <w:rPr>
          <w:rFonts w:eastAsia="Calibri" w:cs="Calibri" w:cstheme="minorAscii"/>
          <w:b w:val="0"/>
          <w:bCs w:val="0"/>
          <w:i w:val="0"/>
          <w:iCs w:val="0"/>
          <w:sz w:val="24"/>
          <w:szCs w:val="24"/>
        </w:rPr>
        <w:t>.</w:t>
      </w:r>
    </w:p>
    <w:p w:rsidR="55C2C019" w:rsidP="5B080D72" w:rsidRDefault="55C2C019" w14:paraId="54CAC786" w14:textId="39E05A65">
      <w:pPr>
        <w:pStyle w:val="ListParagraph"/>
        <w:numPr>
          <w:ilvl w:val="1"/>
          <w:numId w:val="77"/>
        </w:numPr>
        <w:rPr>
          <w:rFonts w:eastAsia="Calibri" w:cs="Calibri" w:cstheme="minorAscii"/>
          <w:b w:val="0"/>
          <w:bCs w:val="0"/>
          <w:sz w:val="24"/>
          <w:szCs w:val="24"/>
        </w:rPr>
      </w:pPr>
      <w:hyperlink w:anchor="Bookmark5">
        <w:r w:rsidRPr="5B080D72" w:rsidR="55C2C019">
          <w:rPr>
            <w:rStyle w:val="Hyperlink"/>
            <w:rFonts w:eastAsia="Calibri" w:cs="Calibri" w:cstheme="minorAscii"/>
            <w:b w:val="0"/>
            <w:bCs w:val="0"/>
            <w:sz w:val="24"/>
            <w:szCs w:val="24"/>
          </w:rPr>
          <w:t>Recall</w:t>
        </w:r>
      </w:hyperlink>
      <w:r w:rsidRPr="5B080D72" w:rsidR="55C2C019">
        <w:rPr>
          <w:rFonts w:eastAsia="Calibri" w:cs="Calibri" w:cstheme="minorAscii"/>
          <w:b w:val="0"/>
          <w:bCs w:val="0"/>
          <w:sz w:val="24"/>
          <w:szCs w:val="24"/>
        </w:rPr>
        <w:t xml:space="preserve"> the tabular method for multiplying two binomials.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0BAA523A">
        <w:trPr>
          <w:trHeight w:val="300"/>
        </w:trPr>
        <w:tc>
          <w:tcPr>
            <w:tcW w:w="10440" w:type="dxa"/>
            <w:gridSpan w:val="2"/>
            <w:tcMar/>
          </w:tcPr>
          <w:p w:rsidR="55C2C019" w:rsidP="5B080D72" w:rsidRDefault="55C2C019" w14:paraId="3617A0C7" w14:textId="7201D7E1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5C2C019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Example</w:t>
            </w:r>
            <w:r w:rsidRPr="5B080D72" w:rsidR="55C2C0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Use the </w:t>
            </w:r>
            <w:r w:rsidRPr="5B080D72" w:rsidR="55C2C0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Distr</w:t>
            </w:r>
            <w:r w:rsidRPr="5B080D72" w:rsidR="55C2C0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ibutive Property to prove that these algebraic expressions are equivalent.</w:t>
            </w:r>
          </w:p>
          <w:p w:rsidR="55C2C019" w:rsidP="5B080D72" w:rsidRDefault="55C2C019" w14:paraId="478D47A0" w14:textId="52051B3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5C2C0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3</m:t>
                    </m:r>
                    <m:r>
                      <m:t>𝑥</m:t>
                    </m:r>
                    <m:r>
                      <m:t>+1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−4</m:t>
                    </m:r>
                  </m:e>
                </m:d>
              </m:oMath>
            </m:oMathPara>
          </w:p>
          <w:p w:rsidR="55C2C019" w:rsidP="5B080D72" w:rsidRDefault="55C2C019" w14:paraId="3672996B" w14:textId="1342F963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5C2C01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−10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</w:tc>
      </w:tr>
      <w:tr w:rsidR="5B080D72" w:rsidTr="5B080D72" w14:paraId="5738AFE3">
        <w:trPr>
          <w:trHeight w:val="300"/>
        </w:trPr>
        <w:tc>
          <w:tcPr>
            <w:tcW w:w="5220" w:type="dxa"/>
            <w:tcMar/>
          </w:tcPr>
          <w:p w:rsidR="017EC4B7" w:rsidP="5B080D72" w:rsidRDefault="017EC4B7" w14:paraId="48609650" w14:textId="2F9846C3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017EC4B7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017EC4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Rewrite expression 1 using the Distributive Property. </w:t>
            </w:r>
          </w:p>
          <w:p w:rsidR="4B4528B1" w:rsidP="5B080D72" w:rsidRDefault="4B4528B1" w14:paraId="50E9440F" w14:textId="1EC67E59">
            <w:pPr>
              <w:pStyle w:val="Normal"/>
              <w:rPr>
                <w:rFonts w:eastAsia="Calibri" w:cs="Calibri" w:cstheme="minorAscii"/>
                <w:b w:val="0"/>
                <w:bCs w:val="0"/>
                <w:sz w:val="20"/>
                <w:szCs w:val="20"/>
              </w:rPr>
            </w:pPr>
            <w:r w:rsidRPr="5B080D72" w:rsidR="4B4528B1">
              <w:rPr>
                <w:rFonts w:eastAsia="Calibri" w:cs="Calibri" w:cstheme="minorAscii"/>
                <w:b w:val="0"/>
                <w:bCs w:val="0"/>
                <w:sz w:val="20"/>
                <w:szCs w:val="20"/>
              </w:rPr>
              <w:t xml:space="preserve">* </w:t>
            </w:r>
            <w:hyperlink w:anchor="Bookmark5">
              <w:r w:rsidRPr="5B080D72" w:rsidR="4B4528B1">
                <w:rPr>
                  <w:rStyle w:val="Hyperlink"/>
                  <w:rFonts w:eastAsia="Calibri" w:cs="Calibri" w:cstheme="minorAscii"/>
                  <w:b w:val="0"/>
                  <w:bCs w:val="0"/>
                  <w:sz w:val="20"/>
                  <w:szCs w:val="20"/>
                </w:rPr>
                <w:t>Recall</w:t>
              </w:r>
            </w:hyperlink>
            <w:r w:rsidRPr="5B080D72" w:rsidR="4B4528B1">
              <w:rPr>
                <w:rFonts w:eastAsia="Calibri" w:cs="Calibr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5B080D72" w:rsidR="4B4528B1">
              <w:rPr>
                <w:rFonts w:eastAsia="Calibri" w:cs="Calibri" w:cstheme="minorAscii"/>
                <w:b w:val="0"/>
                <w:bCs w:val="0"/>
                <w:sz w:val="20"/>
                <w:szCs w:val="20"/>
              </w:rPr>
              <w:t>that</w:t>
            </w:r>
            <w:r w:rsidRPr="5B080D72" w:rsidR="4B4528B1">
              <w:rPr>
                <w:rFonts w:eastAsia="Calibri" w:cs="Calibri" w:cstheme="minorAscii"/>
                <w:b w:val="0"/>
                <w:bCs w:val="0"/>
                <w:sz w:val="20"/>
                <w:szCs w:val="20"/>
              </w:rPr>
              <w:t xml:space="preserve"> you can use the tabular method to multiply the two binomials.</w:t>
            </w:r>
          </w:p>
        </w:tc>
        <w:tc>
          <w:tcPr>
            <w:tcW w:w="5220" w:type="dxa"/>
            <w:tcMar/>
          </w:tcPr>
          <w:p w:rsidR="1169EB98" w:rsidP="5B080D72" w:rsidRDefault="1169EB98" w14:paraId="3433D626" w14:textId="19B038DD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1169EB9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Expression 1:</w:t>
            </w:r>
            <w:r w:rsidRPr="5B080D72" w:rsidR="017EC4B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3</m:t>
                    </m:r>
                    <m:r>
                      <m:t>𝑥</m:t>
                    </m:r>
                    <m:r>
                      <m:t>+1</m:t>
                    </m:r>
                  </m:e>
                </m:d>
              </m:oMath>
            </m:oMathPara>
            <w:r w:rsidRPr="5B080D72" w:rsidR="1EFA2C9A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−4</m:t>
                    </m:r>
                  </m:e>
                </m:d>
              </m:oMath>
            </m:oMathPara>
            <w:r w:rsidRPr="5B080D72" w:rsidR="5B5E7DF7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</w:p>
          <w:p w:rsidR="5B080D72" w:rsidP="5B080D72" w:rsidRDefault="5B080D72" w14:paraId="165E22B6" w14:textId="35FB7BDE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275"/>
              <w:gridCol w:w="1560"/>
              <w:gridCol w:w="1935"/>
            </w:tblGrid>
            <w:tr w:rsidR="5B080D72" w:rsidTr="5B080D72" w14:paraId="419899DD">
              <w:trPr>
                <w:trHeight w:val="300"/>
              </w:trPr>
              <w:tc>
                <w:tcPr>
                  <w:tcW w:w="1275" w:type="dxa"/>
                  <w:tcMar/>
                </w:tcPr>
                <w:p w:rsidR="5B080D72" w:rsidP="5B080D72" w:rsidRDefault="5B080D72" w14:paraId="24153DE9" w14:textId="43D0F52A">
                  <w:pPr>
                    <w:pStyle w:val="Normal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59C8698D" w14:textId="198B60AD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1935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46EEE90F" w14:textId="51453C13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−4 </m:t>
                      </m:r>
                    </m:oMath>
                  </m:oMathPara>
                </w:p>
              </w:tc>
            </w:tr>
            <w:tr w:rsidR="5B080D72" w:rsidTr="5B080D72" w14:paraId="22BB6FBE">
              <w:trPr>
                <w:trHeight w:val="300"/>
              </w:trPr>
              <w:tc>
                <w:tcPr>
                  <w:tcW w:w="1275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6FA941AB" w14:textId="421E92F1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3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1560" w:type="dxa"/>
                  <w:tcMar/>
                </w:tcPr>
                <w:p w:rsidR="5B080D72" w:rsidP="5B080D72" w:rsidRDefault="5B080D72" w14:paraId="00693B53" w14:textId="1D6AA12E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⋅3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=3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935" w:type="dxa"/>
                  <w:tcMar/>
                </w:tcPr>
                <w:p w:rsidR="5B080D72" w:rsidP="5B080D72" w:rsidRDefault="5B080D72" w14:paraId="157C2AF6" w14:textId="60F03C9A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−4⋅3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=−12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</w:tr>
            <w:tr w:rsidR="5B080D72" w:rsidTr="5B080D72" w14:paraId="72F4B523">
              <w:trPr>
                <w:trHeight w:val="300"/>
              </w:trPr>
              <w:tc>
                <w:tcPr>
                  <w:tcW w:w="1275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61E634EA" w14:textId="394ECB03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1 </m:t>
                      </m:r>
                    </m:oMath>
                  </m:oMathPara>
                </w:p>
              </w:tc>
              <w:tc>
                <w:tcPr>
                  <w:tcW w:w="1560" w:type="dxa"/>
                  <w:tcMar/>
                </w:tcPr>
                <w:p w:rsidR="5B080D72" w:rsidP="5B080D72" w:rsidRDefault="5B080D72" w14:paraId="36DE7885" w14:textId="176C47A3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⋅1=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1935" w:type="dxa"/>
                  <w:tcMar/>
                </w:tcPr>
                <w:p w:rsidR="5B080D72" w:rsidP="5B080D72" w:rsidRDefault="5B080D72" w14:paraId="3A6324DB" w14:textId="318904A8">
                  <w:pPr>
                    <w:pStyle w:val="Normal"/>
                    <w:jc w:val="center"/>
                    <w:rPr>
                      <w:rFonts w:eastAsia="Calibri" w:cs="Calibri" w:cstheme="minorAscii"/>
                      <w:b w:val="0"/>
                      <w:bCs w:val="0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−4⋅1=−4 </m:t>
                      </m:r>
                    </m:oMath>
                  </m:oMathPara>
                </w:p>
              </w:tc>
            </w:tr>
          </w:tbl>
          <w:p w:rsidR="5B080D72" w:rsidP="5B080D72" w:rsidRDefault="5B080D72" w14:paraId="2CA9C0DD" w14:textId="21C70F7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59B97A10" w:rsidP="5B080D72" w:rsidRDefault="59B97A10" w14:paraId="5442DFF6" w14:textId="46CC006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9B97A10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Put the calculated terms from the table together</w:t>
            </w:r>
            <w:r w:rsidRPr="5B080D72" w:rsidR="48D71B18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and combine like terms</w:t>
            </w:r>
            <w:r w:rsidRPr="5B080D72" w:rsidR="59B97A10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</w:t>
            </w:r>
          </w:p>
          <w:p w:rsidR="5B080D72" w:rsidP="5B080D72" w:rsidRDefault="5B080D72" w14:paraId="7170B5E6" w14:textId="202A386F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  <w:p w:rsidR="5B080D72" w:rsidP="5B080D72" w:rsidRDefault="5B080D72" w14:paraId="4986CE51" w14:textId="30E0D7F7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  <w:p w:rsidR="5B080D72" w:rsidP="5B080D72" w:rsidRDefault="5B080D72" w14:paraId="74759C7D" w14:textId="165BF09B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4520988F" w:rsidP="5B080D72" w:rsidRDefault="4520988F" w14:paraId="5BE8BE63" w14:textId="08F53809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520988F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Expression 1:</w:t>
            </w:r>
            <w:r w:rsidRPr="5B080D72" w:rsidR="4520988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</w:tc>
      </w:tr>
      <w:tr w:rsidR="5B080D72" w:rsidTr="5B080D72" w14:paraId="75888752">
        <w:trPr>
          <w:trHeight w:val="300"/>
        </w:trPr>
        <w:tc>
          <w:tcPr>
            <w:tcW w:w="5220" w:type="dxa"/>
            <w:tcMar/>
          </w:tcPr>
          <w:p w:rsidR="5A2BB1B4" w:rsidP="5B080D72" w:rsidRDefault="5A2BB1B4" w14:paraId="0C77E20F" w14:textId="7F343945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5A2BB1B4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2: </w:t>
            </w:r>
            <w:r w:rsidRPr="5B080D72" w:rsidR="5A2BB1B4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Simplify expression 2 by combining like terms and adding coefficients.</w:t>
            </w:r>
          </w:p>
        </w:tc>
        <w:tc>
          <w:tcPr>
            <w:tcW w:w="5220" w:type="dxa"/>
            <w:tcMar/>
          </w:tcPr>
          <w:p w:rsidR="3CE7DA9C" w:rsidP="5B080D72" w:rsidRDefault="3CE7DA9C" w14:paraId="1802F540" w14:textId="5E2BCED7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CE7DA9C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Expression 2: </w:t>
            </w:r>
            <w:r w:rsidRPr="5B080D72" w:rsidR="4FD937D6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−10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  <w:p w:rsidR="5B080D72" w:rsidP="5B080D72" w:rsidRDefault="5B080D72" w14:paraId="7BB1E916" w14:textId="4E01CCA0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3C8240DC" w:rsidP="5B080D72" w:rsidRDefault="3C8240DC" w14:paraId="3F2F4336" w14:textId="31A6A1F0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3C8240DC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Combine like terms with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5B080D72" w:rsidR="717BD759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−10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  <w:p w:rsidR="7C77F5AD" w:rsidP="5B080D72" w:rsidRDefault="7C77F5AD" w14:paraId="39AAACB8" w14:textId="476A221D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7C77F5AD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Combine like terms with </w:t>
            </w:r>
            <w:r w:rsidRPr="5B080D72" w:rsidR="7C77F5AD">
              <w:rPr>
                <w:rFonts w:eastAsia="Calibri" w:cs="Calibri" w:cstheme="minorAscii"/>
                <w:b w:val="0"/>
                <w:bCs w:val="0"/>
                <w:i w:val="1"/>
                <w:iCs w:val="1"/>
                <w:sz w:val="24"/>
                <w:szCs w:val="24"/>
              </w:rPr>
              <w:t>x</w:t>
            </w:r>
            <w:r w:rsidRPr="5B080D72" w:rsidR="7C77F5AD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  <w:p w:rsidR="5B080D72" w:rsidP="5B080D72" w:rsidRDefault="5B080D72" w14:paraId="60EC5908" w14:textId="37A83CCE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</w:p>
          <w:p w:rsidR="2D7B474F" w:rsidP="5B080D72" w:rsidRDefault="2D7B474F" w14:paraId="73477949" w14:textId="612628D5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2D7B474F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Expression 2:</w:t>
            </w:r>
            <w:r w:rsidRPr="5B080D72" w:rsidR="2D7B474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</w:p>
        </w:tc>
      </w:tr>
      <w:tr w:rsidR="5B080D72" w:rsidTr="5B080D72" w14:paraId="406980C6">
        <w:trPr>
          <w:trHeight w:val="300"/>
        </w:trPr>
        <w:tc>
          <w:tcPr>
            <w:tcW w:w="5220" w:type="dxa"/>
            <w:tcMar/>
          </w:tcPr>
          <w:p w:rsidR="463A2CA1" w:rsidP="5B080D72" w:rsidRDefault="463A2CA1" w14:paraId="7F652800" w14:textId="2E2280EC">
            <w:pPr>
              <w:pStyle w:val="Normal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63A2CA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Step 3: </w:t>
            </w:r>
            <w:r w:rsidRPr="5B080D72" w:rsidR="463A2CA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State the answer.</w:t>
            </w:r>
          </w:p>
        </w:tc>
        <w:tc>
          <w:tcPr>
            <w:tcW w:w="5220" w:type="dxa"/>
            <w:tcMar/>
          </w:tcPr>
          <w:p w:rsidR="463A2CA1" w:rsidP="5B080D72" w:rsidRDefault="463A2CA1" w14:paraId="4722C196" w14:textId="727FB24A">
            <w:pPr>
              <w:pStyle w:val="Normal"/>
              <w:jc w:val="center"/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</w:pPr>
            <w:r w:rsidRPr="5B080D72" w:rsidR="463A2CA1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 xml:space="preserve">Using the Distributive Property and simplifying by combining like terms shows that both expressions given can be rewritten as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−11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−4</m:t>
                </m:r>
              </m:oMath>
            </m:oMathPara>
            <w:r w:rsidRPr="5B080D72" w:rsidR="5C3566EF">
              <w:rPr>
                <w:rFonts w:eastAsia="Calibri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5C3566EF" w:rsidP="5B080D72" w:rsidRDefault="5C3566EF" w14:paraId="131CFB57" w14:textId="04D02A15">
      <w:pPr>
        <w:pStyle w:val="ListParagraph"/>
        <w:numPr>
          <w:ilvl w:val="0"/>
          <w:numId w:val="78"/>
        </w:numPr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5B080D72" w:rsidR="5C3566EF">
        <w:rPr>
          <w:rFonts w:eastAsia="Calibri"/>
          <w:b w:val="0"/>
          <w:bCs w:val="0"/>
          <w:sz w:val="24"/>
          <w:szCs w:val="24"/>
        </w:rPr>
        <w:t xml:space="preserve">The difference of squares is a specific </w:t>
      </w:r>
      <w:r w:rsidRPr="5B080D72" w:rsidR="5C3566EF">
        <w:rPr>
          <w:rFonts w:eastAsia="Calibri"/>
          <w:b w:val="0"/>
          <w:bCs w:val="0"/>
          <w:i w:val="1"/>
          <w:iCs w:val="1"/>
          <w:sz w:val="24"/>
          <w:szCs w:val="24"/>
        </w:rPr>
        <w:t>polynomial</w:t>
      </w:r>
      <w:r w:rsidRPr="5B080D72" w:rsidR="5C3566EF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</w:t>
      </w:r>
      <w:r w:rsidRPr="5B080D72" w:rsidR="1FFB1F3A">
        <w:rPr>
          <w:rFonts w:eastAsia="Calibri"/>
          <w:b w:val="0"/>
          <w:bCs w:val="0"/>
          <w:i w:val="0"/>
          <w:iCs w:val="0"/>
          <w:sz w:val="24"/>
          <w:szCs w:val="24"/>
        </w:rPr>
        <w:t>that</w:t>
      </w:r>
      <w:r w:rsidRPr="5B080D72" w:rsidR="5C3566EF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</w:t>
      </w:r>
      <w:r w:rsidRPr="5B080D72" w:rsidR="5C3566EF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has </w:t>
      </w:r>
      <w:r w:rsidRPr="5B080D72" w:rsidR="1CC5C992">
        <w:rPr>
          <w:rFonts w:eastAsia="Calibri"/>
          <w:b w:val="0"/>
          <w:bCs w:val="0"/>
          <w:i w:val="0"/>
          <w:iCs w:val="0"/>
          <w:sz w:val="24"/>
          <w:szCs w:val="24"/>
        </w:rPr>
        <w:t>its own</w:t>
      </w:r>
      <w:r w:rsidRPr="5B080D72" w:rsidR="5C3566EF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</w:t>
      </w:r>
      <w:r w:rsidRPr="5B080D72" w:rsidR="752F162B">
        <w:rPr>
          <w:rFonts w:eastAsia="Calibri"/>
          <w:b w:val="0"/>
          <w:bCs w:val="0"/>
          <w:i w:val="0"/>
          <w:iCs w:val="0"/>
          <w:sz w:val="24"/>
          <w:szCs w:val="24"/>
        </w:rPr>
        <w:t>rule for factoring.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8160"/>
      </w:tblGrid>
      <w:tr w:rsidR="5B080D72" w:rsidTr="5B080D72" w14:paraId="17605797">
        <w:trPr>
          <w:trHeight w:val="300"/>
        </w:trPr>
        <w:tc>
          <w:tcPr>
            <w:tcW w:w="8160" w:type="dxa"/>
            <w:tcMar/>
          </w:tcPr>
          <w:p w:rsidR="379477F8" w:rsidP="5B080D72" w:rsidRDefault="379477F8" w14:paraId="3091F839" w14:textId="6A4D578A">
            <w:pPr>
              <w:pStyle w:val="Normal"/>
              <w:jc w:val="center"/>
              <w:rPr>
                <w:rFonts w:eastAsia="Calibri"/>
                <w:b w:val="1"/>
                <w:bCs w:val="1"/>
                <w:sz w:val="30"/>
                <w:szCs w:val="30"/>
              </w:rPr>
            </w:pPr>
            <w:r w:rsidRPr="5B080D72" w:rsidR="379477F8">
              <w:rPr>
                <w:rFonts w:eastAsia="Calibri"/>
                <w:b w:val="1"/>
                <w:bCs w:val="1"/>
                <w:sz w:val="30"/>
                <w:szCs w:val="30"/>
              </w:rPr>
              <w:t>The Difference of Squares</w:t>
            </w:r>
          </w:p>
        </w:tc>
      </w:tr>
      <w:tr w:rsidR="5B080D72" w:rsidTr="5B080D72" w14:paraId="3BA49987">
        <w:trPr>
          <w:trHeight w:val="300"/>
        </w:trPr>
        <w:tc>
          <w:tcPr>
            <w:tcW w:w="8160" w:type="dxa"/>
            <w:tcMar/>
          </w:tcPr>
          <w:p w:rsidR="48AC0AF6" w:rsidP="5B080D72" w:rsidRDefault="48AC0AF6" w14:paraId="318D2F54" w14:textId="6EFC3310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48AC0AF6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difference of squares is a specific polynomial where one squared term is subtracted from another squared term. </w:t>
            </w:r>
          </w:p>
          <w:p w:rsidR="5B080D72" w:rsidP="5B080D72" w:rsidRDefault="5B080D72" w14:paraId="2AE4612A" w14:textId="04495C4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48AC0AF6" w:rsidP="5B080D72" w:rsidRDefault="48AC0AF6" w14:paraId="45D1107A" w14:textId="08E6008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48AC0AF6">
              <w:rPr>
                <w:rFonts w:eastAsia="Calibri"/>
                <w:b w:val="0"/>
                <w:bCs w:val="0"/>
                <w:sz w:val="24"/>
                <w:szCs w:val="24"/>
              </w:rPr>
              <w:t xml:space="preserve">Difference of Squares Factoring Rule: </w:t>
            </w:r>
          </w:p>
          <w:p w:rsidR="5B080D72" w:rsidP="5B080D72" w:rsidRDefault="5B080D72" w14:paraId="575F2977" w14:textId="3D9421A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−</m:t>
                    </m:r>
                    <m:r>
                      <m:t>𝑏</m:t>
                    </m:r>
                  </m:e>
                </m:d>
              </m:oMath>
            </m:oMathPara>
          </w:p>
          <w:p w:rsidR="5B080D72" w:rsidP="5B080D72" w:rsidRDefault="5B080D72" w14:paraId="78349D82" w14:textId="02EB949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741AFC0A" w14:textId="6A2C42E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1545F78D" w:rsidP="5B080D72" w:rsidRDefault="1545F78D" w14:paraId="447C619D" w14:textId="4ED97F0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1545F78D">
              <w:rPr>
                <w:rFonts w:eastAsia="Calibri"/>
                <w:b w:val="0"/>
                <w:bCs w:val="0"/>
                <w:sz w:val="24"/>
                <w:szCs w:val="24"/>
              </w:rPr>
              <w:t xml:space="preserve">For example,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−9</m:t>
                </m:r>
              </m:oMath>
            </m:oMathPara>
            <w:r w:rsidRPr="5B080D72" w:rsidR="4DBA2451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the difference of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5B080D72" w:rsidR="33A7D261">
              <w:rPr>
                <w:rFonts w:eastAsia="Calibri"/>
                <w:b w:val="0"/>
                <w:bCs w:val="0"/>
                <w:sz w:val="24"/>
                <w:szCs w:val="24"/>
              </w:rPr>
              <w:t xml:space="preserve"> minus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5B080D72" w:rsidR="03C639E7">
              <w:rPr>
                <w:rFonts w:eastAsia="Calibri"/>
                <w:b w:val="0"/>
                <w:bCs w:val="0"/>
                <w:sz w:val="24"/>
                <w:szCs w:val="24"/>
              </w:rPr>
              <w:t xml:space="preserve"> and can thus be written as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+3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−3</m:t>
                    </m:r>
                  </m:e>
                </m:d>
              </m:oMath>
            </m:oMathPara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5B080D72" w:rsidP="5B080D72" w:rsidRDefault="5B080D72" w14:paraId="6840BB7C" w14:textId="47A2FAA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hanging="0"/>
        <w:jc w:val="left"/>
        <w:rPr>
          <w:rFonts w:eastAsia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20968465">
        <w:trPr>
          <w:trHeight w:val="300"/>
        </w:trPr>
        <w:tc>
          <w:tcPr>
            <w:tcW w:w="10440" w:type="dxa"/>
            <w:gridSpan w:val="2"/>
            <w:tcMar/>
          </w:tcPr>
          <w:p w:rsidR="6595F900" w:rsidP="5B080D72" w:rsidRDefault="6595F900" w14:paraId="5C79DDB1" w14:textId="207E21FB">
            <w:pPr>
              <w:pStyle w:val="Normal"/>
              <w:rPr>
                <w:rFonts w:eastAsia="Calibri"/>
                <w:b w:val="1"/>
                <w:bCs w:val="1"/>
                <w:sz w:val="24"/>
                <w:szCs w:val="24"/>
              </w:rPr>
            </w:pPr>
            <w:r w:rsidRPr="5B080D72" w:rsidR="6595F900">
              <w:rPr>
                <w:rFonts w:eastAsia="Calibri"/>
                <w:b w:val="1"/>
                <w:bCs w:val="1"/>
                <w:sz w:val="24"/>
                <w:szCs w:val="24"/>
              </w:rPr>
              <w:t xml:space="preserve">Example: </w:t>
            </w:r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 xml:space="preserve">Use the Distributive Property to prove that these algebraic expressions involving </w:t>
            </w:r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>difference</w:t>
            </w:r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 xml:space="preserve"> of squares are equivalent.</w:t>
            </w:r>
          </w:p>
          <w:p w:rsidR="6595F900" w:rsidP="5B080D72" w:rsidRDefault="6595F900" w14:paraId="1B0D12B7" w14:textId="5FBBC2F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</w:p>
          <w:p w:rsidR="6595F900" w:rsidP="5B080D72" w:rsidRDefault="6595F900" w14:paraId="0A472E49" w14:textId="38D7FA1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6595F900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−7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+7</m:t>
                    </m:r>
                  </m:e>
                </m:d>
              </m:oMath>
            </m:oMathPara>
          </w:p>
        </w:tc>
      </w:tr>
      <w:tr w:rsidR="5B080D72" w:rsidTr="5B080D72" w14:paraId="7D35D377">
        <w:trPr>
          <w:trHeight w:val="300"/>
        </w:trPr>
        <w:tc>
          <w:tcPr>
            <w:tcW w:w="5220" w:type="dxa"/>
            <w:tcMar/>
          </w:tcPr>
          <w:p w:rsidR="7D280B5F" w:rsidP="5B080D72" w:rsidRDefault="7D280B5F" w14:paraId="187F1AE5" w14:textId="3796EF75">
            <w:pPr>
              <w:pStyle w:val="Normal"/>
              <w:rPr>
                <w:rFonts w:eastAsia="Calibri"/>
                <w:b w:val="1"/>
                <w:bCs w:val="1"/>
                <w:sz w:val="24"/>
                <w:szCs w:val="24"/>
              </w:rPr>
            </w:pPr>
            <w:r w:rsidRPr="5B080D72" w:rsidR="7D280B5F">
              <w:rPr>
                <w:rFonts w:eastAsia="Calibri"/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7D280B5F">
              <w:rPr>
                <w:rFonts w:eastAsia="Calibri"/>
                <w:b w:val="0"/>
                <w:bCs w:val="0"/>
                <w:sz w:val="24"/>
                <w:szCs w:val="24"/>
              </w:rPr>
              <w:t xml:space="preserve">Rewrite expression 1 by </w:t>
            </w:r>
            <w:r w:rsidRPr="5B080D72" w:rsidR="7D280B5F">
              <w:rPr>
                <w:rFonts w:eastAsia="Calibri"/>
                <w:b w:val="0"/>
                <w:bCs w:val="0"/>
                <w:sz w:val="24"/>
                <w:szCs w:val="24"/>
              </w:rPr>
              <w:t>combining</w:t>
            </w:r>
            <w:r w:rsidRPr="5B080D72" w:rsidR="7D280B5F">
              <w:rPr>
                <w:rFonts w:eastAsia="Calibri"/>
                <w:b w:val="0"/>
                <w:bCs w:val="0"/>
                <w:sz w:val="24"/>
                <w:szCs w:val="24"/>
              </w:rPr>
              <w:t xml:space="preserve"> like terms.</w:t>
            </w:r>
          </w:p>
        </w:tc>
        <w:tc>
          <w:tcPr>
            <w:tcW w:w="5220" w:type="dxa"/>
            <w:tcMar/>
          </w:tcPr>
          <w:p w:rsidR="3680D035" w:rsidP="5B080D72" w:rsidRDefault="3680D035" w14:paraId="681E2366" w14:textId="3787F9D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3680D035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Expression 1: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</w:p>
          <w:p w:rsidR="5B080D72" w:rsidP="5B080D72" w:rsidRDefault="5B080D72" w14:paraId="35AF850B" w14:textId="1C76D56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6BC0CE3" w:rsidP="5B080D72" w:rsidRDefault="06BC0CE3" w14:paraId="13299C84" w14:textId="1AE338F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06BC0CE3">
              <w:rPr>
                <w:rFonts w:eastAsia="Calibri"/>
                <w:b w:val="1"/>
                <w:bCs w:val="1"/>
                <w:sz w:val="24"/>
                <w:szCs w:val="24"/>
              </w:rPr>
              <w:t xml:space="preserve">Rewritten Expression 1: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</w:p>
        </w:tc>
      </w:tr>
      <w:tr w:rsidR="5B080D72" w:rsidTr="5B080D72" w14:paraId="6FC25064">
        <w:trPr>
          <w:trHeight w:val="300"/>
        </w:trPr>
        <w:tc>
          <w:tcPr>
            <w:tcW w:w="5220" w:type="dxa"/>
            <w:tcMar/>
          </w:tcPr>
          <w:p w:rsidR="5554F19D" w:rsidP="5B080D72" w:rsidRDefault="5554F19D" w14:paraId="1728C839" w14:textId="7CA7CC5E">
            <w:pPr>
              <w:pStyle w:val="Normal"/>
              <w:rPr>
                <w:rFonts w:eastAsia="Calibri"/>
                <w:b w:val="1"/>
                <w:bCs w:val="1"/>
                <w:sz w:val="24"/>
                <w:szCs w:val="24"/>
              </w:rPr>
            </w:pPr>
            <w:r w:rsidRPr="5B080D72" w:rsidR="5554F19D">
              <w:rPr>
                <w:rFonts w:eastAsia="Calibri"/>
                <w:b w:val="1"/>
                <w:bCs w:val="1"/>
                <w:sz w:val="24"/>
                <w:szCs w:val="24"/>
              </w:rPr>
              <w:t xml:space="preserve">Step 2: </w:t>
            </w:r>
            <w:r w:rsidRPr="5B080D72" w:rsidR="5554F19D">
              <w:rPr>
                <w:rFonts w:eastAsia="Calibri"/>
                <w:b w:val="0"/>
                <w:bCs w:val="0"/>
                <w:sz w:val="24"/>
                <w:szCs w:val="24"/>
              </w:rPr>
              <w:t>Rewrite expression 2 using the properties for the difference of squares.</w:t>
            </w:r>
          </w:p>
        </w:tc>
        <w:tc>
          <w:tcPr>
            <w:tcW w:w="5220" w:type="dxa"/>
            <w:tcMar/>
          </w:tcPr>
          <w:p w:rsidR="3D16666A" w:rsidP="5B080D72" w:rsidRDefault="3D16666A" w14:paraId="290ED821" w14:textId="47CB15B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3D16666A">
              <w:rPr>
                <w:rFonts w:eastAsia="Calibri"/>
                <w:b w:val="0"/>
                <w:bCs w:val="0"/>
                <w:sz w:val="24"/>
                <w:szCs w:val="24"/>
              </w:rPr>
              <w:t xml:space="preserve">Difference of Squares </w:t>
            </w:r>
            <w:r w:rsidRPr="5B080D72" w:rsidR="1196033E">
              <w:rPr>
                <w:rFonts w:eastAsia="Calibri"/>
                <w:b w:val="0"/>
                <w:bCs w:val="0"/>
                <w:sz w:val="24"/>
                <w:szCs w:val="24"/>
              </w:rPr>
              <w:t xml:space="preserve">Rule: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−</m:t>
                    </m:r>
                    <m:r>
                      <m:t>𝑏</m:t>
                    </m:r>
                  </m:e>
                </m:d>
              </m:oMath>
            </m:oMathPara>
          </w:p>
          <w:p w:rsidR="5B080D72" w:rsidP="5B080D72" w:rsidRDefault="5B080D72" w14:paraId="6CC4E32E" w14:textId="1F285F9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6BFBEA18" w:rsidP="5B080D72" w:rsidRDefault="6BFBEA18" w14:paraId="1A4C5CE1" w14:textId="1CA2DE2C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6BFBEA18">
              <w:rPr>
                <w:rFonts w:eastAsia="Calibri"/>
                <w:b w:val="0"/>
                <w:bCs w:val="0"/>
                <w:sz w:val="24"/>
                <w:szCs w:val="24"/>
              </w:rPr>
              <w:t xml:space="preserve">Expression 2: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−7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+7</m:t>
                    </m:r>
                  </m:e>
                </m:d>
              </m:oMath>
            </m:oMathPara>
          </w:p>
          <w:p w:rsidR="5B080D72" w:rsidP="5B080D72" w:rsidRDefault="5B080D72" w14:paraId="25D94348" w14:textId="4883ECF0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−7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𝑧</m:t>
                    </m:r>
                    <m:r>
                      <m:t>+7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7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</w:p>
          <w:p w:rsidR="5B080D72" w:rsidP="5B080D72" w:rsidRDefault="5B080D72" w14:paraId="60CA0B29" w14:textId="508114E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76295A2D" w:rsidP="5B080D72" w:rsidRDefault="76295A2D" w14:paraId="4A352A9C" w14:textId="3707D3FF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76295A2D">
              <w:rPr>
                <w:rFonts w:eastAsia="Calibri"/>
                <w:b w:val="1"/>
                <w:bCs w:val="1"/>
                <w:sz w:val="24"/>
                <w:szCs w:val="24"/>
              </w:rPr>
              <w:t xml:space="preserve">Rewritten Expression 2: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</w:p>
        </w:tc>
      </w:tr>
      <w:tr w:rsidR="5B080D72" w:rsidTr="5B080D72" w14:paraId="78CC59D4">
        <w:trPr>
          <w:trHeight w:val="300"/>
        </w:trPr>
        <w:tc>
          <w:tcPr>
            <w:tcW w:w="5220" w:type="dxa"/>
            <w:tcMar/>
          </w:tcPr>
          <w:p w:rsidR="287D9938" w:rsidP="5B080D72" w:rsidRDefault="287D9938" w14:paraId="1E581087" w14:textId="4B697AEA">
            <w:pPr>
              <w:pStyle w:val="Normal"/>
              <w:rPr>
                <w:rFonts w:eastAsia="Calibri"/>
                <w:b w:val="1"/>
                <w:bCs w:val="1"/>
                <w:sz w:val="24"/>
                <w:szCs w:val="24"/>
              </w:rPr>
            </w:pPr>
            <w:r w:rsidRPr="5B080D72" w:rsidR="287D9938">
              <w:rPr>
                <w:rFonts w:eastAsia="Calibri"/>
                <w:b w:val="1"/>
                <w:bCs w:val="1"/>
                <w:sz w:val="24"/>
                <w:szCs w:val="24"/>
              </w:rPr>
              <w:t xml:space="preserve">Step 3: </w:t>
            </w:r>
            <w:r w:rsidRPr="5B080D72" w:rsidR="287D9938">
              <w:rPr>
                <w:rFonts w:eastAsia="Calibri"/>
                <w:b w:val="0"/>
                <w:bCs w:val="0"/>
                <w:sz w:val="24"/>
                <w:szCs w:val="24"/>
              </w:rPr>
              <w:t xml:space="preserve">State the answer: </w:t>
            </w:r>
          </w:p>
        </w:tc>
        <w:tc>
          <w:tcPr>
            <w:tcW w:w="5220" w:type="dxa"/>
            <w:tcMar/>
          </w:tcPr>
          <w:p w:rsidR="287D9938" w:rsidP="5B080D72" w:rsidRDefault="287D9938" w14:paraId="78383858" w14:textId="762D3ED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5B080D72" w:rsidR="287D9938">
              <w:rPr>
                <w:rFonts w:eastAsia="Calibri"/>
                <w:b w:val="0"/>
                <w:bCs w:val="0"/>
                <w:sz w:val="24"/>
                <w:szCs w:val="24"/>
              </w:rPr>
              <w:t xml:space="preserve">Both expressions given are equivalent to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𝑧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−49</m:t>
                </m:r>
              </m:oMath>
            </m:oMathPara>
            <w:r w:rsidRPr="5B080D72" w:rsidR="3E8167C8">
              <w:rPr>
                <w:rFonts w:eastAsia="Calibri"/>
                <w:b w:val="0"/>
                <w:bCs w:val="0"/>
                <w:sz w:val="24"/>
                <w:szCs w:val="24"/>
              </w:rPr>
              <w:t xml:space="preserve"> and are therefore </w:t>
            </w:r>
            <w:r w:rsidRPr="5B080D72" w:rsidR="3E8167C8">
              <w:rPr>
                <w:rFonts w:eastAsia="Calibri"/>
                <w:b w:val="0"/>
                <w:bCs w:val="0"/>
                <w:sz w:val="24"/>
                <w:szCs w:val="24"/>
              </w:rPr>
              <w:t>equivalent</w:t>
            </w:r>
            <w:r w:rsidRPr="5B080D72" w:rsidR="3E8167C8">
              <w:rPr>
                <w:rFonts w:eastAsia="Calibri"/>
                <w:b w:val="0"/>
                <w:bCs w:val="0"/>
                <w:sz w:val="24"/>
                <w:szCs w:val="24"/>
              </w:rPr>
              <w:t xml:space="preserve"> expressions. This equivalency is an example of the difference of squares.</w:t>
            </w:r>
          </w:p>
        </w:tc>
      </w:tr>
    </w:tbl>
    <w:p w:rsidR="5B080D72" w:rsidP="5B080D72" w:rsidRDefault="5B080D72" w14:paraId="61485880" w14:textId="09AC0AC3">
      <w:pPr>
        <w:rPr>
          <w:rFonts w:eastAsia="Calibri"/>
          <w:b w:val="1"/>
          <w:bCs w:val="1"/>
          <w:sz w:val="24"/>
          <w:szCs w:val="24"/>
        </w:rPr>
      </w:pPr>
    </w:p>
    <w:p w:rsidR="009D3C35" w:rsidP="009D3C35" w:rsidRDefault="009D3C35" w14:paraId="662A65E7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8A558F" w:rsidR="009D3C35" w:rsidTr="62A8656C" w14:paraId="59B03F1D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008A558F" w:rsidR="009D3C35" w:rsidP="00957B71" w:rsidRDefault="009D3C35" w14:paraId="03943187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Pr="008A558F" w:rsidR="009D3C35" w:rsidP="00957B71" w:rsidRDefault="009D3C35" w14:paraId="673CBD04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8A558F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Pr="008A558F" w:rsidR="009D3C35" w:rsidP="00957B71" w:rsidRDefault="009D3C35" w14:paraId="202C2C67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8A558F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8A558F" w:rsidR="009D3C35" w:rsidTr="62A8656C" w14:paraId="1ED56B53" w14:textId="77777777">
        <w:trPr>
          <w:trHeight w:val="300"/>
        </w:trPr>
        <w:tc>
          <w:tcPr>
            <w:tcW w:w="625" w:type="dxa"/>
            <w:tcMar/>
          </w:tcPr>
          <w:p w:rsidRPr="008A558F" w:rsidR="009D3C35" w:rsidP="00957B71" w:rsidRDefault="009D3C35" w14:paraId="59721140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Pr="008A558F" w:rsidR="009D3C35" w:rsidP="62A8656C" w:rsidRDefault="00D24796" w14:paraId="6EC11169" w14:textId="7913603B">
            <w:pPr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</w:pPr>
            <w:r w:rsidRPr="62A8656C" w:rsidR="0A8AF289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Use the Distributive Property to rewrite the polynomial 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+8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r>
                      <m:t>𝑥</m:t>
                    </m:r>
                    <m:r>
                      <m:t>−2</m:t>
                    </m:r>
                  </m:e>
                </m:d>
              </m:oMath>
            </m:oMathPara>
          </w:p>
          <w:p w:rsidRPr="008A558F" w:rsidR="004F798D" w:rsidP="00957B71" w:rsidRDefault="004F798D" w14:paraId="73F7B763" w14:textId="77777777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  <w:p w:rsidRPr="008A558F" w:rsidR="00D24796" w:rsidP="00957B71" w:rsidRDefault="00D24796" w14:paraId="080CBCAA" w14:textId="15D170C2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cstheme="minorHAnsi"/>
                <w:sz w:val="24"/>
                <w:szCs w:val="24"/>
              </w:rPr>
              <w:t>___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+___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x+___</m:t>
              </m:r>
            </m:oMath>
          </w:p>
        </w:tc>
        <w:tc>
          <w:tcPr>
            <w:tcW w:w="2476" w:type="dxa"/>
            <w:tcMar/>
          </w:tcPr>
          <w:p w:rsidRPr="008A558F" w:rsidR="009D3C35" w:rsidP="62A8656C" w:rsidRDefault="00D24796" w14:paraId="6BAE7543" w14:textId="79AADCDB">
            <w:pPr>
              <w:rPr>
                <w:rFonts w:cs="Calibri" w:cstheme="minorAscii"/>
                <w:noProof/>
                <w:sz w:val="24"/>
                <w:szCs w:val="24"/>
              </w:rPr>
            </w:pPr>
            <w:r w:rsidRPr="62A8656C" w:rsidR="3862EC0F">
              <w:rPr>
                <w:rFonts w:cs="Calibri" w:cstheme="minorAscii"/>
                <w:noProof/>
                <w:sz w:val="24"/>
                <w:szCs w:val="24"/>
              </w:rPr>
              <w:t>2</w:t>
            </w:r>
            <w:r w:rsidRPr="62A8656C" w:rsidR="0A8AF289">
              <w:rPr>
                <w:rFonts w:cs="Calibri" w:cstheme="minorAscii"/>
                <w:noProof/>
                <w:sz w:val="24"/>
                <w:szCs w:val="24"/>
              </w:rPr>
              <w:t xml:space="preserve">; </w:t>
            </w:r>
            <w:r w:rsidRPr="62A8656C" w:rsidR="52AE3514">
              <w:rPr>
                <w:rFonts w:cs="Calibri" w:cstheme="minorAscii"/>
                <w:noProof/>
                <w:sz w:val="24"/>
                <w:szCs w:val="24"/>
              </w:rPr>
              <w:t>4</w:t>
            </w:r>
            <w:r w:rsidRPr="62A8656C" w:rsidR="0A8AF289">
              <w:rPr>
                <w:rFonts w:cs="Calibri" w:cstheme="minorAscii"/>
                <w:noProof/>
                <w:sz w:val="24"/>
                <w:szCs w:val="24"/>
              </w:rPr>
              <w:t>; -16</w:t>
            </w:r>
          </w:p>
        </w:tc>
      </w:tr>
      <w:tr w:rsidRPr="008A558F" w:rsidR="009D3C35" w:rsidTr="62A8656C" w14:paraId="57D2B7B6" w14:textId="77777777">
        <w:trPr>
          <w:trHeight w:val="300"/>
        </w:trPr>
        <w:tc>
          <w:tcPr>
            <w:tcW w:w="625" w:type="dxa"/>
            <w:tcMar/>
          </w:tcPr>
          <w:p w:rsidRPr="008A558F" w:rsidR="009D3C35" w:rsidP="00957B71" w:rsidRDefault="009D3C35" w14:paraId="7C831CDA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Pr="008A558F" w:rsidR="009D3C35" w:rsidP="00957B71" w:rsidRDefault="004F798D" w14:paraId="4CF6BEE5" w14:textId="18866328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Rewrite the expression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text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 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text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 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8A558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using the Distributive Property.</w:t>
            </w:r>
          </w:p>
        </w:tc>
        <w:tc>
          <w:tcPr>
            <w:tcW w:w="2476" w:type="dxa"/>
            <w:tcMar/>
          </w:tcPr>
          <w:p w:rsidRPr="008A558F" w:rsidR="009D3C35" w:rsidP="00957B71" w:rsidRDefault="00882505" w14:paraId="31064004" w14:textId="3DC1513F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+9x</m:t>
                </m:r>
              </m:oMath>
            </m:oMathPara>
          </w:p>
        </w:tc>
      </w:tr>
      <w:tr w:rsidRPr="008A558F" w:rsidR="009D3C35" w:rsidTr="62A8656C" w14:paraId="376D7EC6" w14:textId="77777777">
        <w:trPr>
          <w:trHeight w:val="300"/>
        </w:trPr>
        <w:tc>
          <w:tcPr>
            <w:tcW w:w="625" w:type="dxa"/>
            <w:tcMar/>
          </w:tcPr>
          <w:p w:rsidRPr="008A558F" w:rsidR="009D3C35" w:rsidP="00957B71" w:rsidRDefault="009D3C35" w14:paraId="49DEAE4A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Pr="008A558F" w:rsidR="009D3C35" w:rsidP="00957B71" w:rsidRDefault="00882505" w14:paraId="453879FD" w14:textId="77777777">
            <w:pPr>
              <w:rPr>
                <w:rStyle w:val="mo"/>
                <w:rFonts w:eastAsiaTheme="minorEastAsia" w:cstheme="minorHAnsi"/>
                <w:sz w:val="24"/>
                <w:szCs w:val="24"/>
              </w:rPr>
            </w:pPr>
            <w:r w:rsidRPr="008A558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Find the product of the polynomials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8A558F">
              <w:rPr>
                <w:rStyle w:val="mo"/>
                <w:rFonts w:eastAsiaTheme="minorEastAsia" w:cstheme="minorHAnsi"/>
                <w:color w:val="333333"/>
                <w:sz w:val="24"/>
                <w:szCs w:val="24"/>
                <w:bdr w:val="none" w:color="auto" w:sz="0" w:space="0" w:frame="1"/>
                <w:shd w:val="clear" w:color="auto" w:fill="FFFFFF"/>
              </w:rPr>
              <w:t>.</w:t>
            </w:r>
          </w:p>
          <w:p w:rsidRPr="008A558F" w:rsidR="00882505" w:rsidP="00957B71" w:rsidRDefault="00882505" w14:paraId="55780398" w14:textId="77777777">
            <w:pPr>
              <w:rPr>
                <w:rStyle w:val="mo"/>
                <w:rFonts w:eastAsiaTheme="minorEastAsia" w:cstheme="minorHAnsi"/>
                <w:sz w:val="24"/>
                <w:szCs w:val="24"/>
              </w:rPr>
            </w:pPr>
          </w:p>
          <w:p w:rsidRPr="008A558F" w:rsidR="00882505" w:rsidP="00957B71" w:rsidRDefault="00882505" w14:paraId="7ED1194E" w14:textId="1BA9C5F6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cstheme="minorHAnsi"/>
                <w:sz w:val="24"/>
                <w:szCs w:val="24"/>
              </w:rPr>
              <w:t>___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+___x+___</m:t>
              </m:r>
            </m:oMath>
          </w:p>
        </w:tc>
        <w:tc>
          <w:tcPr>
            <w:tcW w:w="2476" w:type="dxa"/>
            <w:tcMar/>
          </w:tcPr>
          <w:p w:rsidRPr="008A558F" w:rsidR="009D3C35" w:rsidP="00957B71" w:rsidRDefault="00882505" w14:paraId="36C4D007" w14:textId="7B7B2BE6">
            <w:pPr>
              <w:rPr>
                <w:rFonts w:cstheme="minorHAnsi"/>
                <w:noProof/>
                <w:sz w:val="24"/>
                <w:szCs w:val="24"/>
              </w:rPr>
            </w:pPr>
            <w:r w:rsidRPr="008A558F">
              <w:rPr>
                <w:rFonts w:cstheme="minorHAnsi"/>
                <w:noProof/>
                <w:sz w:val="24"/>
                <w:szCs w:val="24"/>
              </w:rPr>
              <w:lastRenderedPageBreak/>
              <w:t>2; -7; -4</w:t>
            </w:r>
          </w:p>
        </w:tc>
      </w:tr>
      <w:tr w:rsidRPr="008A558F" w:rsidR="009D3C35" w:rsidTr="62A8656C" w14:paraId="7EF47BE6" w14:textId="77777777">
        <w:trPr>
          <w:trHeight w:val="300"/>
        </w:trPr>
        <w:tc>
          <w:tcPr>
            <w:tcW w:w="625" w:type="dxa"/>
            <w:tcMar/>
          </w:tcPr>
          <w:p w:rsidRPr="008A558F" w:rsidR="009D3C35" w:rsidP="00957B71" w:rsidRDefault="009D3C35" w14:paraId="7EA550C9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eastAsia="Calibri" w:cstheme="minorHAns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Pr="008A558F" w:rsidR="00DA49B2" w:rsidP="00DA49B2" w:rsidRDefault="00DA49B2" w14:paraId="00B09066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From first to last, order the steps to prove that expression A is equivalent to expression B.</w:t>
            </w:r>
          </w:p>
          <w:p w:rsidRPr="008A558F" w:rsidR="00DA49B2" w:rsidP="00DA49B2" w:rsidRDefault="00DA49B2" w14:paraId="10A04591" w14:textId="7A469B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Expression A: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  <w:p w:rsidRPr="008A558F" w:rsidR="00DA49B2" w:rsidP="00DA49B2" w:rsidRDefault="00DA49B2" w14:paraId="6F997B1B" w14:textId="37FFEC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Expression B: </w:t>
            </w:r>
            <m:oMath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</m:oMath>
          </w:p>
          <w:p w:rsidR="008A558F" w:rsidP="008A558F" w:rsidRDefault="008A558F" w14:paraId="39F520B8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</w:p>
          <w:p w:rsidR="008A558F" w:rsidP="008A558F" w:rsidRDefault="00DA49B2" w14:paraId="28290EAE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#1: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  <w:r w:rsidR="008A558F">
              <w:rPr>
                <w:rStyle w:val="mo"/>
                <w:rFonts w:asciiTheme="minorHAnsi" w:hAnsiTheme="minorHAnsi" w:cstheme="minorHAnsi"/>
                <w:color w:val="333333"/>
                <w:bdr w:val="none" w:color="auto" w:sz="0" w:space="0" w:frame="1"/>
              </w:rPr>
              <w:t>(</w:t>
            </w:r>
            <w:r w:rsidRPr="008A558F">
              <w:rPr>
                <w:rFonts w:asciiTheme="minorHAnsi" w:hAnsiTheme="minorHAnsi" w:cstheme="minorHAnsi"/>
                <w:color w:val="333333"/>
              </w:rPr>
              <w:t>Start)</w:t>
            </w:r>
          </w:p>
          <w:p w:rsidRPr="008A558F" w:rsidR="008A558F" w:rsidP="008A558F" w:rsidRDefault="00DA49B2" w14:paraId="2F7A4DA5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Style w:val="mn"/>
                <w:rFonts w:asciiTheme="minorHAnsi" w:hAnsiTheme="minorHAnsi" w:cstheme="minorHAnsi"/>
                <w:color w:val="333333"/>
                <w:bdr w:val="none" w:color="auto" w:sz="0" w:space="0" w:frame="1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#2: </w:t>
            </w:r>
            <m:oMath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</m:oMath>
          </w:p>
          <w:p w:rsidRPr="008A558F" w:rsidR="008A558F" w:rsidP="008A558F" w:rsidRDefault="00DA49B2" w14:paraId="0D7269FD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Style w:val="mn"/>
                <w:rFonts w:asciiTheme="minorHAnsi" w:hAnsiTheme="minorHAnsi" w:cstheme="minorHAnsi"/>
                <w:color w:val="333333"/>
                <w:bdr w:val="none" w:color="auto" w:sz="0" w:space="0" w:frame="1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#3: </w:t>
            </w:r>
            <m:oMath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</m:oMath>
          </w:p>
          <w:p w:rsidRPr="008A558F" w:rsidR="009D3C35" w:rsidP="008A558F" w:rsidRDefault="00DA49B2" w14:paraId="27192D93" w14:textId="6DB16900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eastAsia="Calibri" w:asciiTheme="minorHAnsi" w:hAnsiTheme="minorHAnsi" w:cstheme="minorHAnsi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#4: </w:t>
            </w:r>
            <m:oMath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)-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</w:tc>
        <w:tc>
          <w:tcPr>
            <w:tcW w:w="2476" w:type="dxa"/>
            <w:tcMar/>
          </w:tcPr>
          <w:p w:rsidRPr="008A558F" w:rsidR="009D3C35" w:rsidP="00957B71" w:rsidRDefault="00DA49B2" w14:paraId="0BF6324D" w14:textId="0D03FECC">
            <w:pPr>
              <w:rPr>
                <w:rFonts w:cstheme="minorHAnsi"/>
                <w:noProof/>
                <w:sz w:val="24"/>
                <w:szCs w:val="24"/>
              </w:rPr>
            </w:pPr>
            <w:r w:rsidRPr="008A558F">
              <w:rPr>
                <w:rFonts w:cstheme="minorHAnsi"/>
                <w:noProof/>
                <w:sz w:val="24"/>
                <w:szCs w:val="24"/>
              </w:rPr>
              <w:t>1; 4; 2; 3</w:t>
            </w:r>
          </w:p>
        </w:tc>
      </w:tr>
      <w:tr w:rsidRPr="008A558F" w:rsidR="009D3C35" w:rsidTr="62A8656C" w14:paraId="0B281E5D" w14:textId="77777777">
        <w:trPr>
          <w:trHeight w:val="300"/>
        </w:trPr>
        <w:tc>
          <w:tcPr>
            <w:tcW w:w="625" w:type="dxa"/>
            <w:tcMar/>
          </w:tcPr>
          <w:p w:rsidRPr="008A558F" w:rsidR="009D3C35" w:rsidP="00957B71" w:rsidRDefault="009D3C35" w14:paraId="04423526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8A558F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Pr="008A558F" w:rsidR="000D799D" w:rsidP="000D799D" w:rsidRDefault="000D799D" w14:paraId="4ED078AC" w14:textId="528921F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Identify two expressions that will be equivalent to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8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</m:oMath>
            <w:r w:rsidRPr="008A558F">
              <w:rPr>
                <w:rFonts w:asciiTheme="minorHAnsi" w:hAnsiTheme="minorHAnsi" w:cstheme="minorHAnsi"/>
                <w:color w:val="333333"/>
              </w:rPr>
              <w:t> when distributed. Enter the option with the lesser number first.</w:t>
            </w:r>
          </w:p>
          <w:p w:rsidRPr="008A558F" w:rsidR="000D799D" w:rsidP="000D799D" w:rsidRDefault="000D799D" w14:paraId="170E71DF" w14:textId="777777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</w:p>
          <w:p w:rsidRPr="008A558F" w:rsidR="000D799D" w:rsidP="000D799D" w:rsidRDefault="000D799D" w14:paraId="2EB23F85" w14:textId="40EC4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#1: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  <w:p w:rsidRPr="008A558F" w:rsidR="000D799D" w:rsidP="000D799D" w:rsidRDefault="000D799D" w14:paraId="073B8D6A" w14:textId="1538C2D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#2: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  <w:p w:rsidRPr="008A558F" w:rsidR="000D799D" w:rsidP="000D799D" w:rsidRDefault="000D799D" w14:paraId="12ACC28C" w14:textId="3CBE52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#3: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  <w:p w:rsidRPr="008A558F" w:rsidR="000D799D" w:rsidP="000D799D" w:rsidRDefault="000D799D" w14:paraId="08B040B1" w14:textId="161FC78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#4: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3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)</m:t>
              </m:r>
            </m:oMath>
          </w:p>
          <w:p w:rsidRPr="008A558F" w:rsidR="000D799D" w:rsidP="000D799D" w:rsidRDefault="000D799D" w14:paraId="6CAE72E1" w14:textId="0EDC88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8A558F">
              <w:rPr>
                <w:rFonts w:asciiTheme="minorHAnsi" w:hAnsiTheme="minorHAnsi" w:cstheme="minorHAnsi"/>
                <w:color w:val="333333"/>
              </w:rPr>
              <w:t>Option #5: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6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10</m:t>
              </m:r>
            </m:oMath>
          </w:p>
          <w:p w:rsidRPr="008A558F" w:rsidR="009D3C35" w:rsidP="00957B71" w:rsidRDefault="009D3C35" w14:paraId="7AFD9964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  <w:tcMar/>
          </w:tcPr>
          <w:p w:rsidRPr="008A558F" w:rsidR="009D3C35" w:rsidP="00957B71" w:rsidRDefault="00AA0E55" w14:paraId="6DF28012" w14:textId="2322D4DB">
            <w:pPr>
              <w:rPr>
                <w:rFonts w:cstheme="minorHAnsi"/>
                <w:noProof/>
                <w:sz w:val="24"/>
                <w:szCs w:val="24"/>
              </w:rPr>
            </w:pPr>
            <w:r w:rsidRPr="008A558F">
              <w:rPr>
                <w:rFonts w:cstheme="minorHAnsi"/>
                <w:noProof/>
                <w:sz w:val="24"/>
                <w:szCs w:val="24"/>
              </w:rPr>
              <w:t>2; 3</w:t>
            </w:r>
          </w:p>
        </w:tc>
      </w:tr>
    </w:tbl>
    <w:p w:rsidR="009D3C35" w:rsidP="009D3C35" w:rsidRDefault="009D3C35" w14:paraId="1D2197F3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CCF07AA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867D3A" w:rsidR="009D3C35" w:rsidTr="00957B71" w14:paraId="330A75B2" w14:textId="77777777">
        <w:tc>
          <w:tcPr>
            <w:tcW w:w="715" w:type="dxa"/>
            <w:shd w:val="clear" w:color="auto" w:fill="E7E6E6" w:themeFill="background2"/>
          </w:tcPr>
          <w:p w:rsidRPr="00867D3A" w:rsidR="009D3C35" w:rsidP="00957B71" w:rsidRDefault="009D3C35" w14:paraId="1D65DC0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867D3A" w:rsidR="009D3C35" w:rsidP="00957B71" w:rsidRDefault="009D3C35" w14:paraId="67B7A9A6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867D3A" w:rsidR="009D3C35" w:rsidP="00957B71" w:rsidRDefault="009D3C35" w14:paraId="0BF437B9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867D3A" w:rsidR="009D3C35" w:rsidTr="00957B71" w14:paraId="0867AFA6" w14:textId="77777777">
        <w:tc>
          <w:tcPr>
            <w:tcW w:w="715" w:type="dxa"/>
          </w:tcPr>
          <w:p w:rsidRPr="00867D3A" w:rsidR="009D3C35" w:rsidP="00957B71" w:rsidRDefault="009D3C35" w14:paraId="3351FE1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867D3A" w:rsidR="009D3C35" w:rsidP="00957B71" w:rsidRDefault="007C06C8" w14:paraId="6B8C81D4" w14:textId="3E3DB5A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According to the Distributive Property, which is a way to rewrite the algebraic expression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495" w:type="dxa"/>
          </w:tcPr>
          <w:p w:rsidRPr="00867D3A" w:rsidR="009D3C35" w:rsidP="00957B71" w:rsidRDefault="0073647B" w14:paraId="085D8FF0" w14:textId="7F9F770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3x(x)+3x(-4)+-1(x)+-1(-4)</m:t>
                </m:r>
              </m:oMath>
            </m:oMathPara>
          </w:p>
        </w:tc>
      </w:tr>
      <w:tr w:rsidRPr="00867D3A" w:rsidR="009D3C35" w:rsidTr="00957B71" w14:paraId="5E65550B" w14:textId="77777777">
        <w:tc>
          <w:tcPr>
            <w:tcW w:w="715" w:type="dxa"/>
          </w:tcPr>
          <w:p w:rsidRPr="00867D3A" w:rsidR="009D3C35" w:rsidP="00957B71" w:rsidRDefault="009D3C35" w14:paraId="0CCA356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867D3A" w:rsidR="009D3C35" w:rsidP="00957B71" w:rsidRDefault="0073647B" w14:paraId="446F1F1C" w14:textId="62875D5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Distributive Property to find which expression is equivalent to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9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25</m:t>
              </m:r>
            </m:oMath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95" w:type="dxa"/>
          </w:tcPr>
          <w:p w:rsidRPr="00867D3A" w:rsidR="009D3C35" w:rsidP="00957B71" w:rsidRDefault="00A55BA8" w14:paraId="76095095" w14:textId="5035964A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(3x+5)(3x-5)</m:t>
                </m:r>
              </m:oMath>
            </m:oMathPara>
          </w:p>
        </w:tc>
      </w:tr>
      <w:tr w:rsidRPr="00867D3A" w:rsidR="009D3C35" w:rsidTr="00957B71" w14:paraId="64BFDBD6" w14:textId="77777777">
        <w:tc>
          <w:tcPr>
            <w:tcW w:w="715" w:type="dxa"/>
          </w:tcPr>
          <w:p w:rsidRPr="00867D3A" w:rsidR="009D3C35" w:rsidP="00957B71" w:rsidRDefault="009D3C35" w14:paraId="707C7D0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867D3A" w:rsidR="009D3C35" w:rsidP="00957B71" w:rsidRDefault="00A55BA8" w14:paraId="72D492C9" w14:textId="62C13F5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Use the Distributive Property to verify which expression is equivalent to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5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  <m:r>
                <w:rPr>
                  <w:rFonts w:ascii="Cambria Math" w:hAnsi="Cambria Math" w:cstheme="minorHAnsi"/>
                  <w:color w:val="333333"/>
                  <w:sz w:val="24"/>
                  <w:szCs w:val="24"/>
                  <w:shd w:val="clear" w:color="auto" w:fill="FFFFFF"/>
                </w:rPr>
                <m:t>.</m:t>
              </m:r>
            </m:oMath>
          </w:p>
        </w:tc>
        <w:tc>
          <w:tcPr>
            <w:tcW w:w="2495" w:type="dxa"/>
          </w:tcPr>
          <w:p w:rsidRPr="00867D3A" w:rsidR="009D3C35" w:rsidP="00957B71" w:rsidRDefault="00D848E3" w14:paraId="601019EF" w14:textId="5CC3214F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-8x+15</m:t>
                </m:r>
              </m:oMath>
            </m:oMathPara>
          </w:p>
        </w:tc>
      </w:tr>
      <w:tr w:rsidRPr="00867D3A" w:rsidR="009D3C35" w:rsidTr="00957B71" w14:paraId="7D79813A" w14:textId="77777777">
        <w:tc>
          <w:tcPr>
            <w:tcW w:w="715" w:type="dxa"/>
          </w:tcPr>
          <w:p w:rsidRPr="00867D3A" w:rsidR="009D3C35" w:rsidP="00957B71" w:rsidRDefault="009D3C35" w14:paraId="2F617DC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867D3A" w:rsidR="009D3C35" w:rsidP="00957B71" w:rsidRDefault="00D848E3" w14:paraId="4A24123D" w14:textId="2850E55E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expression is equivalent to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z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z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495" w:type="dxa"/>
          </w:tcPr>
          <w:p w:rsidRPr="00867D3A" w:rsidR="009D3C35" w:rsidP="00957B71" w:rsidRDefault="00926702" w14:paraId="64DC9629" w14:textId="2CEC2FD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+4z-4z-16</m:t>
                </m:r>
              </m:oMath>
            </m:oMathPara>
          </w:p>
        </w:tc>
      </w:tr>
      <w:tr w:rsidRPr="00867D3A" w:rsidR="009D3C35" w:rsidTr="00957B71" w14:paraId="7172161A" w14:textId="77777777">
        <w:tc>
          <w:tcPr>
            <w:tcW w:w="715" w:type="dxa"/>
          </w:tcPr>
          <w:p w:rsidRPr="00867D3A" w:rsidR="009D3C35" w:rsidP="00957B71" w:rsidRDefault="009D3C35" w14:paraId="395F8236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867D3A" w:rsidR="009D3C35" w:rsidP="00957B71" w:rsidRDefault="00926702" w14:paraId="20131A13" w14:textId="3E5F9BC3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What is another way to write the expression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867D3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495" w:type="dxa"/>
          </w:tcPr>
          <w:p w:rsidRPr="00867D3A" w:rsidR="009D3C35" w:rsidP="00957B71" w:rsidRDefault="00867D3A" w14:paraId="17DC172F" w14:textId="1B5EE3FC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+6x+4</m:t>
                </m:r>
              </m:oMath>
            </m:oMathPara>
          </w:p>
        </w:tc>
      </w:tr>
    </w:tbl>
    <w:p w:rsidR="008E5108" w:rsidP="009D3C35" w:rsidRDefault="008E5108" w14:paraId="1CBA5E9F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4858DF5A" w14:textId="5438E02D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6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A90B8B">
        <w:rPr>
          <w:rFonts w:eastAsia="Calibri" w:cstheme="minorHAnsi"/>
          <w:b/>
          <w:color w:val="007FA3"/>
          <w:sz w:val="24"/>
          <w:szCs w:val="24"/>
        </w:rPr>
        <w:t>Adding &amp; Subtracting Polynomials</w:t>
      </w:r>
    </w:p>
    <w:p w:rsidRPr="002D6C0D" w:rsidR="009D3C35" w:rsidP="009D3C35" w:rsidRDefault="009D3C35" w14:paraId="147D4CB9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442BF3" w:rsidR="00442BF3" w:rsidP="00442BF3" w:rsidRDefault="00442BF3" w14:paraId="3A5A2312" w14:textId="77777777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lastRenderedPageBreak/>
        <w:t>closed system</w:t>
      </w:r>
      <w:r w:rsidRPr="00442BF3">
        <w:rPr>
          <w:rFonts w:eastAsia="Calibri" w:cstheme="minorHAnsi"/>
          <w:bCs/>
          <w:sz w:val="24"/>
          <w:szCs w:val="24"/>
        </w:rPr>
        <w:t xml:space="preserve"> – an operation that when performed on members of a set produce another member of the same </w:t>
      </w:r>
      <w:proofErr w:type="gramStart"/>
      <w:r w:rsidRPr="00442BF3">
        <w:rPr>
          <w:rFonts w:eastAsia="Calibri" w:cstheme="minorHAnsi"/>
          <w:bCs/>
          <w:sz w:val="24"/>
          <w:szCs w:val="24"/>
        </w:rPr>
        <w:t>set</w:t>
      </w:r>
      <w:proofErr w:type="gramEnd"/>
    </w:p>
    <w:p w:rsidRPr="00442BF3" w:rsidR="00442BF3" w:rsidP="00442BF3" w:rsidRDefault="00442BF3" w14:paraId="2F0029D4" w14:textId="77777777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coefficient</w:t>
      </w:r>
      <w:r w:rsidRPr="00442BF3">
        <w:rPr>
          <w:rFonts w:eastAsia="Calibri" w:cstheme="minorHAnsi"/>
          <w:bCs/>
          <w:sz w:val="24"/>
          <w:szCs w:val="24"/>
        </w:rPr>
        <w:t xml:space="preserve"> – a number used to multiply a </w:t>
      </w:r>
      <w:proofErr w:type="gramStart"/>
      <w:r w:rsidRPr="00442BF3">
        <w:rPr>
          <w:rFonts w:eastAsia="Calibri" w:cstheme="minorHAnsi"/>
          <w:bCs/>
          <w:sz w:val="24"/>
          <w:szCs w:val="24"/>
        </w:rPr>
        <w:t>variable</w:t>
      </w:r>
      <w:proofErr w:type="gramEnd"/>
    </w:p>
    <w:p w:rsidRPr="00442BF3" w:rsidR="00442BF3" w:rsidP="00442BF3" w:rsidRDefault="00442BF3" w14:paraId="34517E03" w14:textId="759B446A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Commutative Property of Addition</w:t>
      </w:r>
      <w:r w:rsidRPr="00442BF3">
        <w:rPr>
          <w:rFonts w:eastAsia="Calibri" w:cstheme="minorHAnsi"/>
          <w:bCs/>
          <w:sz w:val="24"/>
          <w:szCs w:val="24"/>
        </w:rPr>
        <w:t xml:space="preserve"> – the property of operations which states that changing the order in which you add numbers does not change the sum; </w:t>
      </w:r>
      <m:oMath>
        <m:r>
          <w:rPr>
            <w:rFonts w:ascii="Cambria Math" w:hAnsi="Cambria Math" w:eastAsia="Calibri" w:cstheme="minorHAnsi"/>
            <w:sz w:val="24"/>
            <w:szCs w:val="24"/>
          </w:rPr>
          <m:t>a+b=b+a</m:t>
        </m:r>
      </m:oMath>
    </w:p>
    <w:p w:rsidRPr="00442BF3" w:rsidR="00442BF3" w:rsidP="00442BF3" w:rsidRDefault="00442BF3" w14:paraId="355C0452" w14:textId="6F7D163F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Distributive Property</w:t>
      </w:r>
      <w:r w:rsidRPr="00442BF3">
        <w:rPr>
          <w:rFonts w:eastAsia="Calibri" w:cstheme="minorHAnsi"/>
          <w:bCs/>
          <w:sz w:val="24"/>
          <w:szCs w:val="24"/>
        </w:rPr>
        <w:t xml:space="preserve"> – a property of algebra that states that multiplying the sum of two or more addends by a number will give the same result as multiplying each addend individually by the number and then adding the products together; </w:t>
      </w:r>
      <m:oMath>
        <m:r>
          <w:rPr>
            <w:rFonts w:ascii="Cambria Math" w:hAnsi="Cambria Math" w:eastAsia="Calibri" w:cstheme="minorHAnsi"/>
            <w:sz w:val="24"/>
            <w:szCs w:val="24"/>
          </w:rPr>
          <m:t>a(b+c)=ab+ac</m:t>
        </m:r>
      </m:oMath>
    </w:p>
    <w:p w:rsidRPr="00442BF3" w:rsidR="00442BF3" w:rsidP="00442BF3" w:rsidRDefault="00442BF3" w14:paraId="261E7F5A" w14:textId="77777777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expression</w:t>
      </w:r>
      <w:r w:rsidRPr="00442BF3">
        <w:rPr>
          <w:rFonts w:eastAsia="Calibri" w:cstheme="minorHAnsi"/>
          <w:bCs/>
          <w:sz w:val="24"/>
          <w:szCs w:val="24"/>
        </w:rPr>
        <w:t xml:space="preserve"> – numbers, symbols and operators grouped together that show the value of </w:t>
      </w:r>
      <w:proofErr w:type="gramStart"/>
      <w:r w:rsidRPr="00442BF3">
        <w:rPr>
          <w:rFonts w:eastAsia="Calibri" w:cstheme="minorHAnsi"/>
          <w:bCs/>
          <w:sz w:val="24"/>
          <w:szCs w:val="24"/>
        </w:rPr>
        <w:t>something</w:t>
      </w:r>
      <w:proofErr w:type="gramEnd"/>
    </w:p>
    <w:p w:rsidRPr="00442BF3" w:rsidR="00442BF3" w:rsidP="00442BF3" w:rsidRDefault="00442BF3" w14:paraId="7B08770F" w14:textId="77777777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like term</w:t>
      </w:r>
      <w:r w:rsidRPr="00442BF3">
        <w:rPr>
          <w:rFonts w:eastAsia="Calibri" w:cstheme="minorHAnsi"/>
          <w:bCs/>
          <w:sz w:val="24"/>
          <w:szCs w:val="24"/>
        </w:rPr>
        <w:t xml:space="preserve"> – a term whose variables and exponents are the same as those of another </w:t>
      </w:r>
      <w:proofErr w:type="gramStart"/>
      <w:r w:rsidRPr="00442BF3">
        <w:rPr>
          <w:rFonts w:eastAsia="Calibri" w:cstheme="minorHAnsi"/>
          <w:bCs/>
          <w:sz w:val="24"/>
          <w:szCs w:val="24"/>
        </w:rPr>
        <w:t>term</w:t>
      </w:r>
      <w:proofErr w:type="gramEnd"/>
    </w:p>
    <w:p w:rsidRPr="00442BF3" w:rsidR="00442BF3" w:rsidP="00442BF3" w:rsidRDefault="00442BF3" w14:paraId="0ECC72B6" w14:textId="77777777">
      <w:pPr>
        <w:pStyle w:val="ListParagraph"/>
        <w:numPr>
          <w:ilvl w:val="0"/>
          <w:numId w:val="52"/>
        </w:numPr>
        <w:rPr>
          <w:rFonts w:eastAsia="Calibri" w:cstheme="minorHAnsi"/>
          <w:bCs/>
          <w:sz w:val="24"/>
          <w:szCs w:val="24"/>
        </w:rPr>
      </w:pPr>
      <w:r w:rsidRPr="00442BF3">
        <w:rPr>
          <w:rFonts w:eastAsia="Calibri" w:cstheme="minorHAnsi"/>
          <w:b/>
          <w:sz w:val="24"/>
          <w:szCs w:val="24"/>
        </w:rPr>
        <w:t>polynomial</w:t>
      </w:r>
      <w:r w:rsidRPr="00442BF3">
        <w:rPr>
          <w:rFonts w:eastAsia="Calibri" w:cstheme="minorHAnsi"/>
          <w:bCs/>
          <w:sz w:val="24"/>
          <w:szCs w:val="24"/>
        </w:rPr>
        <w:t xml:space="preserve"> – an algebraic expression composed of variables, constants, coefficients, operators (such as addition and subtraction), and whole number </w:t>
      </w:r>
      <w:proofErr w:type="gramStart"/>
      <w:r w:rsidRPr="00442BF3">
        <w:rPr>
          <w:rFonts w:eastAsia="Calibri" w:cstheme="minorHAnsi"/>
          <w:bCs/>
          <w:sz w:val="24"/>
          <w:szCs w:val="24"/>
        </w:rPr>
        <w:t>exponents</w:t>
      </w:r>
      <w:proofErr w:type="gramEnd"/>
    </w:p>
    <w:p w:rsidRPr="00442BF3" w:rsidR="009D3C35" w:rsidP="5B080D72" w:rsidRDefault="00442BF3" w14:paraId="25F5248F" w14:textId="5459781F" w14:noSpellErr="1">
      <w:pPr>
        <w:pStyle w:val="ListParagraph"/>
        <w:numPr>
          <w:ilvl w:val="0"/>
          <w:numId w:val="52"/>
        </w:numPr>
        <w:rPr>
          <w:rFonts w:eastAsia="Calibri" w:cs="Calibri" w:cstheme="minorAscii"/>
          <w:sz w:val="24"/>
          <w:szCs w:val="24"/>
        </w:rPr>
      </w:pPr>
      <w:r w:rsidRPr="5B080D72" w:rsidR="00442BF3">
        <w:rPr>
          <w:rFonts w:eastAsia="Calibri" w:cs="Calibri" w:cstheme="minorAscii"/>
          <w:b w:val="1"/>
          <w:bCs w:val="1"/>
          <w:sz w:val="24"/>
          <w:szCs w:val="24"/>
        </w:rPr>
        <w:t>term</w:t>
      </w:r>
      <w:r w:rsidRPr="5B080D72" w:rsidR="00442BF3">
        <w:rPr>
          <w:rFonts w:eastAsia="Calibri" w:cs="Calibri" w:cstheme="minorAscii"/>
          <w:sz w:val="24"/>
          <w:szCs w:val="24"/>
        </w:rPr>
        <w:t xml:space="preserve"> – is either a single number or variable, or numbers and variables multiplied </w:t>
      </w:r>
      <w:r w:rsidRPr="5B080D72" w:rsidR="00442BF3">
        <w:rPr>
          <w:rFonts w:eastAsia="Calibri" w:cs="Calibri" w:cstheme="minorAscii"/>
          <w:sz w:val="24"/>
          <w:szCs w:val="24"/>
        </w:rPr>
        <w:t>together</w:t>
      </w:r>
    </w:p>
    <w:p w:rsidR="096F27C3" w:rsidP="5B080D72" w:rsidRDefault="096F27C3" w14:paraId="14E9B110" w14:textId="200E2237">
      <w:pPr>
        <w:pStyle w:val="Normal"/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b w:val="1"/>
          <w:bCs w:val="1"/>
          <w:sz w:val="24"/>
          <w:szCs w:val="24"/>
        </w:rPr>
        <w:t>Fo</w:t>
      </w:r>
      <w:r w:rsidRPr="5B080D72" w:rsidR="096F27C3">
        <w:rPr>
          <w:rFonts w:eastAsia="Calibri" w:cs="Calibri" w:cstheme="minorAscii"/>
          <w:b w:val="1"/>
          <w:bCs w:val="1"/>
          <w:sz w:val="24"/>
          <w:szCs w:val="24"/>
        </w:rPr>
        <w:t>rmulas</w:t>
      </w:r>
      <w:r w:rsidRPr="5B080D72" w:rsidR="096F27C3">
        <w:rPr>
          <w:rFonts w:eastAsia="Calibri" w:cs="Calibri" w:cstheme="minorAscii"/>
          <w:b w:val="1"/>
          <w:bCs w:val="1"/>
          <w:sz w:val="24"/>
          <w:szCs w:val="24"/>
        </w:rPr>
        <w:t>:</w:t>
      </w:r>
    </w:p>
    <w:p w:rsidR="096F27C3" w:rsidP="5B080D72" w:rsidRDefault="096F27C3" w14:paraId="20C222C9" w14:textId="59C9C5AF">
      <w:pPr>
        <w:pStyle w:val="ListParagraph"/>
        <w:numPr>
          <w:ilvl w:val="0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>Associative Properties</w:t>
      </w:r>
    </w:p>
    <w:p w:rsidR="096F27C3" w:rsidP="5B080D72" w:rsidRDefault="096F27C3" w14:paraId="2DD61C84" w14:textId="7028279B">
      <w:pPr>
        <w:pStyle w:val="ListParagraph"/>
        <w:numPr>
          <w:ilvl w:val="1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 xml:space="preserve">Addition: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+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+</m:t>
              </m:r>
              <m:r>
                <m:t>𝑏</m:t>
              </m:r>
            </m:e>
          </m:d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𝑐</m:t>
          </m:r>
        </m:oMath>
      </m:oMathPara>
    </w:p>
    <w:p w:rsidR="096F27C3" w:rsidP="5B080D72" w:rsidRDefault="096F27C3" w14:paraId="5E716B77" w14:textId="494D5394">
      <w:pPr>
        <w:pStyle w:val="ListParagraph"/>
        <w:numPr>
          <w:ilvl w:val="1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 xml:space="preserve">Multiplication: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⋅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⋅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⋅</m:t>
              </m:r>
              <m:r>
                <m:t>𝑏</m:t>
              </m:r>
            </m:e>
          </m:d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𝑐</m:t>
          </m:r>
        </m:oMath>
      </m:oMathPara>
    </w:p>
    <w:p w:rsidR="096F27C3" w:rsidP="5B080D72" w:rsidRDefault="096F27C3" w14:paraId="37218B31" w14:textId="7326741F">
      <w:pPr>
        <w:pStyle w:val="ListParagraph"/>
        <w:numPr>
          <w:ilvl w:val="0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>Commutative Properties</w:t>
      </w:r>
    </w:p>
    <w:p w:rsidR="096F27C3" w:rsidP="5B080D72" w:rsidRDefault="096F27C3" w14:paraId="39DCF58D" w14:textId="2D8A35C4">
      <w:pPr>
        <w:pStyle w:val="ListParagraph"/>
        <w:numPr>
          <w:ilvl w:val="1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 xml:space="preserve">Addition: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  </m:t>
          </m:r>
        </m:oMath>
      </m:oMathPara>
    </w:p>
    <w:p w:rsidR="096F27C3" w:rsidP="5B080D72" w:rsidRDefault="096F27C3" w14:paraId="58585446" w14:textId="402D835C">
      <w:pPr>
        <w:pStyle w:val="ListParagraph"/>
        <w:numPr>
          <w:ilvl w:val="1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 xml:space="preserve">Multiplication: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𝑏</m:t>
          </m:r>
          <m:r xmlns:m="http://schemas.openxmlformats.org/officeDocument/2006/math">
            <m:t xmlns:m="http://schemas.openxmlformats.org/officeDocument/2006/math">⋅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  </m:t>
          </m:r>
        </m:oMath>
      </m:oMathPara>
    </w:p>
    <w:p w:rsidR="096F27C3" w:rsidP="5B080D72" w:rsidRDefault="096F27C3" w14:paraId="4218FD1E" w14:textId="0397A90C">
      <w:pPr>
        <w:pStyle w:val="ListParagraph"/>
        <w:numPr>
          <w:ilvl w:val="0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 xml:space="preserve">Distributive Property: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+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𝑎𝑐</m:t>
          </m:r>
        </m:oMath>
      </m:oMathPara>
      <w:r w:rsidRPr="5B080D72" w:rsidR="3B4BB10B">
        <w:rPr>
          <w:rFonts w:eastAsia="Calibri" w:cs="Calibri" w:cstheme="minorAscii"/>
          <w:sz w:val="24"/>
          <w:szCs w:val="24"/>
        </w:rPr>
        <w:t xml:space="preserve">  or 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−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−</m:t>
          </m:r>
          <m:r xmlns:m="http://schemas.openxmlformats.org/officeDocument/2006/math">
            <m:t xmlns:m="http://schemas.openxmlformats.org/officeDocument/2006/math">𝑎𝑐</m:t>
          </m:r>
        </m:oMath>
      </m:oMathPara>
    </w:p>
    <w:p w:rsidR="096F27C3" w:rsidP="5B080D72" w:rsidRDefault="096F27C3" w14:paraId="12C3409B" w14:textId="18D140D3">
      <w:pPr>
        <w:pStyle w:val="ListParagraph"/>
        <w:numPr>
          <w:ilvl w:val="0"/>
          <w:numId w:val="80"/>
        </w:numPr>
        <w:rPr>
          <w:rFonts w:eastAsia="Calibri" w:cs="Calibri" w:cstheme="minorAscii"/>
          <w:sz w:val="24"/>
          <w:szCs w:val="24"/>
        </w:rPr>
      </w:pPr>
      <w:r w:rsidRPr="5B080D72" w:rsidR="096F27C3">
        <w:rPr>
          <w:rFonts w:eastAsia="Calibri" w:cs="Calibri" w:cstheme="minorAscii"/>
          <w:sz w:val="24"/>
          <w:szCs w:val="24"/>
        </w:rPr>
        <w:t>Difference of Squares:</w:t>
      </w:r>
      <w:r w:rsidRPr="5B080D72" w:rsidR="4132C4C8">
        <w:rPr>
          <w:rFonts w:eastAsia="Calibri" w:cs="Calibri" w:cstheme="minorAscii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−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+</m:t>
              </m:r>
              <m:r>
                <m:t>𝑏</m:t>
              </m:r>
            </m:e>
          </m:d>
          <m:d xmlns:m="http://schemas.openxmlformats.org/officeDocument/2006/math">
            <m:dPr>
              <m:ctrlPr/>
            </m:dPr>
            <m:e>
              <m:r>
                <m:t>𝑎</m:t>
              </m:r>
              <m:r>
                <m:t>−</m:t>
              </m:r>
              <m:r>
                <m:t>𝑏</m:t>
              </m:r>
            </m:e>
          </m:d>
        </m:oMath>
      </m:oMathPara>
    </w:p>
    <w:p w:rsidR="009D3C35" w:rsidP="009D3C35" w:rsidRDefault="009D3C35" w14:paraId="48884323" w14:textId="4D0F8ED5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7B63DD">
        <w:rPr>
          <w:rFonts w:eastAsia="Calibri" w:cstheme="minorHAnsi"/>
          <w:bCs/>
          <w:sz w:val="24"/>
          <w:szCs w:val="24"/>
        </w:rPr>
        <w:t xml:space="preserve"> </w:t>
      </w:r>
      <w:r w:rsidRPr="007B63DD" w:rsidR="007B63DD">
        <w:rPr>
          <w:rFonts w:eastAsia="Calibri" w:cstheme="minorHAnsi"/>
          <w:bCs/>
          <w:sz w:val="24"/>
          <w:szCs w:val="24"/>
        </w:rPr>
        <w:t>add polynomial expressions.</w:t>
      </w:r>
    </w:p>
    <w:p w:rsidRPr="00FA5740" w:rsidR="009D3C35" w:rsidP="009D3C35" w:rsidRDefault="009D3C35" w14:paraId="2E84709B" w14:textId="4D6BC034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3B5C43" w:rsidR="003B5C43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009D3C35" w14:paraId="29E0AA73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5B080D72" w:rsidRDefault="009D3C35" w14:paraId="2AF7C3D6" w14:textId="54843404">
      <w:pPr>
        <w:pStyle w:val="ListParagraph"/>
        <w:numPr>
          <w:ilvl w:val="0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Recall that a </w:t>
      </w:r>
      <w:r w:rsidRPr="5B080D72" w:rsidR="780B8AE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 </w:t>
      </w:r>
      <w:r w:rsidRPr="5B080D72" w:rsidR="780B8AE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expression 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is composed of variables, constants, coefficients, operators (addition and subtraction, and 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>whole numbers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. </w:t>
      </w:r>
    </w:p>
    <w:p w:rsidR="780B8AEB" w:rsidP="5B080D72" w:rsidRDefault="780B8AEB" w14:paraId="64CB31C5" w14:textId="4E19B500">
      <w:pPr>
        <w:pStyle w:val="ListParagraph"/>
        <w:numPr>
          <w:ilvl w:val="0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You can add and subtract different </w:t>
      </w:r>
      <w:r w:rsidRPr="5B080D72" w:rsidR="780B8AE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polynomials 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to create one </w:t>
      </w:r>
      <w:r w:rsidRPr="5B080D72" w:rsidR="780B8AE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 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>using the following guidelines:</w:t>
      </w:r>
    </w:p>
    <w:p w:rsidR="780B8AEB" w:rsidP="5B080D72" w:rsidRDefault="780B8AEB" w14:paraId="3D105ADE" w14:textId="2EFC7AFD">
      <w:pPr>
        <w:pStyle w:val="ListParagraph"/>
        <w:numPr>
          <w:ilvl w:val="1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1. Use the </w:t>
      </w:r>
      <w:hyperlink w:anchor="Bookmark4">
        <w:r w:rsidRPr="5B080D72" w:rsidR="5FF32EE8">
          <w:rPr>
            <w:rStyle w:val="Hyperlink"/>
            <w:rFonts w:eastAsia="Calibri" w:cs="Calibri" w:cstheme="minorAscii"/>
            <w:b w:val="0"/>
            <w:bCs w:val="0"/>
            <w:i w:val="1"/>
            <w:iCs w:val="1"/>
            <w:sz w:val="24"/>
            <w:szCs w:val="24"/>
          </w:rPr>
          <w:t>Distributive Property</w:t>
        </w:r>
      </w:hyperlink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, if necessary. </w:t>
      </w:r>
    </w:p>
    <w:p w:rsidR="780B8AEB" w:rsidP="5B080D72" w:rsidRDefault="780B8AEB" w14:paraId="4E55AFC5" w14:textId="1E7BEF51">
      <w:pPr>
        <w:pStyle w:val="ListParagraph"/>
        <w:numPr>
          <w:ilvl w:val="1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2. Use the </w:t>
      </w:r>
      <w:hyperlink w:anchor="Bookmark2">
        <w:r w:rsidRPr="5B080D72" w:rsidR="780B8AEB">
          <w:rPr>
            <w:rStyle w:val="Hyperlink"/>
            <w:rFonts w:eastAsia="Calibri" w:cs="Calibri" w:cstheme="minorAscii"/>
            <w:b w:val="0"/>
            <w:bCs w:val="0"/>
            <w:i w:val="1"/>
            <w:iCs w:val="1"/>
            <w:sz w:val="24"/>
            <w:szCs w:val="24"/>
          </w:rPr>
          <w:t>Commutative Property</w:t>
        </w:r>
      </w:hyperlink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 to group </w:t>
      </w:r>
      <w:r w:rsidRPr="5B080D72" w:rsidR="780B8AEB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like terms</w:t>
      </w: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>. Arrange with descending powers.</w:t>
      </w:r>
    </w:p>
    <w:p w:rsidR="780B8AEB" w:rsidP="5B080D72" w:rsidRDefault="780B8AEB" w14:paraId="18793DF3" w14:textId="753E0FC0">
      <w:pPr>
        <w:pStyle w:val="ListParagraph"/>
        <w:numPr>
          <w:ilvl w:val="2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780B8AEB">
        <w:rPr>
          <w:rFonts w:eastAsia="Calibri" w:cs="Calibri" w:cstheme="minorAscii"/>
          <w:b w:val="0"/>
          <w:bCs w:val="0"/>
          <w:sz w:val="24"/>
          <w:szCs w:val="24"/>
        </w:rPr>
        <w:t xml:space="preserve">Recall that a “power” is what a number or variable is raised to. For example,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3</m:t>
              </m:r>
            </m:sup>
          </m:sSup>
        </m:oMath>
      </m:oMathPara>
      <w:r w:rsidRPr="5B080D72" w:rsidR="7A55EB20">
        <w:rPr>
          <w:rFonts w:eastAsia="Calibri" w:cs="Calibri" w:cstheme="minorAscii"/>
          <w:b w:val="0"/>
          <w:bCs w:val="0"/>
          <w:sz w:val="24"/>
          <w:szCs w:val="24"/>
        </w:rPr>
        <w:t xml:space="preserve"> has a power of three.</w:t>
      </w:r>
    </w:p>
    <w:p w:rsidR="10A61688" w:rsidP="5B080D72" w:rsidRDefault="10A61688" w14:paraId="7D82378A" w14:textId="796F5138">
      <w:pPr>
        <w:pStyle w:val="ListParagraph"/>
        <w:numPr>
          <w:ilvl w:val="1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10A61688">
        <w:rPr>
          <w:rFonts w:eastAsia="Calibri" w:cs="Calibri" w:cstheme="minorAscii"/>
          <w:b w:val="0"/>
          <w:bCs w:val="0"/>
          <w:sz w:val="24"/>
          <w:szCs w:val="24"/>
        </w:rPr>
        <w:t xml:space="preserve">3. Simplify, by combining </w:t>
      </w:r>
      <w:r w:rsidRPr="5B080D72" w:rsidR="10A6168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like </w:t>
      </w:r>
      <w:r w:rsidRPr="5B080D72" w:rsidR="10A61688">
        <w:rPr>
          <w:rFonts w:eastAsia="Calibri" w:cs="Calibri" w:cstheme="minorAscii"/>
          <w:b w:val="0"/>
          <w:bCs w:val="0"/>
          <w:sz w:val="24"/>
          <w:szCs w:val="24"/>
        </w:rPr>
        <w:t xml:space="preserve">terms </w:t>
      </w:r>
      <w:r w:rsidRPr="5B080D72" w:rsidR="10A6168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coefficients</w:t>
      </w:r>
      <w:r w:rsidRPr="5B080D72" w:rsidR="10A61688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10A61688" w:rsidP="5B080D72" w:rsidRDefault="10A61688" w14:paraId="19C889FF" w14:textId="09EDD319">
      <w:pPr>
        <w:pStyle w:val="ListParagraph"/>
        <w:numPr>
          <w:ilvl w:val="2"/>
          <w:numId w:val="81"/>
        </w:numPr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10A61688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Like terms</w:t>
      </w:r>
      <w:r w:rsidRPr="5B080D72" w:rsidR="10A61688">
        <w:rPr>
          <w:rFonts w:eastAsia="Calibri" w:cs="Calibri" w:cstheme="minorAscii"/>
          <w:b w:val="0"/>
          <w:bCs w:val="0"/>
          <w:sz w:val="24"/>
          <w:szCs w:val="24"/>
        </w:rPr>
        <w:t xml:space="preserve"> are terms that have the </w:t>
      </w:r>
      <w:r w:rsidRPr="5B080D72" w:rsidR="10A61688">
        <w:rPr>
          <w:rFonts w:eastAsia="Calibri" w:cs="Calibri" w:cstheme="minorAscii"/>
          <w:b w:val="1"/>
          <w:bCs w:val="1"/>
          <w:sz w:val="24"/>
          <w:szCs w:val="24"/>
        </w:rPr>
        <w:t>same variable and exponents</w:t>
      </w:r>
      <w:r w:rsidRPr="5B080D72" w:rsidR="10A61688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5FF9BF94" w:rsidP="5B080D72" w:rsidRDefault="5FF9BF94" w14:paraId="1965259A" w14:textId="61FB5A2D">
      <w:pPr>
        <w:pStyle w:val="ListParagraph"/>
        <w:numPr>
          <w:ilvl w:val="2"/>
          <w:numId w:val="81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/>
      </w:pPr>
      <w:r w:rsidR="5FF9BF94">
        <w:drawing>
          <wp:inline wp14:editId="4F99B94E" wp14:anchorId="3C759362">
            <wp:extent cx="2751058" cy="1882303"/>
            <wp:effectExtent l="0" t="0" r="0" b="0"/>
            <wp:docPr id="5342769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404a002eea5480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058" cy="188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0E21F3FE">
        <w:trPr>
          <w:trHeight w:val="300"/>
        </w:trPr>
        <w:tc>
          <w:tcPr>
            <w:tcW w:w="10440" w:type="dxa"/>
            <w:gridSpan w:val="2"/>
            <w:tcMar/>
          </w:tcPr>
          <w:p w:rsidR="7B4F436E" w:rsidP="5B080D72" w:rsidRDefault="7B4F436E" w14:paraId="419E972C" w14:textId="37DB96B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7B4F436E">
              <w:rPr>
                <w:b w:val="1"/>
                <w:bCs w:val="1"/>
                <w:sz w:val="24"/>
                <w:szCs w:val="24"/>
              </w:rPr>
              <w:t>Example</w:t>
            </w:r>
            <w:r w:rsidRPr="5B080D72" w:rsidR="7B4F436E">
              <w:rPr>
                <w:b w:val="1"/>
                <w:bCs w:val="1"/>
                <w:sz w:val="24"/>
                <w:szCs w:val="24"/>
              </w:rPr>
              <w:t xml:space="preserve">: </w:t>
            </w:r>
            <w:r w:rsidRPr="5B080D72" w:rsidR="253A9CE3">
              <w:rPr>
                <w:b w:val="0"/>
                <w:bCs w:val="0"/>
                <w:sz w:val="24"/>
                <w:szCs w:val="24"/>
              </w:rPr>
              <w:t>Subtract</w:t>
            </w:r>
            <w:r w:rsidRPr="5B080D72" w:rsidR="253A9CE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B080D72" w:rsidR="7B4F436E">
              <w:rPr>
                <w:b w:val="0"/>
                <w:bCs w:val="0"/>
                <w:sz w:val="24"/>
                <w:szCs w:val="24"/>
              </w:rPr>
              <w:t>the polynomials</w:t>
            </w:r>
            <w:r w:rsidRPr="5B080D72" w:rsidR="7B4F436E">
              <w:rPr>
                <w:b w:val="0"/>
                <w:bCs w:val="0"/>
                <w:sz w:val="24"/>
                <w:szCs w:val="24"/>
              </w:rPr>
              <w:t>.</w:t>
            </w:r>
          </w:p>
          <w:p w:rsidR="7B4F436E" w:rsidP="5B080D72" w:rsidRDefault="7B4F436E" w14:paraId="4B55ACBE" w14:textId="5B5110D9">
            <w:pPr>
              <w:pStyle w:val="Normal"/>
              <w:jc w:val="center"/>
            </w:pPr>
            <w:r w:rsidR="7B4F436E">
              <w:drawing>
                <wp:inline wp14:editId="35A7AE7C" wp14:anchorId="70C58D00">
                  <wp:extent cx="1531753" cy="274344"/>
                  <wp:effectExtent l="0" t="0" r="0" b="0"/>
                  <wp:docPr id="13117995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9da4e576e33414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53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70DD5A7F">
        <w:trPr>
          <w:trHeight w:val="300"/>
        </w:trPr>
        <w:tc>
          <w:tcPr>
            <w:tcW w:w="5220" w:type="dxa"/>
            <w:tcMar/>
          </w:tcPr>
          <w:p w:rsidR="7B4F436E" w:rsidP="5B080D72" w:rsidRDefault="7B4F436E" w14:paraId="40B4B8E3" w14:textId="36333F9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7B4F436E">
              <w:rPr>
                <w:b w:val="1"/>
                <w:bCs w:val="1"/>
                <w:sz w:val="24"/>
                <w:szCs w:val="24"/>
              </w:rPr>
              <w:t xml:space="preserve">Step 1: </w:t>
            </w:r>
            <w:r w:rsidRPr="5B080D72" w:rsidR="7B4F436E">
              <w:rPr>
                <w:b w:val="0"/>
                <w:bCs w:val="0"/>
                <w:sz w:val="24"/>
                <w:szCs w:val="24"/>
              </w:rPr>
              <w:t>Use the Distributive Property, if necessary.</w:t>
            </w:r>
          </w:p>
        </w:tc>
        <w:tc>
          <w:tcPr>
            <w:tcW w:w="5220" w:type="dxa"/>
            <w:tcMar/>
          </w:tcPr>
          <w:p w:rsidR="7B4F436E" w:rsidP="5B080D72" w:rsidRDefault="7B4F436E" w14:paraId="4A253399" w14:textId="6C7AB423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7B4F436E">
              <w:rPr>
                <w:b w:val="0"/>
                <w:bCs w:val="0"/>
                <w:sz w:val="24"/>
                <w:szCs w:val="24"/>
              </w:rPr>
              <w:t xml:space="preserve">The minus sign between the two polynomials must be applied to each term in the second polynomial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+4</m:t>
                    </m:r>
                    <m:r>
                      <m:t>𝑥</m:t>
                    </m:r>
                    <m:r>
                      <m:t>−6</m:t>
                    </m:r>
                  </m:e>
                </m:d>
              </m:oMath>
            </m:oMathPara>
            <w:r w:rsidRPr="5B080D72" w:rsidR="04CF72E1">
              <w:rPr>
                <w:b w:val="0"/>
                <w:bCs w:val="0"/>
                <w:sz w:val="24"/>
                <w:szCs w:val="24"/>
              </w:rPr>
              <w:t>.</w:t>
            </w:r>
          </w:p>
          <w:p w:rsidR="5B080D72" w:rsidP="5B080D72" w:rsidRDefault="5B080D72" w14:paraId="7F2565FD" w14:textId="0F283778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4CF72E1" w:rsidP="5B080D72" w:rsidRDefault="04CF72E1" w14:paraId="47348313" w14:textId="035D7B2D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04CF72E1">
              <w:rPr>
                <w:b w:val="0"/>
                <w:bCs w:val="0"/>
                <w:sz w:val="24"/>
                <w:szCs w:val="24"/>
              </w:rPr>
              <w:t>This can be done quickly by changing the sign of each term in the second polynomial:</w:t>
            </w:r>
          </w:p>
          <w:p w:rsidR="5B080D72" w:rsidP="5B080D72" w:rsidRDefault="5B080D72" w14:paraId="677E8052" w14:textId="56BDAC2B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+4</m:t>
                    </m:r>
                    <m:r>
                      <m:t>𝑥</m:t>
                    </m:r>
                    <m:r>
                      <m:t>−6</m:t>
                    </m:r>
                  </m:e>
                </m:d>
                <m:r xmlns:m="http://schemas.openxmlformats.org/officeDocument/2006/math">
                  <m:t xmlns:m="http://schemas.openxmlformats.org/officeDocument/2006/math">=−2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+6</m:t>
                </m:r>
              </m:oMath>
            </m:oMathPara>
          </w:p>
          <w:p w:rsidR="5B080D72" w:rsidP="5B080D72" w:rsidRDefault="5B080D72" w14:paraId="0EADDEE7" w14:textId="5D6056CB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2D110689" w:rsidP="5B080D72" w:rsidRDefault="2D110689" w14:paraId="4043B2C2" w14:textId="3CE3AF55">
            <w:pPr>
              <w:pStyle w:val="Normal"/>
              <w:jc w:val="center"/>
            </w:pPr>
            <w:r w:rsidRPr="5B080D72" w:rsidR="2D110689">
              <w:rPr>
                <w:b w:val="0"/>
                <w:bCs w:val="0"/>
                <w:sz w:val="24"/>
                <w:szCs w:val="24"/>
              </w:rPr>
              <w:t xml:space="preserve">New expression: </w:t>
            </w:r>
            <w:r w:rsidR="2D110689">
              <w:drawing>
                <wp:inline wp14:editId="1047E84E" wp14:anchorId="0433FFE8">
                  <wp:extent cx="1310754" cy="205758"/>
                  <wp:effectExtent l="0" t="0" r="0" b="0"/>
                  <wp:docPr id="4284255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e05147352c3457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54" cy="20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1D5E0838">
        <w:trPr>
          <w:trHeight w:val="300"/>
        </w:trPr>
        <w:tc>
          <w:tcPr>
            <w:tcW w:w="5220" w:type="dxa"/>
            <w:tcMar/>
          </w:tcPr>
          <w:p w:rsidR="0E648938" w:rsidP="5B080D72" w:rsidRDefault="0E648938" w14:paraId="323E2701" w14:textId="148A0B2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0E648938">
              <w:rPr>
                <w:b w:val="1"/>
                <w:bCs w:val="1"/>
                <w:sz w:val="24"/>
                <w:szCs w:val="24"/>
              </w:rPr>
              <w:t xml:space="preserve">Step 2: </w:t>
            </w:r>
            <w:r w:rsidRPr="5B080D72" w:rsidR="0E648938">
              <w:rPr>
                <w:b w:val="0"/>
                <w:bCs w:val="0"/>
                <w:sz w:val="24"/>
                <w:szCs w:val="24"/>
              </w:rPr>
              <w:t>Use the Commutative Property to group like terms and arrange in descending power.</w:t>
            </w:r>
          </w:p>
        </w:tc>
        <w:tc>
          <w:tcPr>
            <w:tcW w:w="5220" w:type="dxa"/>
            <w:tcMar/>
          </w:tcPr>
          <w:p w:rsidR="0E648938" w:rsidP="5B080D72" w:rsidRDefault="0E648938" w14:paraId="1AE48A62" w14:textId="5571353C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0E648938">
              <w:rPr>
                <w:b w:val="0"/>
                <w:bCs w:val="0"/>
                <w:sz w:val="24"/>
                <w:szCs w:val="24"/>
              </w:rPr>
              <w:t xml:space="preserve">Rearrange the expression so that the terms go from the highest power to the lowest power. </w:t>
            </w:r>
          </w:p>
          <w:p w:rsidR="5B080D72" w:rsidP="5B080D72" w:rsidRDefault="5B080D72" w14:paraId="076F9ACB" w14:textId="49FA112A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E648938" w:rsidP="5B080D72" w:rsidRDefault="0E648938" w14:paraId="7B6488D7" w14:textId="6866D457">
            <w:pPr>
              <w:pStyle w:val="Normal"/>
              <w:jc w:val="center"/>
            </w:pPr>
            <w:r w:rsidR="0E648938">
              <w:drawing>
                <wp:inline wp14:editId="2CF683F2" wp14:anchorId="6941F989">
                  <wp:extent cx="1333615" cy="236240"/>
                  <wp:effectExtent l="0" t="0" r="0" b="0"/>
                  <wp:docPr id="11811518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4b5817f3954ea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5" cy="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080D72" w:rsidP="5B080D72" w:rsidRDefault="5B080D72" w14:paraId="23FB2496" w14:textId="6C85C528">
            <w:pPr>
              <w:pStyle w:val="Normal"/>
              <w:jc w:val="center"/>
            </w:pPr>
          </w:p>
          <w:p w:rsidR="56EF08C1" w:rsidP="5B080D72" w:rsidRDefault="56EF08C1" w14:paraId="3C59BF79" w14:textId="103C7A0D">
            <w:pPr>
              <w:pStyle w:val="Normal"/>
              <w:jc w:val="center"/>
              <w:rPr>
                <w:sz w:val="20"/>
                <w:szCs w:val="20"/>
              </w:rPr>
            </w:pPr>
            <w:r w:rsidRPr="5B080D72" w:rsidR="56EF08C1">
              <w:rPr>
                <w:sz w:val="20"/>
                <w:szCs w:val="20"/>
              </w:rPr>
              <w:t>*Notice that the term with the highest power of 2 is first, then the term with a power of 1 is next, then the term with no power is last.</w:t>
            </w:r>
          </w:p>
        </w:tc>
      </w:tr>
      <w:tr w:rsidR="5B080D72" w:rsidTr="5B080D72" w14:paraId="2ADA3BCE">
        <w:trPr>
          <w:trHeight w:val="300"/>
        </w:trPr>
        <w:tc>
          <w:tcPr>
            <w:tcW w:w="5220" w:type="dxa"/>
            <w:tcMar/>
          </w:tcPr>
          <w:p w:rsidR="56EF08C1" w:rsidP="5B080D72" w:rsidRDefault="56EF08C1" w14:paraId="7A9E44F4" w14:textId="518F08B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56EF08C1">
              <w:rPr>
                <w:b w:val="1"/>
                <w:bCs w:val="1"/>
                <w:sz w:val="24"/>
                <w:szCs w:val="24"/>
              </w:rPr>
              <w:t xml:space="preserve">Step 3: </w:t>
            </w:r>
            <w:r w:rsidRPr="5B080D72" w:rsidR="56EF08C1">
              <w:rPr>
                <w:b w:val="0"/>
                <w:bCs w:val="0"/>
                <w:sz w:val="24"/>
                <w:szCs w:val="24"/>
              </w:rPr>
              <w:t>Simplify by combining like terms.</w:t>
            </w:r>
          </w:p>
        </w:tc>
        <w:tc>
          <w:tcPr>
            <w:tcW w:w="5220" w:type="dxa"/>
            <w:tcMar/>
          </w:tcPr>
          <w:p w:rsidR="573C7E1D" w:rsidP="5B080D72" w:rsidRDefault="573C7E1D" w14:paraId="051D1CEF" w14:textId="7B0FAD05">
            <w:pPr>
              <w:pStyle w:val="Normal"/>
              <w:jc w:val="center"/>
              <w:rPr>
                <w:sz w:val="24"/>
                <w:szCs w:val="24"/>
              </w:rPr>
            </w:pPr>
            <w:r w:rsidRPr="5B080D72" w:rsidR="573C7E1D">
              <w:rPr>
                <w:sz w:val="24"/>
                <w:szCs w:val="24"/>
              </w:rPr>
              <w:t xml:space="preserve">There are two terms with the same variable and power of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5B080D72" w:rsidR="573C7E1D">
              <w:rPr>
                <w:sz w:val="24"/>
                <w:szCs w:val="24"/>
              </w:rPr>
              <w:t xml:space="preserve"> and there are two constants with now variable and now power, these can be combined:</w:t>
            </w:r>
          </w:p>
          <w:p w:rsidR="3B1A4E97" w:rsidP="5B080D72" w:rsidRDefault="3B1A4E97" w14:paraId="57C4C3F7" w14:textId="0025D127">
            <w:pPr>
              <w:pStyle w:val="Normal"/>
              <w:jc w:val="center"/>
            </w:pPr>
            <w:r w:rsidR="3B1A4E97">
              <w:drawing>
                <wp:inline wp14:editId="1F8782CE" wp14:anchorId="04FABCD2">
                  <wp:extent cx="1333615" cy="281964"/>
                  <wp:effectExtent l="0" t="0" r="0" b="0"/>
                  <wp:docPr id="1671300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a62333f6b4d48a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5" cy="28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080D72" w:rsidP="5B080D72" w:rsidRDefault="5B080D72" w14:paraId="594915C5" w14:textId="08B625D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73C7E1D" w:rsidP="5B080D72" w:rsidRDefault="573C7E1D" w14:paraId="201899BA" w14:textId="33E4214A">
            <w:pPr>
              <w:pStyle w:val="Normal"/>
              <w:jc w:val="center"/>
              <w:rPr>
                <w:sz w:val="24"/>
                <w:szCs w:val="24"/>
              </w:rPr>
            </w:pPr>
            <w:r w:rsidRPr="5B080D72" w:rsidR="573C7E1D">
              <w:rPr>
                <w:sz w:val="24"/>
                <w:szCs w:val="24"/>
              </w:rPr>
              <w:t xml:space="preserve">New expression: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−1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+2</m:t>
                </m:r>
              </m:oMath>
            </m:oMathPara>
          </w:p>
          <w:p w:rsidR="3C8EA5E9" w:rsidP="5B080D72" w:rsidRDefault="3C8EA5E9" w14:paraId="1DC3183D" w14:textId="5EF143BE">
            <w:pPr>
              <w:pStyle w:val="Normal"/>
              <w:jc w:val="center"/>
              <w:rPr>
                <w:sz w:val="20"/>
                <w:szCs w:val="20"/>
              </w:rPr>
            </w:pPr>
            <w:r w:rsidRPr="5B080D72" w:rsidR="3C8EA5E9">
              <w:rPr>
                <w:sz w:val="20"/>
                <w:szCs w:val="20"/>
              </w:rPr>
              <w:t xml:space="preserve">*Notice that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612C820B">
              <w:rPr>
                <w:sz w:val="20"/>
                <w:szCs w:val="20"/>
              </w:rPr>
              <w:t>had not like terms in this problem.</w:t>
            </w:r>
          </w:p>
          <w:p w:rsidR="5B080D72" w:rsidP="5B080D72" w:rsidRDefault="5B080D72" w14:paraId="4C360AEE" w14:textId="70284A99">
            <w:pPr>
              <w:pStyle w:val="Normal"/>
              <w:jc w:val="center"/>
            </w:pPr>
          </w:p>
        </w:tc>
      </w:tr>
      <w:tr w:rsidR="5B080D72" w:rsidTr="5B080D72" w14:paraId="753878B7">
        <w:trPr>
          <w:trHeight w:val="300"/>
        </w:trPr>
        <w:tc>
          <w:tcPr>
            <w:tcW w:w="5220" w:type="dxa"/>
            <w:tcMar/>
          </w:tcPr>
          <w:p w:rsidR="612C820B" w:rsidP="5B080D72" w:rsidRDefault="612C820B" w14:paraId="79640C9F" w14:textId="060C97B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612C820B">
              <w:rPr>
                <w:b w:val="1"/>
                <w:bCs w:val="1"/>
                <w:sz w:val="24"/>
                <w:szCs w:val="24"/>
              </w:rPr>
              <w:t xml:space="preserve">Step 4: </w:t>
            </w:r>
            <w:r w:rsidRPr="5B080D72" w:rsidR="612C820B">
              <w:rPr>
                <w:b w:val="0"/>
                <w:bCs w:val="0"/>
                <w:sz w:val="24"/>
                <w:szCs w:val="24"/>
              </w:rPr>
              <w:t>State the answer.</w:t>
            </w:r>
          </w:p>
        </w:tc>
        <w:tc>
          <w:tcPr>
            <w:tcW w:w="5220" w:type="dxa"/>
            <w:tcMar/>
          </w:tcPr>
          <w:p w:rsidR="5B080D72" w:rsidP="5B080D72" w:rsidRDefault="5B080D72" w14:paraId="0985747A" w14:textId="759DD748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−4</m:t>
                    </m:r>
                  </m:e>
                </m:d>
                <m:r xmlns:m="http://schemas.openxmlformats.org/officeDocument/2006/math">
                  <m:t xmlns:m="http://schemas.openxmlformats.org/officeDocument/2006/math">−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2</m:t>
                    </m:r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+4</m:t>
                    </m:r>
                    <m:r>
                      <m:t>𝑥</m:t>
                    </m:r>
                    <m:r>
                      <m:t>−6</m:t>
                    </m:r>
                  </m:e>
                </m:d>
                <m:r xmlns:m="http://schemas.openxmlformats.org/officeDocument/2006/math">
                  <m:t xmlns:m="http://schemas.openxmlformats.org/officeDocument/2006/math">=−1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+2</m:t>
                </m:r>
              </m:oMath>
            </m:oMathPara>
          </w:p>
        </w:tc>
      </w:tr>
    </w:tbl>
    <w:p w:rsidR="5B080D72" w:rsidP="5B080D72" w:rsidRDefault="5B080D72" w14:paraId="457DE17C" w14:textId="723F031E">
      <w:pPr>
        <w:rPr>
          <w:rFonts w:eastAsia="Calibri" w:cs="Calibri" w:cstheme="minorAscii"/>
          <w:b w:val="1"/>
          <w:bCs w:val="1"/>
          <w:sz w:val="24"/>
          <w:szCs w:val="24"/>
        </w:rPr>
      </w:pPr>
    </w:p>
    <w:p w:rsidRPr="0075322F" w:rsidR="0075322F" w:rsidP="0075322F" w:rsidRDefault="009D3C35" w14:paraId="473E93E3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</w:t>
      </w:r>
      <w:r w:rsidRPr="0075322F" w:rsidR="0075322F">
        <w:rPr>
          <w:rFonts w:eastAsia="Calibri" w:cstheme="minorHAnsi"/>
          <w:bCs/>
          <w:sz w:val="24"/>
          <w:szCs w:val="24"/>
        </w:rPr>
        <w:t>show that polynomials form a closed system under addition and subtraction.</w:t>
      </w:r>
    </w:p>
    <w:p w:rsidRPr="00FA5740" w:rsidR="009D3C35" w:rsidP="009D3C35" w:rsidRDefault="009D3C35" w14:paraId="48E14ACB" w14:textId="685335F0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75322F" w:rsidR="0075322F">
        <w:rPr>
          <w:rFonts w:eastAsia="Calibri" w:cstheme="minorHAnsi"/>
          <w:i/>
          <w:iCs/>
          <w:sz w:val="24"/>
          <w:szCs w:val="24"/>
        </w:rPr>
        <w:t>Construct viable arguments and critique the reasoning of others.</w:t>
      </w:r>
    </w:p>
    <w:p w:rsidR="009D3C35" w:rsidP="009D3C35" w:rsidRDefault="009D3C35" w14:paraId="05FF2C3C" w14:textId="77777777">
      <w:pPr>
        <w:ind w:left="720"/>
        <w:rPr>
          <w:rFonts w:eastAsia="Calibri" w:cstheme="minorHAnsi"/>
          <w:sz w:val="24"/>
          <w:szCs w:val="24"/>
        </w:rPr>
      </w:pPr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Big Ideas:</w:t>
      </w:r>
      <w:r w:rsidRPr="5B080D72" w:rsidR="009D3C35">
        <w:rPr>
          <w:rFonts w:eastAsia="Calibri" w:cs="Calibri" w:cstheme="minorAscii"/>
          <w:sz w:val="24"/>
          <w:szCs w:val="24"/>
        </w:rPr>
        <w:t xml:space="preserve"> </w:t>
      </w:r>
    </w:p>
    <w:p w:rsidR="2C736BC8" w:rsidP="5B080D72" w:rsidRDefault="2C736BC8" w14:paraId="5E6C5F82" w14:textId="7FBF640B">
      <w:pPr>
        <w:pStyle w:val="ListParagraph"/>
        <w:numPr>
          <w:ilvl w:val="0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2C736BC8">
        <w:rPr>
          <w:rFonts w:eastAsia="Calibri" w:cs="Calibri" w:cstheme="minorAscii"/>
          <w:sz w:val="24"/>
          <w:szCs w:val="24"/>
        </w:rPr>
        <w:t xml:space="preserve">In algebra, a </w:t>
      </w:r>
      <w:r w:rsidRPr="5B080D72" w:rsidR="2C736BC8">
        <w:rPr>
          <w:rFonts w:eastAsia="Calibri" w:cs="Calibri" w:cstheme="minorAscii"/>
          <w:i w:val="1"/>
          <w:iCs w:val="1"/>
          <w:sz w:val="24"/>
          <w:szCs w:val="24"/>
        </w:rPr>
        <w:t xml:space="preserve">closed system </w:t>
      </w:r>
      <w:r w:rsidRPr="5B080D72" w:rsidR="2C736BC8">
        <w:rPr>
          <w:rFonts w:eastAsia="Calibri" w:cs="Calibri" w:cstheme="minorAscii"/>
          <w:sz w:val="24"/>
          <w:szCs w:val="24"/>
        </w:rPr>
        <w:t xml:space="preserve">under addition and subtraction means that </w:t>
      </w:r>
      <w:r w:rsidRPr="5B080D72" w:rsidR="2A35C2BC">
        <w:rPr>
          <w:rFonts w:eastAsia="Calibri" w:cs="Calibri" w:cstheme="minorAscii"/>
          <w:sz w:val="24"/>
          <w:szCs w:val="24"/>
        </w:rPr>
        <w:t>if you</w:t>
      </w:r>
      <w:r w:rsidRPr="5B080D72" w:rsidR="2C736BC8">
        <w:rPr>
          <w:rFonts w:eastAsia="Calibri" w:cs="Calibri" w:cstheme="minorAscii"/>
          <w:sz w:val="24"/>
          <w:szCs w:val="24"/>
        </w:rPr>
        <w:t xml:space="preserve"> have a group of numbers, you can add or subtract any two numbers from that group, and the answer will always be another number in that same group.</w:t>
      </w:r>
    </w:p>
    <w:p w:rsidR="66AA54E7" w:rsidP="5B080D72" w:rsidRDefault="66AA54E7" w14:paraId="5FA5EFFA" w14:textId="51BFF6C4">
      <w:pPr>
        <w:pStyle w:val="ListParagraph"/>
        <w:numPr>
          <w:ilvl w:val="1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66AA54E7">
        <w:rPr>
          <w:rFonts w:eastAsia="Calibri" w:cs="Calibri" w:cstheme="minorAscii"/>
          <w:sz w:val="24"/>
          <w:szCs w:val="24"/>
        </w:rPr>
        <w:t>Recall when you added and subtracted rational numbers, the result was always another rational number.</w:t>
      </w:r>
    </w:p>
    <w:p w:rsidR="66AA54E7" w:rsidP="5B080D72" w:rsidRDefault="66AA54E7" w14:paraId="05A58B48" w14:textId="7FB41E2A">
      <w:pPr>
        <w:pStyle w:val="ListParagraph"/>
        <w:numPr>
          <w:ilvl w:val="0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66AA54E7">
        <w:rPr>
          <w:rFonts w:eastAsia="Calibri" w:cs="Calibri" w:cstheme="minorAscii"/>
          <w:sz w:val="24"/>
          <w:szCs w:val="24"/>
        </w:rPr>
        <w:t xml:space="preserve">What does this mean for </w:t>
      </w:r>
      <w:r w:rsidRPr="5B080D72" w:rsidR="66AA54E7">
        <w:rPr>
          <w:rFonts w:eastAsia="Calibri" w:cs="Calibri" w:cstheme="minorAscii"/>
          <w:i w:val="1"/>
          <w:iCs w:val="1"/>
          <w:sz w:val="24"/>
          <w:szCs w:val="24"/>
        </w:rPr>
        <w:t>polynomials</w:t>
      </w:r>
      <w:r w:rsidRPr="5B080D72" w:rsidR="66AA54E7">
        <w:rPr>
          <w:rFonts w:eastAsia="Calibri" w:cs="Calibri" w:cstheme="minorAscii"/>
          <w:sz w:val="24"/>
          <w:szCs w:val="24"/>
        </w:rPr>
        <w:t>?</w:t>
      </w:r>
      <w:r w:rsidRPr="5B080D72" w:rsidR="66AA54E7">
        <w:rPr>
          <w:rFonts w:eastAsia="Calibri" w:cs="Calibri" w:cstheme="minorAscii"/>
          <w:sz w:val="24"/>
          <w:szCs w:val="24"/>
        </w:rPr>
        <w:t xml:space="preserve"> </w:t>
      </w:r>
    </w:p>
    <w:p w:rsidR="2B82CAD5" w:rsidP="5B080D72" w:rsidRDefault="2B82CAD5" w14:paraId="111A6C98" w14:textId="13A655EF">
      <w:pPr>
        <w:pStyle w:val="ListParagraph"/>
        <w:numPr>
          <w:ilvl w:val="1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2B82CAD5">
        <w:rPr>
          <w:rFonts w:eastAsia="Calibri" w:cs="Calibri" w:cstheme="minorAscii"/>
          <w:sz w:val="24"/>
          <w:szCs w:val="24"/>
        </w:rPr>
        <w:t>Recall that a</w:t>
      </w:r>
      <w:r w:rsidRPr="5B080D72" w:rsidR="66AA54E7">
        <w:rPr>
          <w:rFonts w:eastAsia="Calibri" w:cs="Calibri" w:cstheme="minorAscii"/>
          <w:sz w:val="24"/>
          <w:szCs w:val="24"/>
        </w:rPr>
        <w:t xml:space="preserve"> </w:t>
      </w:r>
      <w:r w:rsidRPr="5B080D72" w:rsidR="66AA54E7">
        <w:rPr>
          <w:rFonts w:eastAsia="Calibri" w:cs="Calibri" w:cstheme="minorAscii"/>
          <w:i w:val="1"/>
          <w:iCs w:val="1"/>
          <w:sz w:val="24"/>
          <w:szCs w:val="24"/>
        </w:rPr>
        <w:t xml:space="preserve">polynomial </w:t>
      </w:r>
      <w:r w:rsidRPr="5B080D72" w:rsidR="66AA54E7">
        <w:rPr>
          <w:rFonts w:eastAsia="Calibri" w:cs="Calibri" w:cstheme="minorAscii"/>
          <w:sz w:val="24"/>
          <w:szCs w:val="24"/>
        </w:rPr>
        <w:t>is defined as an expression with one or more terms, in which each term consists of a variable raised to a nonnegative integer exponent multiplied by a coefficient.</w:t>
      </w:r>
    </w:p>
    <w:p w:rsidR="6CB611FD" w:rsidP="5B080D72" w:rsidRDefault="6CB611FD" w14:paraId="26D106BF" w14:textId="7CE4F1E5">
      <w:pPr>
        <w:pStyle w:val="ListParagraph"/>
        <w:numPr>
          <w:ilvl w:val="1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6CB611FD">
        <w:rPr>
          <w:rFonts w:eastAsia="Calibri" w:cs="Calibri" w:cstheme="minorAscii"/>
          <w:sz w:val="24"/>
          <w:szCs w:val="24"/>
        </w:rPr>
        <w:t xml:space="preserve">When two </w:t>
      </w:r>
      <w:r w:rsidRPr="5B080D72" w:rsidR="6CB611FD">
        <w:rPr>
          <w:rFonts w:eastAsia="Calibri" w:cs="Calibri" w:cstheme="minorAscii"/>
          <w:i w:val="1"/>
          <w:iCs w:val="1"/>
          <w:sz w:val="24"/>
          <w:szCs w:val="24"/>
        </w:rPr>
        <w:t xml:space="preserve">polynomials </w:t>
      </w:r>
      <w:r w:rsidRPr="5B080D72" w:rsidR="6CB611FD">
        <w:rPr>
          <w:rFonts w:eastAsia="Calibri" w:cs="Calibri" w:cstheme="minorAscii"/>
          <w:sz w:val="24"/>
          <w:szCs w:val="24"/>
        </w:rPr>
        <w:t xml:space="preserve">are added or subtracted, the resulting expression is still considered a </w:t>
      </w:r>
      <w:r w:rsidRPr="5B080D72" w:rsidR="6CB611FD">
        <w:rPr>
          <w:rFonts w:eastAsia="Calibri" w:cs="Calibri" w:cstheme="minorAscii"/>
          <w:i w:val="1"/>
          <w:iCs w:val="1"/>
          <w:sz w:val="24"/>
          <w:szCs w:val="24"/>
        </w:rPr>
        <w:t>polynomial</w:t>
      </w:r>
      <w:r w:rsidRPr="5B080D72" w:rsidR="6CB611FD">
        <w:rPr>
          <w:rFonts w:eastAsia="Calibri" w:cs="Calibri" w:cstheme="minorAscii"/>
          <w:sz w:val="24"/>
          <w:szCs w:val="24"/>
        </w:rPr>
        <w:t>, even when simplified to a single term, a constant, or zero.</w:t>
      </w:r>
    </w:p>
    <w:p w:rsidR="6D5F46FE" w:rsidP="5B080D72" w:rsidRDefault="6D5F46FE" w14:paraId="291A46A0" w14:textId="3F2AD8E7">
      <w:pPr>
        <w:pStyle w:val="ListParagraph"/>
        <w:numPr>
          <w:ilvl w:val="0"/>
          <w:numId w:val="84"/>
        </w:numPr>
        <w:rPr>
          <w:rFonts w:eastAsia="Calibri" w:cs="Calibri" w:cstheme="minorAscii"/>
          <w:sz w:val="24"/>
          <w:szCs w:val="24"/>
        </w:rPr>
      </w:pPr>
      <w:r w:rsidRPr="5B080D72" w:rsidR="6D5F46FE">
        <w:rPr>
          <w:rFonts w:eastAsia="Calibri" w:cs="Calibri" w:cstheme="minorAscii"/>
          <w:sz w:val="24"/>
          <w:szCs w:val="24"/>
        </w:rPr>
        <w:t>Let’s</w:t>
      </w:r>
      <w:r w:rsidRPr="5B080D72" w:rsidR="6D5F46FE">
        <w:rPr>
          <w:rFonts w:eastAsia="Calibri" w:cs="Calibri" w:cstheme="minorAscii"/>
          <w:sz w:val="24"/>
          <w:szCs w:val="24"/>
        </w:rPr>
        <w:t xml:space="preserve"> use an example to </w:t>
      </w:r>
      <w:r w:rsidRPr="5B080D72" w:rsidR="6D5F46FE">
        <w:rPr>
          <w:rFonts w:eastAsia="Calibri" w:cs="Calibri" w:cstheme="minorAscii"/>
          <w:sz w:val="24"/>
          <w:szCs w:val="24"/>
        </w:rPr>
        <w:t>demonstrate</w:t>
      </w:r>
      <w:r w:rsidRPr="5B080D72" w:rsidR="6D5F46FE">
        <w:rPr>
          <w:rFonts w:eastAsia="Calibri" w:cs="Calibri" w:cstheme="minorAscii"/>
          <w:sz w:val="24"/>
          <w:szCs w:val="24"/>
        </w:rPr>
        <w:t xml:space="preserve"> a </w:t>
      </w:r>
      <w:r w:rsidRPr="5B080D72" w:rsidR="6D5F46FE">
        <w:rPr>
          <w:rFonts w:eastAsia="Calibri" w:cs="Calibri" w:cstheme="minorAscii"/>
          <w:i w:val="1"/>
          <w:iCs w:val="1"/>
          <w:sz w:val="24"/>
          <w:szCs w:val="24"/>
        </w:rPr>
        <w:t>closed system</w:t>
      </w:r>
      <w:r w:rsidRPr="5B080D72" w:rsidR="6D5F46FE">
        <w:rPr>
          <w:rFonts w:eastAsia="Calibri" w:cs="Calibri" w:cstheme="minorAscii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B080D72" w:rsidTr="5B080D72" w14:paraId="218B92EA">
        <w:trPr>
          <w:trHeight w:val="300"/>
        </w:trPr>
        <w:tc>
          <w:tcPr>
            <w:tcW w:w="10440" w:type="dxa"/>
            <w:gridSpan w:val="2"/>
            <w:tcBorders>
              <w:bottom w:val="single" w:color="000000" w:themeColor="text1" w:sz="12"/>
            </w:tcBorders>
            <w:tcMar/>
          </w:tcPr>
          <w:p w:rsidR="6D5F46FE" w:rsidP="5B080D72" w:rsidRDefault="6D5F46FE" w14:paraId="72DDEECE" w14:textId="148F68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6D5F46FE">
              <w:drawing>
                <wp:inline wp14:editId="327EE26C" wp14:anchorId="43D3B589">
                  <wp:extent cx="1646063" cy="586791"/>
                  <wp:effectExtent l="0" t="0" r="0" b="0"/>
                  <wp:docPr id="198065552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0941123bb8f425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063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344D48FF">
        <w:trPr>
          <w:trHeight w:val="300"/>
        </w:trPr>
        <w:tc>
          <w:tcPr>
            <w:tcW w:w="5220" w:type="dxa"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/>
          </w:tcPr>
          <w:p w:rsidR="6D5F46FE" w:rsidP="5B080D72" w:rsidRDefault="6D5F46FE" w14:paraId="0077DEBE" w14:textId="0586C45B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D5F46FE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Is the sum a polynomial?</w:t>
            </w:r>
          </w:p>
        </w:tc>
        <w:tc>
          <w:tcPr>
            <w:tcW w:w="5220" w:type="dxa"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/>
          </w:tcPr>
          <w:p w:rsidR="6D5F46FE" w:rsidP="5B080D72" w:rsidRDefault="6D5F46FE" w14:paraId="3F15F62B" w14:textId="687106C9">
            <w:pPr>
              <w:pStyle w:val="Normal"/>
              <w:jc w:val="center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5B080D72" w:rsidR="6D5F46FE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Is the difference a polynomial?</w:t>
            </w:r>
          </w:p>
        </w:tc>
      </w:tr>
      <w:tr w:rsidR="5B080D72" w:rsidTr="5B080D72" w14:paraId="00EE2DB7">
        <w:trPr>
          <w:trHeight w:val="300"/>
        </w:trPr>
        <w:tc>
          <w:tcPr>
            <w:tcW w:w="5220" w:type="dxa"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D5F46FE" w:rsidP="5B080D72" w:rsidRDefault="6D5F46FE" w14:paraId="4E47EE17" w14:textId="05AB18AC">
            <w:pPr>
              <w:pStyle w:val="Normal"/>
              <w:jc w:val="center"/>
              <w:rPr>
                <w:rFonts w:eastAsia="Calibri" w:cs="Calibri" w:cstheme="minorAscii"/>
                <w:sz w:val="24"/>
                <w:szCs w:val="24"/>
              </w:rPr>
            </w:pPr>
            <w:r w:rsidRPr="5B080D72" w:rsidR="6D5F46FE">
              <w:rPr>
                <w:rFonts w:eastAsia="Calibri" w:cs="Calibri" w:cstheme="minorAscii"/>
                <w:sz w:val="24"/>
                <w:szCs w:val="24"/>
              </w:rPr>
              <w:t>The sum of the two expressions is:</w:t>
            </w:r>
          </w:p>
          <w:p w:rsidR="6D5F46FE" w:rsidP="5B080D72" w:rsidRDefault="6D5F46FE" w14:paraId="3FBCCDA8" w14:textId="271B2DC4">
            <w:pPr>
              <w:pStyle w:val="Normal"/>
              <w:jc w:val="center"/>
            </w:pPr>
            <w:r w:rsidR="6D5F46FE">
              <w:drawing>
                <wp:inline wp14:editId="6E9776B4" wp14:anchorId="412C004A">
                  <wp:extent cx="960203" cy="167655"/>
                  <wp:effectExtent l="0" t="0" r="0" b="0"/>
                  <wp:docPr id="163437434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2cc2c3bea6e4a7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03" cy="16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080D72" w:rsidP="5B080D72" w:rsidRDefault="5B080D72" w14:paraId="3E3A2E17" w14:textId="3280299B">
            <w:pPr>
              <w:pStyle w:val="Normal"/>
              <w:jc w:val="center"/>
            </w:pPr>
          </w:p>
          <w:p w:rsidR="5B080D72" w:rsidP="5B080D72" w:rsidRDefault="5B080D72" w14:paraId="168199C1" w14:textId="6E7A9A79">
            <w:pPr>
              <w:pStyle w:val="Normal"/>
              <w:jc w:val="center"/>
            </w:pPr>
          </w:p>
          <w:p w:rsidR="1A743DE9" w:rsidP="5B080D72" w:rsidRDefault="1A743DE9" w14:paraId="71740269" w14:textId="0927B490">
            <w:pPr>
              <w:pStyle w:val="Normal"/>
              <w:jc w:val="center"/>
            </w:pPr>
            <w:r w:rsidR="1A743DE9">
              <w:rPr/>
              <w:t xml:space="preserve">Yes, the sum meets the definition of a polynomial. </w:t>
            </w:r>
          </w:p>
        </w:tc>
        <w:tc>
          <w:tcPr>
            <w:tcW w:w="5220" w:type="dxa"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D5F46FE" w:rsidP="5B080D72" w:rsidRDefault="6D5F46FE" w14:paraId="0D35185D" w14:textId="2F171D5D">
            <w:pPr>
              <w:pStyle w:val="Normal"/>
              <w:jc w:val="center"/>
              <w:rPr>
                <w:rFonts w:eastAsia="Calibri" w:cs="Calibri" w:cstheme="minorAscii"/>
                <w:sz w:val="24"/>
                <w:szCs w:val="24"/>
              </w:rPr>
            </w:pPr>
            <w:r w:rsidRPr="5B080D72" w:rsidR="6D5F46FE">
              <w:rPr>
                <w:rFonts w:eastAsia="Calibri" w:cs="Calibri" w:cstheme="minorAscii"/>
                <w:sz w:val="24"/>
                <w:szCs w:val="24"/>
              </w:rPr>
              <w:t>The difference of the two expressions is:</w:t>
            </w:r>
          </w:p>
          <w:p w:rsidR="6D5F46FE" w:rsidP="5B080D72" w:rsidRDefault="6D5F46FE" w14:paraId="4A11546D" w14:textId="38220128">
            <w:pPr>
              <w:pStyle w:val="Normal"/>
              <w:jc w:val="center"/>
            </w:pPr>
            <w:r w:rsidR="6D5F46FE">
              <w:drawing>
                <wp:inline wp14:editId="48449A97" wp14:anchorId="4C494C6D">
                  <wp:extent cx="739204" cy="205758"/>
                  <wp:effectExtent l="0" t="0" r="0" b="0"/>
                  <wp:docPr id="6016201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61a2c1d65a047b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204" cy="20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B080D72" w:rsidP="5B080D72" w:rsidRDefault="5B080D72" w14:paraId="710680EC" w14:textId="371D39DE">
            <w:pPr>
              <w:pStyle w:val="Normal"/>
              <w:jc w:val="center"/>
            </w:pPr>
          </w:p>
          <w:p w:rsidR="6CAE769C" w:rsidP="5B080D72" w:rsidRDefault="6CAE769C" w14:paraId="0317A10B" w14:textId="0617C084">
            <w:pPr>
              <w:pStyle w:val="Normal"/>
              <w:jc w:val="center"/>
            </w:pPr>
            <w:r w:rsidR="6CAE769C">
              <w:rPr/>
              <w:t>Yes. Zero is a number and an acceptable coefficient so this expression meets the definition of a polynomial.</w:t>
            </w:r>
          </w:p>
        </w:tc>
      </w:tr>
    </w:tbl>
    <w:p w:rsidR="009D3C35" w:rsidP="009D3C35" w:rsidRDefault="009D3C35" w14:paraId="79DC4F78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BC0639" w:rsidR="009D3C35" w:rsidTr="00957B71" w14:paraId="1AEA4B86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00BC0639" w:rsidR="009D3C35" w:rsidP="00957B71" w:rsidRDefault="009D3C35" w14:paraId="13E197F2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</w:tcPr>
          <w:p w:rsidRPr="00BC0639" w:rsidR="009D3C35" w:rsidP="00957B71" w:rsidRDefault="009D3C35" w14:paraId="508EE160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BC0639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Pr="00BC0639" w:rsidR="009D3C35" w:rsidP="00957B71" w:rsidRDefault="009D3C35" w14:paraId="1468FE23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BC0639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BC0639" w:rsidR="009D3C35" w:rsidTr="00957B71" w14:paraId="3AE0F2E7" w14:textId="77777777">
        <w:trPr>
          <w:trHeight w:val="300"/>
        </w:trPr>
        <w:tc>
          <w:tcPr>
            <w:tcW w:w="625" w:type="dxa"/>
          </w:tcPr>
          <w:p w:rsidRPr="00BC0639" w:rsidR="009D3C35" w:rsidP="00957B71" w:rsidRDefault="009D3C35" w14:paraId="2960201C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Pr="00BC0639" w:rsidR="009D3C35" w:rsidP="00957B71" w:rsidRDefault="009D5287" w14:paraId="67BC9023" w14:textId="65BF1882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Add the polynomial expressions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r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r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</m:oMath>
            <w:r w:rsidRPr="00BC063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and </w:t>
            </w:r>
            <w:r w:rsidRPr="00BC0639">
              <w:rPr>
                <w:rStyle w:val="mo"/>
                <w:rFonts w:cstheme="minorHAnsi"/>
                <w:color w:val="333333"/>
                <w:sz w:val="24"/>
                <w:szCs w:val="24"/>
                <w:bdr w:val="none" w:color="auto" w:sz="0" w:space="0" w:frame="1"/>
                <w:shd w:val="clear" w:color="auto" w:fill="FFFFFF"/>
              </w:rPr>
              <w:t>−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r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r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6</m:t>
              </m:r>
            </m:oMath>
            <w:r w:rsidRPr="00BC063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</w:tcPr>
          <w:p w:rsidRPr="00BC0639" w:rsidR="009D3C35" w:rsidP="00957B71" w:rsidRDefault="00FE6443" w14:paraId="47F270DF" w14:textId="779C721F">
            <w:pPr>
              <w:rPr>
                <w:rFonts w:cstheme="minorHAnsi"/>
                <w:noProof/>
                <w:sz w:val="24"/>
                <w:szCs w:val="24"/>
              </w:rPr>
            </w:pPr>
            <w:r w:rsidRPr="00BC0639"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</w:tr>
      <w:tr w:rsidRPr="00BC0639" w:rsidR="009D3C35" w:rsidTr="00957B71" w14:paraId="006A0B16" w14:textId="77777777">
        <w:trPr>
          <w:trHeight w:val="300"/>
        </w:trPr>
        <w:tc>
          <w:tcPr>
            <w:tcW w:w="625" w:type="dxa"/>
          </w:tcPr>
          <w:p w:rsidRPr="00BC0639" w:rsidR="009D3C35" w:rsidP="00957B71" w:rsidRDefault="009D3C35" w14:paraId="62D3643A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Pr="00BC0639" w:rsidR="00FE6443" w:rsidP="00FE6443" w:rsidRDefault="00FE6443" w14:paraId="2E8FE276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  <w:r w:rsidRPr="00BC0639">
              <w:rPr>
                <w:rFonts w:asciiTheme="minorHAnsi" w:hAnsiTheme="minorHAnsi" w:cstheme="minorHAnsi"/>
                <w:color w:val="333333"/>
              </w:rPr>
              <w:t>Add the expressions.</w:t>
            </w:r>
          </w:p>
          <w:p w:rsidRPr="00BC0639" w:rsidR="00FE6443" w:rsidP="00FE6443" w:rsidRDefault="00FE6443" w14:paraId="60EFA181" w14:textId="2F2EAC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w:r w:rsidRPr="00BC0639">
              <w:rPr>
                <w:rFonts w:asciiTheme="minorHAnsi" w:hAnsiTheme="minorHAnsi" w:cstheme="minorHAnsi"/>
                <w:color w:val="333333"/>
              </w:rPr>
              <w:t>Expression 1: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k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k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3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-2</m:t>
              </m:r>
            </m:oMath>
          </w:p>
          <w:p w:rsidRPr="00BC0639" w:rsidR="00FE6443" w:rsidP="00FE6443" w:rsidRDefault="00FE6443" w14:paraId="6413CD7E" w14:textId="55CD328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mn"/>
                <w:rFonts w:asciiTheme="minorHAnsi" w:hAnsiTheme="minorHAnsi" w:cstheme="minorHAnsi"/>
                <w:color w:val="333333"/>
                <w:bdr w:val="none" w:color="auto" w:sz="0" w:space="0" w:frame="1"/>
              </w:rPr>
            </w:pPr>
            <w:r w:rsidRPr="00BC0639">
              <w:rPr>
                <w:rFonts w:asciiTheme="minorHAnsi" w:hAnsiTheme="minorHAnsi" w:cstheme="minorHAnsi"/>
                <w:color w:val="333333"/>
              </w:rPr>
              <w:t>Expression 2: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9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k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3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k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bdr w:val="none" w:color="auto" w:sz="0" w:space="0" w:frame="1"/>
                    </w:rPr>
                    <m:t>3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4</m:t>
              </m:r>
              <m:r>
                <w:rPr>
                  <w:rStyle w:val="mi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k</m:t>
              </m:r>
              <m:r>
                <w:rPr>
                  <w:rStyle w:val="mo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bdr w:val="none" w:color="auto" w:sz="0" w:space="0" w:frame="1"/>
                </w:rPr>
                <m:t>3</m:t>
              </m:r>
            </m:oMath>
          </w:p>
          <w:p w:rsidRPr="00BC0639" w:rsidR="00855A24" w:rsidP="00FE6443" w:rsidRDefault="00855A24" w14:paraId="61639276" w14:textId="777777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</w:p>
          <w:p w:rsidRPr="00BC0639" w:rsidR="00855A24" w:rsidP="00FE6443" w:rsidRDefault="00855A24" w14:paraId="68F3528E" w14:textId="54D72A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333333"/>
                  </w:rPr>
                  <m:t>_</m:t>
                </m:r>
                <m:r>
                  <w:rPr>
                    <w:rFonts w:ascii="Cambria Math" w:hAnsi="Cambria Math" w:cstheme="minorHAnsi"/>
                  </w:rPr>
                  <m:t>__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+___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+___k+___</m:t>
                </m:r>
              </m:oMath>
            </m:oMathPara>
          </w:p>
          <w:p w:rsidRPr="00BC0639" w:rsidR="009D3C35" w:rsidP="00957B71" w:rsidRDefault="009D3C35" w14:paraId="62B8FCE1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BC0639" w:rsidR="009D3C35" w:rsidP="00957B71" w:rsidRDefault="00FF0C6D" w14:paraId="6DCA2E95" w14:textId="75A77AD7">
            <w:pPr>
              <w:rPr>
                <w:rFonts w:cstheme="minorHAnsi"/>
                <w:noProof/>
                <w:sz w:val="24"/>
                <w:szCs w:val="24"/>
              </w:rPr>
            </w:pPr>
            <w:r w:rsidRPr="00BC0639">
              <w:rPr>
                <w:rFonts w:cstheme="minorHAnsi"/>
                <w:noProof/>
                <w:sz w:val="24"/>
                <w:szCs w:val="24"/>
              </w:rPr>
              <w:t>1; 9; 1; -5</w:t>
            </w:r>
          </w:p>
        </w:tc>
      </w:tr>
      <w:tr w:rsidRPr="00BC0639" w:rsidR="009D3C35" w:rsidTr="00957B71" w14:paraId="55EB9227" w14:textId="77777777">
        <w:trPr>
          <w:trHeight w:val="300"/>
        </w:trPr>
        <w:tc>
          <w:tcPr>
            <w:tcW w:w="625" w:type="dxa"/>
          </w:tcPr>
          <w:p w:rsidRPr="00BC0639" w:rsidR="009D3C35" w:rsidP="00957B71" w:rsidRDefault="009D3C35" w14:paraId="7F37EF54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Pr="00F9249E" w:rsidR="00F9249E" w:rsidP="00F9249E" w:rsidRDefault="00F9249E" w14:paraId="401D20B7" w14:textId="07F50E21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F9249E">
              <w:rPr>
                <w:rFonts w:eastAsia="Times New Roman" w:cstheme="minorHAnsi"/>
                <w:color w:val="333333"/>
                <w:sz w:val="24"/>
                <w:szCs w:val="24"/>
              </w:rPr>
              <w:t>Simplify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(9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-6x+2)-(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+4x-39)</m:t>
              </m:r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</w:rPr>
                <m:t>.</m:t>
              </m:r>
            </m:oMath>
          </w:p>
          <w:p w:rsidRPr="00F9249E" w:rsidR="0062666F" w:rsidP="00F9249E" w:rsidRDefault="00F9249E" w14:paraId="2C81C6A4" w14:textId="5B9ECFB6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F9249E">
              <w:rPr>
                <w:rFonts w:eastAsia="Times New Roman" w:cstheme="minorHAnsi"/>
                <w:color w:val="333333"/>
                <w:sz w:val="24"/>
                <w:szCs w:val="24"/>
              </w:rPr>
              <w:t>The difference of the polynomials is</w:t>
            </w:r>
            <w:r w:rsidRPr="00BC0639" w:rsidR="0062666F">
              <w:rPr>
                <w:rFonts w:eastAsia="Times New Roman" w:cstheme="minorHAnsi"/>
                <w:color w:val="333333"/>
                <w:sz w:val="24"/>
                <w:szCs w:val="24"/>
              </w:rPr>
              <w:t>___.</w:t>
            </w:r>
          </w:p>
          <w:p w:rsidRPr="00BC0639" w:rsidR="009D3C35" w:rsidP="00957B71" w:rsidRDefault="009D3C35" w14:paraId="1FE56D65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BC0639" w:rsidR="009D3C35" w:rsidP="00957B71" w:rsidRDefault="0062666F" w14:paraId="3FA27191" w14:textId="3B6E0D42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-10x</m:t>
                </m:r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+41</m:t>
                </m:r>
              </m:oMath>
            </m:oMathPara>
          </w:p>
        </w:tc>
      </w:tr>
      <w:tr w:rsidRPr="00BC0639" w:rsidR="009D3C35" w:rsidTr="00957B71" w14:paraId="1762D0D2" w14:textId="77777777">
        <w:trPr>
          <w:trHeight w:val="300"/>
        </w:trPr>
        <w:tc>
          <w:tcPr>
            <w:tcW w:w="625" w:type="dxa"/>
          </w:tcPr>
          <w:p w:rsidRPr="00BC0639" w:rsidR="009D3C35" w:rsidP="00957B71" w:rsidRDefault="009D3C35" w14:paraId="4952D123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eastAsia="Calibri" w:cstheme="minorHAnsi"/>
                <w:sz w:val="24"/>
                <w:szCs w:val="24"/>
              </w:rPr>
              <w:lastRenderedPageBreak/>
              <w:t>P 4</w:t>
            </w:r>
          </w:p>
        </w:tc>
        <w:tc>
          <w:tcPr>
            <w:tcW w:w="7689" w:type="dxa"/>
          </w:tcPr>
          <w:p w:rsidRPr="003A3B12" w:rsidR="003A3B12" w:rsidP="003A3B12" w:rsidRDefault="003A3B12" w14:paraId="0E54DAC8" w14:textId="77777777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A3B12">
              <w:rPr>
                <w:rFonts w:eastAsia="Times New Roman" w:cstheme="minorHAnsi"/>
                <w:color w:val="333333"/>
                <w:sz w:val="24"/>
                <w:szCs w:val="24"/>
              </w:rPr>
              <w:t>Fill in the blanks to complete the polynomial equation that shows the subtraction of the second expression from the first and the resulting difference. </w:t>
            </w:r>
          </w:p>
          <w:tbl>
            <w:tblPr>
              <w:tblW w:w="0" w:type="dxa"/>
              <w:tblBorders>
                <w:top w:val="single" w:color="D9D9D9" w:sz="6" w:space="0"/>
                <w:left w:val="single" w:color="D9D9D9" w:sz="6" w:space="0"/>
                <w:bottom w:val="single" w:color="D9D9D9" w:sz="6" w:space="0"/>
                <w:right w:val="single" w:color="D9D9D9" w:sz="6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667"/>
              <w:gridCol w:w="270"/>
              <w:gridCol w:w="613"/>
              <w:gridCol w:w="270"/>
              <w:gridCol w:w="509"/>
            </w:tblGrid>
            <w:tr w:rsidRPr="003A3B12" w:rsidR="003A3B12" w:rsidTr="003A3B12" w14:paraId="21E043BC" w14:textId="77777777"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6859F296" w14:textId="77777777">
                  <w:pPr>
                    <w:spacing w:after="30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FB1F9E" w14:paraId="5DBC4CB7" w14:textId="775ACD3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eastAsia="Times New Roman" w:cstheme="minorHAnsi"/>
                          <w:sz w:val="24"/>
                          <w:szCs w:val="24"/>
                          <w:bdr w:val="none" w:color="auto" w:sz="0" w:space="0" w:frame="1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hAnsi="Cambria Math" w:eastAsia="Times New Roman" w:cstheme="minorHAnsi"/>
                              <w:i/>
                              <w:sz w:val="24"/>
                              <w:szCs w:val="24"/>
                              <w:bdr w:val="none" w:color="auto" w:sz="0" w:space="0" w:frame="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1BD7FBB9" w14:textId="7777777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FB1F9E" w14:paraId="47E0A99F" w14:textId="424DE9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BC0639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>___</w:t>
                  </w:r>
                  <w:r w:rsidRPr="003A3B12" w:rsidR="003A3B12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10D80232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49D8EBF0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13</w:t>
                  </w:r>
                </w:p>
              </w:tc>
            </w:tr>
            <w:tr w:rsidRPr="003A3B12" w:rsidR="003A3B12" w:rsidTr="003A3B12" w14:paraId="6C50A168" w14:textId="77777777"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33934C34" w14:textId="7777777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CB00FE" w14:paraId="34DF369E" w14:textId="5CF9DD0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eastAsia="Times New Roman" w:cstheme="minorHAnsi"/>
                          <w:sz w:val="24"/>
                          <w:szCs w:val="24"/>
                          <w:bdr w:val="none" w:color="auto" w:sz="0" w:space="0" w:frame="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eastAsia="Times New Roman" w:cstheme="minorHAnsi"/>
                              <w:i/>
                              <w:sz w:val="24"/>
                              <w:szCs w:val="24"/>
                              <w:bdr w:val="none" w:color="auto" w:sz="0" w:space="0" w:frame="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723F0910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CB00FE" w14:paraId="774B9775" w14:textId="673CA9F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eastAsia="Times New Roman" w:cstheme="minorHAnsi"/>
                          <w:sz w:val="24"/>
                          <w:szCs w:val="24"/>
                          <w:bdr w:val="none" w:color="auto" w:sz="0" w:space="0" w:frame="1"/>
                        </w:rPr>
                        <m:t>12x</m:t>
                      </m:r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29FE4C08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CB00FE" w14:paraId="1BB7915F" w14:textId="283E86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BC0639">
                    <w:rPr>
                      <w:rFonts w:eastAsia="Times New Roman" w:cstheme="minorHAnsi"/>
                      <w:sz w:val="24"/>
                      <w:szCs w:val="24"/>
                    </w:rPr>
                    <w:t>___</w:t>
                  </w:r>
                </w:p>
              </w:tc>
            </w:tr>
            <w:tr w:rsidRPr="003A3B12" w:rsidR="003A3B12" w:rsidTr="003A3B12" w14:paraId="3C2315E6" w14:textId="77777777"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6C4CFFF3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CB00FE" w14:paraId="61040024" w14:textId="257D2EC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eastAsia="Times New Roman" w:cstheme="minorHAnsi"/>
                          <w:sz w:val="24"/>
                          <w:szCs w:val="24"/>
                          <w:bdr w:val="none" w:color="auto" w:sz="0" w:space="0" w:frame="1"/>
                        </w:rPr>
                        <m:t>___</m:t>
                      </m:r>
                      <m:sSup>
                        <m:sSupPr>
                          <m:ctrlPr>
                            <w:rPr>
                              <w:rFonts w:ascii="Cambria Math" w:hAnsi="Cambria Math" w:eastAsia="Times New Roman" w:cstheme="minorHAnsi"/>
                              <w:i/>
                              <w:sz w:val="24"/>
                              <w:szCs w:val="24"/>
                              <w:bdr w:val="none" w:color="auto" w:sz="0" w:space="0" w:frame="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eastAsia="Times New Roman" w:cstheme="minorHAnsi"/>
                              <w:sz w:val="24"/>
                              <w:szCs w:val="24"/>
                              <w:bdr w:val="none" w:color="auto" w:sz="0" w:space="0" w:frame="1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71865073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CB00FE" w14:paraId="48C930C8" w14:textId="127E89F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eastAsia="Times New Roman" w:cstheme="minorHAnsi"/>
                          <w:sz w:val="24"/>
                          <w:szCs w:val="24"/>
                          <w:bdr w:val="none" w:color="auto" w:sz="0" w:space="0" w:frame="1"/>
                        </w:rPr>
                        <m:t>5x</m:t>
                      </m:r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69613CCC" w14:textId="7777777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3A3B12" w:rsidR="003A3B12" w:rsidP="003A3B12" w:rsidRDefault="003A3B12" w14:paraId="52665DA3" w14:textId="7777777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A3B12">
                    <w:rPr>
                      <w:rFonts w:eastAsia="Times New Roman" w:cstheme="minorHAns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Pr="00BC0639" w:rsidR="009D3C35" w:rsidP="00957B71" w:rsidRDefault="009D3C35" w14:paraId="092E05EF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BC0639" w:rsidR="009D3C35" w:rsidP="00957B71" w:rsidRDefault="00CB00FE" w14:paraId="45A6499C" w14:textId="2498CE0D">
            <w:pPr>
              <w:rPr>
                <w:rFonts w:cstheme="minorHAnsi"/>
                <w:noProof/>
                <w:sz w:val="24"/>
                <w:szCs w:val="24"/>
              </w:rPr>
            </w:pPr>
            <w:r w:rsidRPr="00BC0639">
              <w:rPr>
                <w:rFonts w:cstheme="minorHAnsi"/>
                <w:noProof/>
                <w:sz w:val="24"/>
                <w:szCs w:val="24"/>
              </w:rPr>
              <w:t>17; 11; 7</w:t>
            </w:r>
          </w:p>
        </w:tc>
      </w:tr>
      <w:tr w:rsidRPr="00BC0639" w:rsidR="009D3C35" w:rsidTr="00957B71" w14:paraId="6802B3E2" w14:textId="77777777">
        <w:trPr>
          <w:trHeight w:val="300"/>
        </w:trPr>
        <w:tc>
          <w:tcPr>
            <w:tcW w:w="625" w:type="dxa"/>
          </w:tcPr>
          <w:p w:rsidRPr="00BC0639" w:rsidR="009D3C35" w:rsidP="00957B71" w:rsidRDefault="009D3C35" w14:paraId="44F1D863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BC0639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Pr="00B00725" w:rsidR="00B00725" w:rsidP="00B00725" w:rsidRDefault="00B00725" w14:paraId="460E36A9" w14:textId="10669764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B00725">
              <w:rPr>
                <w:rFonts w:eastAsia="Times New Roman" w:cstheme="minorHAnsi"/>
                <w:color w:val="333333"/>
                <w:sz w:val="24"/>
                <w:szCs w:val="24"/>
              </w:rPr>
              <w:t>Simplify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(</m:t>
              </m:r>
              <m:f>
                <m:f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fPr>
                <m:num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-3x+2.25)+(0.75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+2x-</m:t>
              </m:r>
              <m:f>
                <m:f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fPr>
                <m:num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4</m:t>
                  </m:r>
                </m:den>
              </m:f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)</m:t>
              </m:r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</w:rPr>
                <m:t>.</m:t>
              </m:r>
            </m:oMath>
          </w:p>
          <w:p w:rsidRPr="00B00725" w:rsidR="00B00725" w:rsidP="00B00725" w:rsidRDefault="00B00725" w14:paraId="2A53BAE7" w14:textId="3774CF3B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B00725">
              <w:rPr>
                <w:rFonts w:eastAsia="Times New Roman" w:cstheme="minorHAnsi"/>
                <w:color w:val="333333"/>
                <w:sz w:val="24"/>
                <w:szCs w:val="24"/>
              </w:rPr>
              <w:t>The sum of the polynomials is </w:t>
            </w:r>
            <w:r w:rsidRPr="00BC0639">
              <w:rPr>
                <w:rFonts w:eastAsia="Times New Roman" w:cstheme="minorHAnsi"/>
                <w:color w:val="333333"/>
                <w:sz w:val="24"/>
                <w:szCs w:val="24"/>
              </w:rPr>
              <w:t>___</w:t>
            </w:r>
            <w:r w:rsidRPr="00B00725">
              <w:rPr>
                <w:rFonts w:eastAsia="Times New Roman" w:cstheme="minorHAnsi"/>
                <w:color w:val="333333"/>
                <w:sz w:val="24"/>
                <w:szCs w:val="24"/>
              </w:rPr>
              <w:t>.</w:t>
            </w:r>
          </w:p>
          <w:p w:rsidRPr="00BC0639" w:rsidR="009D3C35" w:rsidP="00957B71" w:rsidRDefault="009D3C35" w14:paraId="0D072E7A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BC0639" w:rsidR="009D3C35" w:rsidP="00957B71" w:rsidRDefault="00BC0639" w14:paraId="678EAFFF" w14:textId="11F57337">
            <w:pPr>
              <w:rPr>
                <w:rFonts w:cstheme="minorHAnsi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-x+2</m:t>
                </m:r>
              </m:oMath>
            </m:oMathPara>
          </w:p>
        </w:tc>
      </w:tr>
    </w:tbl>
    <w:p w:rsidR="009D3C35" w:rsidP="009D3C35" w:rsidRDefault="009D3C35" w14:paraId="4ABBD4AB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2DA8FB8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6300"/>
        <w:gridCol w:w="3775"/>
      </w:tblGrid>
      <w:tr w:rsidRPr="00513BD2" w:rsidR="009D3C35" w:rsidTr="004D01F9" w14:paraId="6A0A80FC" w14:textId="77777777">
        <w:tc>
          <w:tcPr>
            <w:tcW w:w="715" w:type="dxa"/>
            <w:shd w:val="clear" w:color="auto" w:fill="E7E6E6" w:themeFill="background2"/>
          </w:tcPr>
          <w:p w:rsidRPr="00513BD2" w:rsidR="009D3C35" w:rsidP="00957B71" w:rsidRDefault="009D3C35" w14:paraId="35C8596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Pr="00513BD2" w:rsidR="009D3C35" w:rsidP="00957B71" w:rsidRDefault="009D3C35" w14:paraId="621A191C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3775" w:type="dxa"/>
          </w:tcPr>
          <w:p w:rsidRPr="00513BD2" w:rsidR="009D3C35" w:rsidP="00957B71" w:rsidRDefault="009D3C35" w14:paraId="1E422176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BD2" w:rsidR="009D3C35" w:rsidTr="004D01F9" w14:paraId="56424A38" w14:textId="77777777">
        <w:tc>
          <w:tcPr>
            <w:tcW w:w="715" w:type="dxa"/>
          </w:tcPr>
          <w:p w:rsidRPr="00513BD2" w:rsidR="009D3C35" w:rsidP="00957B71" w:rsidRDefault="009D3C35" w14:paraId="30032A93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6300" w:type="dxa"/>
          </w:tcPr>
          <w:p w:rsidRPr="00513BD2" w:rsidR="009D3C35" w:rsidP="00957B71" w:rsidRDefault="00855007" w14:paraId="048519E1" w14:textId="761D1C6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Add the polynomial expressions </w:t>
            </w:r>
            <m:oMath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p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5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p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</m:oMath>
            <w:r w:rsidRPr="00513BD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and </w:t>
            </w:r>
            <m:oMath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p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4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p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4</m:t>
              </m:r>
            </m:oMath>
            <w:r w:rsidRPr="00513BD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75" w:type="dxa"/>
          </w:tcPr>
          <w:p w:rsidRPr="00513BD2" w:rsidR="009D3C35" w:rsidP="00957B71" w:rsidRDefault="00067D82" w14:paraId="013E835D" w14:textId="1698850A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-5p+7</m:t>
                </m:r>
              </m:oMath>
            </m:oMathPara>
          </w:p>
        </w:tc>
      </w:tr>
      <w:tr w:rsidRPr="00513BD2" w:rsidR="009D3C35" w:rsidTr="004D01F9" w14:paraId="4F9F4F6A" w14:textId="77777777">
        <w:tc>
          <w:tcPr>
            <w:tcW w:w="715" w:type="dxa"/>
          </w:tcPr>
          <w:p w:rsidRPr="00513BD2" w:rsidR="009D3C35" w:rsidP="00957B71" w:rsidRDefault="009D3C35" w14:paraId="48263277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6300" w:type="dxa"/>
          </w:tcPr>
          <w:p w:rsidRPr="00513BD2" w:rsidR="009D3C35" w:rsidP="00B63B1D" w:rsidRDefault="00B63B1D" w14:paraId="7C6AE8A7" w14:textId="08F0AF3E">
            <w:pPr>
              <w:spacing w:after="160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B63B1D">
              <w:rPr>
                <w:rFonts w:eastAsia="Times New Roman" w:cstheme="minorHAnsi"/>
                <w:sz w:val="24"/>
                <w:szCs w:val="24"/>
              </w:rPr>
              <w:t>What is </w:t>
            </w:r>
            <m:oMath>
              <m:r>
                <w:rPr>
                  <w:rFonts w:ascii="Cambria Math" w:hAnsi="Cambria Math" w:eastAsia="Times New Roman" w:cstheme="minorHAnsi"/>
                  <w:sz w:val="24"/>
                  <w:szCs w:val="24"/>
                  <w:bdr w:val="none" w:color="auto" w:sz="0" w:space="0" w:frame="1"/>
                </w:rPr>
                <m:t>(3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sz w:val="24"/>
                  <w:szCs w:val="24"/>
                  <w:bdr w:val="none" w:color="auto" w:sz="0" w:space="0" w:frame="1"/>
                </w:rPr>
                <m:t>-2)+(11-5x)</m:t>
              </m:r>
            </m:oMath>
            <w:r w:rsidRPr="00B63B1D">
              <w:rPr>
                <w:rFonts w:eastAsia="Times New Roman" w:cstheme="minorHAnsi"/>
                <w:sz w:val="24"/>
                <w:szCs w:val="24"/>
              </w:rPr>
              <w:t>?</w:t>
            </w:r>
          </w:p>
        </w:tc>
        <w:tc>
          <w:tcPr>
            <w:tcW w:w="3775" w:type="dxa"/>
          </w:tcPr>
          <w:p w:rsidRPr="00513BD2" w:rsidR="009D3C35" w:rsidP="00957B71" w:rsidRDefault="006D335C" w14:paraId="2C6C3E50" w14:textId="35D0BC08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-5x+9</m:t>
                </m:r>
              </m:oMath>
            </m:oMathPara>
          </w:p>
        </w:tc>
      </w:tr>
      <w:tr w:rsidRPr="00513BD2" w:rsidR="009D3C35" w:rsidTr="004D01F9" w14:paraId="4F18A9DE" w14:textId="77777777">
        <w:tc>
          <w:tcPr>
            <w:tcW w:w="715" w:type="dxa"/>
          </w:tcPr>
          <w:p w:rsidRPr="00513BD2" w:rsidR="009D3C35" w:rsidP="00957B71" w:rsidRDefault="009D3C35" w14:paraId="2DB672D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6300" w:type="dxa"/>
          </w:tcPr>
          <w:p w:rsidRPr="00513BD2" w:rsidR="009D3C35" w:rsidP="006D335C" w:rsidRDefault="006D335C" w14:paraId="4B6194ED" w14:textId="4004B83F">
            <w:pPr>
              <w:spacing w:after="160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6D335C">
              <w:rPr>
                <w:rFonts w:eastAsia="Times New Roman" w:cstheme="minorHAnsi"/>
                <w:sz w:val="24"/>
                <w:szCs w:val="24"/>
              </w:rPr>
              <w:t>Which example correctly demonstrates polynomial addition?</w:t>
            </w:r>
          </w:p>
        </w:tc>
        <w:tc>
          <w:tcPr>
            <w:tcW w:w="3775" w:type="dxa"/>
          </w:tcPr>
          <w:p w:rsidRPr="00513BD2" w:rsidR="009D3C35" w:rsidP="00957B71" w:rsidRDefault="004D01F9" w14:paraId="799B1F9C" w14:textId="6A67949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(2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+6x+1)+(3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+3x+9)=5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+9x+10</m:t>
                </m:r>
              </m:oMath>
            </m:oMathPara>
          </w:p>
        </w:tc>
      </w:tr>
      <w:tr w:rsidRPr="00513BD2" w:rsidR="009D3C35" w:rsidTr="004D01F9" w14:paraId="1EF0E4AF" w14:textId="77777777">
        <w:tc>
          <w:tcPr>
            <w:tcW w:w="715" w:type="dxa"/>
          </w:tcPr>
          <w:p w:rsidRPr="00513BD2" w:rsidR="009D3C35" w:rsidP="00957B71" w:rsidRDefault="009D3C35" w14:paraId="00398FC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6300" w:type="dxa"/>
          </w:tcPr>
          <w:p w:rsidRPr="00513BD2" w:rsidR="009D3C35" w:rsidP="00CE0549" w:rsidRDefault="00CE0549" w14:paraId="3B4D8EE0" w14:textId="278BE6D9">
            <w:pPr>
              <w:spacing w:after="160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CE0549">
              <w:rPr>
                <w:rFonts w:eastAsia="Times New Roman" w:cstheme="minorHAnsi"/>
                <w:sz w:val="24"/>
                <w:szCs w:val="24"/>
              </w:rPr>
              <w:t>Which example correctly demonstrates polynomial subtraction?</w:t>
            </w:r>
          </w:p>
        </w:tc>
        <w:tc>
          <w:tcPr>
            <w:tcW w:w="3775" w:type="dxa"/>
          </w:tcPr>
          <w:p w:rsidRPr="00513BD2" w:rsidR="009D3C35" w:rsidP="00957B71" w:rsidRDefault="00E2691C" w14:paraId="296EE917" w14:textId="3BD071F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+6x+1</m:t>
                    </m:r>
                  </m:e>
                </m:d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+3x+9</m:t>
                    </m:r>
                  </m:e>
                </m:d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-8</m:t>
                </m:r>
              </m:oMath>
            </m:oMathPara>
          </w:p>
        </w:tc>
      </w:tr>
      <w:tr w:rsidRPr="00513BD2" w:rsidR="009D3C35" w:rsidTr="004D01F9" w14:paraId="7067D7E5" w14:textId="77777777">
        <w:tc>
          <w:tcPr>
            <w:tcW w:w="715" w:type="dxa"/>
          </w:tcPr>
          <w:p w:rsidRPr="00513BD2" w:rsidR="009D3C35" w:rsidP="00957B71" w:rsidRDefault="009D3C35" w14:paraId="1A81D27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6300" w:type="dxa"/>
          </w:tcPr>
          <w:p w:rsidRPr="00513BD2" w:rsidR="009D3C35" w:rsidP="00957B71" w:rsidRDefault="00513BD2" w14:paraId="0172C365" w14:textId="49CDBEF5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BD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What does it mean for a set to be "closed"?</w:t>
            </w:r>
          </w:p>
        </w:tc>
        <w:tc>
          <w:tcPr>
            <w:tcW w:w="3775" w:type="dxa"/>
          </w:tcPr>
          <w:p w:rsidRPr="00513BD2" w:rsidR="009D3C35" w:rsidP="00957B71" w:rsidRDefault="00513BD2" w14:paraId="2ABEAFB7" w14:textId="46CD860A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513BD2">
              <w:rPr>
                <w:rFonts w:eastAsia="Calibri" w:cstheme="minorHAnsi"/>
                <w:bCs/>
                <w:noProof/>
                <w:sz w:val="24"/>
                <w:szCs w:val="24"/>
              </w:rPr>
              <w:t>An operation performed on members of that set will result in a member of the same set.</w:t>
            </w:r>
          </w:p>
        </w:tc>
      </w:tr>
    </w:tbl>
    <w:p w:rsidR="008E5108" w:rsidP="009D3C35" w:rsidRDefault="008E5108" w14:paraId="0739A7CE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40503BEF" w14:textId="47295BFF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7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A90B8B">
        <w:rPr>
          <w:rFonts w:eastAsia="Calibri" w:cstheme="minorHAnsi"/>
          <w:b/>
          <w:color w:val="007FA3"/>
          <w:sz w:val="24"/>
          <w:szCs w:val="24"/>
        </w:rPr>
        <w:t>Multiplying Polynomials</w:t>
      </w:r>
    </w:p>
    <w:p w:rsidRPr="002D6C0D" w:rsidR="009D3C35" w:rsidP="009D3C35" w:rsidRDefault="009D3C35" w14:paraId="6118261A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4C132E" w:rsidR="004C132E" w:rsidP="004C132E" w:rsidRDefault="004C132E" w14:paraId="2A9C2B17" w14:textId="5CA489A3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4C132E">
        <w:rPr>
          <w:rFonts w:eastAsia="Calibri" w:cstheme="minorHAnsi"/>
          <w:b/>
          <w:sz w:val="24"/>
          <w:szCs w:val="24"/>
        </w:rPr>
        <w:t>base</w:t>
      </w:r>
      <w:r w:rsidRPr="004C132E">
        <w:rPr>
          <w:rFonts w:eastAsia="Calibri" w:cstheme="minorHAnsi"/>
          <w:bCs/>
          <w:sz w:val="24"/>
          <w:szCs w:val="24"/>
        </w:rPr>
        <w:t xml:space="preserve"> – a number (such as 5 in </w:t>
      </w:r>
      <m:oMath>
        <m:sSup>
          <m:sSupPr>
            <m:ctrlPr>
              <w:rPr>
                <w:rFonts w:ascii="Cambria Math" w:hAnsi="Cambria Math" w:eastAsia="Calibri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Calibri" w:cstheme="minorHAnsi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eastAsia="Calibri" w:cstheme="minorHAnsi"/>
                <w:sz w:val="24"/>
                <w:szCs w:val="24"/>
              </w:rPr>
              <m:t>6.444</m:t>
            </m:r>
          </m:sup>
        </m:sSup>
      </m:oMath>
      <w:r w:rsidRPr="004C132E">
        <w:rPr>
          <w:rFonts w:eastAsia="Calibri" w:cstheme="minorHAnsi"/>
          <w:bCs/>
          <w:sz w:val="24"/>
          <w:szCs w:val="24"/>
        </w:rPr>
        <w:t xml:space="preserve">or </w:t>
      </w:r>
      <m:oMath>
        <m:sSup>
          <m:sSupPr>
            <m:ctrlPr>
              <w:rPr>
                <w:rFonts w:ascii="Cambria Math" w:hAnsi="Cambria Math" w:eastAsia="Calibri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Calibri" w:cstheme="minorHAnsi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eastAsia="Calibri" w:cstheme="minorHAnsi"/>
                <w:sz w:val="24"/>
                <w:szCs w:val="24"/>
              </w:rPr>
              <m:t>7</m:t>
            </m:r>
          </m:sup>
        </m:sSup>
      </m:oMath>
      <w:r w:rsidRPr="004C132E">
        <w:rPr>
          <w:rFonts w:eastAsia="Calibri" w:cstheme="minorHAnsi"/>
          <w:bCs/>
          <w:sz w:val="24"/>
          <w:szCs w:val="24"/>
        </w:rPr>
        <w:t xml:space="preserve">) that is raised to a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power</w:t>
      </w:r>
      <w:proofErr w:type="gramEnd"/>
    </w:p>
    <w:p w:rsidRPr="004C132E" w:rsidR="004C132E" w:rsidP="004C132E" w:rsidRDefault="004C132E" w14:paraId="442DE400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binomial</w:t>
      </w:r>
      <w:r w:rsidRPr="004C132E">
        <w:rPr>
          <w:rFonts w:eastAsia="Calibri" w:cstheme="minorHAnsi"/>
          <w:bCs/>
          <w:sz w:val="24"/>
          <w:szCs w:val="24"/>
        </w:rPr>
        <w:t xml:space="preserve"> – an algebraic expression with two terms</w:t>
      </w:r>
    </w:p>
    <w:p w:rsidRPr="004C132E" w:rsidR="004C132E" w:rsidP="004C132E" w:rsidRDefault="004C132E" w14:paraId="2F90BB41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closed system</w:t>
      </w:r>
      <w:r w:rsidRPr="004C132E">
        <w:rPr>
          <w:rFonts w:eastAsia="Calibri" w:cstheme="minorHAnsi"/>
          <w:bCs/>
          <w:sz w:val="24"/>
          <w:szCs w:val="24"/>
        </w:rPr>
        <w:t xml:space="preserve"> – an operation that when performed on members of a set produce another member of the same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set</w:t>
      </w:r>
      <w:proofErr w:type="gramEnd"/>
    </w:p>
    <w:p w:rsidRPr="004C132E" w:rsidR="004C132E" w:rsidP="004C132E" w:rsidRDefault="004C132E" w14:paraId="5E6C6BA0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coefficient</w:t>
      </w:r>
      <w:r w:rsidRPr="004C132E">
        <w:rPr>
          <w:rFonts w:eastAsia="Calibri" w:cstheme="minorHAnsi"/>
          <w:bCs/>
          <w:sz w:val="24"/>
          <w:szCs w:val="24"/>
        </w:rPr>
        <w:t xml:space="preserve"> – a number used to multiply a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variable</w:t>
      </w:r>
      <w:proofErr w:type="gramEnd"/>
    </w:p>
    <w:p w:rsidRPr="004C132E" w:rsidR="004C132E" w:rsidP="004C132E" w:rsidRDefault="004C132E" w14:paraId="0069D01E" w14:textId="6EC0037A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lastRenderedPageBreak/>
        <w:t>Distributive Property</w:t>
      </w:r>
      <w:r w:rsidRPr="004C132E">
        <w:rPr>
          <w:rFonts w:eastAsia="Calibri" w:cstheme="minorHAnsi"/>
          <w:bCs/>
          <w:sz w:val="24"/>
          <w:szCs w:val="24"/>
        </w:rPr>
        <w:t xml:space="preserve"> – a property of algebra that states that multiplying the sum of two or more addends by a number will give the same result as multiplying each addend individually by the number and then adding the products together; </w:t>
      </w:r>
      <m:oMath>
        <m:r>
          <w:rPr>
            <w:rFonts w:ascii="Cambria Math" w:hAnsi="Cambria Math" w:eastAsia="Calibri" w:cstheme="minorHAnsi"/>
            <w:sz w:val="24"/>
            <w:szCs w:val="24"/>
          </w:rPr>
          <m:t>a(b+c)=ab+ac</m:t>
        </m:r>
      </m:oMath>
    </w:p>
    <w:p w:rsidRPr="004C132E" w:rsidR="004C132E" w:rsidP="004C132E" w:rsidRDefault="004C132E" w14:paraId="7661AD17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exponent</w:t>
      </w:r>
      <w:r w:rsidRPr="004C132E">
        <w:rPr>
          <w:rFonts w:eastAsia="Calibri" w:cstheme="minorHAnsi"/>
          <w:bCs/>
          <w:sz w:val="24"/>
          <w:szCs w:val="24"/>
        </w:rPr>
        <w:t xml:space="preserve"> – a symbol written above and to the right of a mathematical expression to indicate the operation of raising to a power; represents the number of times a base value is multiplied by itself, and simplifies repeated multiplication by expressing it as a shorter mathematical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notation</w:t>
      </w:r>
      <w:proofErr w:type="gramEnd"/>
    </w:p>
    <w:p w:rsidRPr="004C132E" w:rsidR="004C132E" w:rsidP="004C132E" w:rsidRDefault="004C132E" w14:paraId="1C3A5348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like term</w:t>
      </w:r>
      <w:r w:rsidRPr="004C132E">
        <w:rPr>
          <w:rFonts w:eastAsia="Calibri" w:cstheme="minorHAnsi"/>
          <w:bCs/>
          <w:sz w:val="24"/>
          <w:szCs w:val="24"/>
        </w:rPr>
        <w:t xml:space="preserve"> – a term whose variables and exponents are the same as those of another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term</w:t>
      </w:r>
      <w:proofErr w:type="gramEnd"/>
    </w:p>
    <w:p w:rsidRPr="004C132E" w:rsidR="004C132E" w:rsidP="004C132E" w:rsidRDefault="004C132E" w14:paraId="04999FB1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monomial</w:t>
      </w:r>
      <w:r w:rsidRPr="004C132E">
        <w:rPr>
          <w:rFonts w:eastAsia="Calibri" w:cstheme="minorHAnsi"/>
          <w:bCs/>
          <w:sz w:val="24"/>
          <w:szCs w:val="24"/>
        </w:rPr>
        <w:t xml:space="preserve"> – a mathematical expression consisting of a single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term</w:t>
      </w:r>
      <w:proofErr w:type="gramEnd"/>
    </w:p>
    <w:p w:rsidRPr="004C132E" w:rsidR="004C132E" w:rsidP="004C132E" w:rsidRDefault="004C132E" w14:paraId="148FF510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polynomial</w:t>
      </w:r>
      <w:r w:rsidRPr="004C132E">
        <w:rPr>
          <w:rFonts w:eastAsia="Calibri" w:cstheme="minorHAnsi"/>
          <w:bCs/>
          <w:sz w:val="24"/>
          <w:szCs w:val="24"/>
        </w:rPr>
        <w:t xml:space="preserve"> – an algebraic expression composed of variables, constants, coefficients, operators (such as addition and subtraction), and whole number </w:t>
      </w:r>
      <w:proofErr w:type="gramStart"/>
      <w:r w:rsidRPr="004C132E">
        <w:rPr>
          <w:rFonts w:eastAsia="Calibri" w:cstheme="minorHAnsi"/>
          <w:bCs/>
          <w:sz w:val="24"/>
          <w:szCs w:val="24"/>
        </w:rPr>
        <w:t>exponents</w:t>
      </w:r>
      <w:proofErr w:type="gramEnd"/>
    </w:p>
    <w:p w:rsidRPr="004C132E" w:rsidR="004C132E" w:rsidP="004C132E" w:rsidRDefault="004C132E" w14:paraId="71B91D48" w14:textId="77777777">
      <w:pPr>
        <w:pStyle w:val="ListParagraph"/>
        <w:numPr>
          <w:ilvl w:val="0"/>
          <w:numId w:val="53"/>
        </w:numPr>
        <w:rPr>
          <w:rFonts w:eastAsia="Calibri" w:cstheme="minorHAnsi"/>
          <w:bCs/>
          <w:sz w:val="24"/>
          <w:szCs w:val="24"/>
        </w:rPr>
      </w:pPr>
      <w:r w:rsidRPr="00083DD8">
        <w:rPr>
          <w:rFonts w:eastAsia="Calibri" w:cstheme="minorHAnsi"/>
          <w:b/>
          <w:sz w:val="24"/>
          <w:szCs w:val="24"/>
        </w:rPr>
        <w:t>set</w:t>
      </w:r>
      <w:r w:rsidRPr="004C132E">
        <w:rPr>
          <w:rFonts w:eastAsia="Calibri" w:cstheme="minorHAnsi"/>
          <w:bCs/>
          <w:sz w:val="24"/>
          <w:szCs w:val="24"/>
        </w:rPr>
        <w:t xml:space="preserve"> – a collection of elements, especially mathematical ones (such as numbers or points)</w:t>
      </w:r>
    </w:p>
    <w:p w:rsidRPr="004C132E" w:rsidR="009D3C35" w:rsidP="5B080D72" w:rsidRDefault="004C132E" w14:paraId="767A8AF5" w14:textId="65A55561" w14:noSpellErr="1">
      <w:pPr>
        <w:pStyle w:val="ListParagraph"/>
        <w:numPr>
          <w:ilvl w:val="0"/>
          <w:numId w:val="53"/>
        </w:numPr>
        <w:rPr>
          <w:rFonts w:eastAsia="Calibri" w:cs="Calibri" w:cstheme="minorAscii"/>
          <w:sz w:val="24"/>
          <w:szCs w:val="24"/>
        </w:rPr>
      </w:pPr>
      <w:r w:rsidRPr="5B080D72" w:rsidR="004C132E">
        <w:rPr>
          <w:rFonts w:eastAsia="Calibri" w:cs="Calibri" w:cstheme="minorAscii"/>
          <w:b w:val="1"/>
          <w:bCs w:val="1"/>
          <w:sz w:val="24"/>
          <w:szCs w:val="24"/>
        </w:rPr>
        <w:t>trinomial</w:t>
      </w:r>
      <w:r w:rsidRPr="5B080D72" w:rsidR="004C132E">
        <w:rPr>
          <w:rFonts w:eastAsia="Calibri" w:cs="Calibri" w:cstheme="minorAscii"/>
          <w:sz w:val="24"/>
          <w:szCs w:val="24"/>
        </w:rPr>
        <w:t xml:space="preserve"> – a mathematical expression consisting of three </w:t>
      </w:r>
      <w:r w:rsidRPr="5B080D72" w:rsidR="004C132E">
        <w:rPr>
          <w:rFonts w:eastAsia="Calibri" w:cs="Calibri" w:cstheme="minorAscii"/>
          <w:sz w:val="24"/>
          <w:szCs w:val="24"/>
        </w:rPr>
        <w:t>terms</w:t>
      </w:r>
    </w:p>
    <w:p w:rsidR="0B898037" w:rsidP="5B080D72" w:rsidRDefault="0B898037" w14:paraId="18C71B01" w14:textId="67CE151C">
      <w:pPr>
        <w:pStyle w:val="Normal"/>
        <w:ind w:left="0"/>
        <w:rPr>
          <w:rFonts w:eastAsia="Calibri" w:cs="Calibri" w:cstheme="minorAscii"/>
          <w:b w:val="1"/>
          <w:bCs w:val="1"/>
          <w:sz w:val="24"/>
          <w:szCs w:val="24"/>
        </w:rPr>
      </w:pPr>
      <w:r w:rsidRPr="5B080D72" w:rsidR="0B898037">
        <w:rPr>
          <w:rFonts w:eastAsia="Calibri" w:cs="Calibri" w:cstheme="minorAscii"/>
          <w:b w:val="1"/>
          <w:bCs w:val="1"/>
          <w:sz w:val="24"/>
          <w:szCs w:val="24"/>
        </w:rPr>
        <w:t>Formulas:</w:t>
      </w:r>
    </w:p>
    <w:p w:rsidR="0B898037" w:rsidP="5B080D72" w:rsidRDefault="0B898037" w14:paraId="6AAE8910" w14:textId="04BC86CC">
      <w:pPr>
        <w:pStyle w:val="ListParagraph"/>
        <w:numPr>
          <w:ilvl w:val="0"/>
          <w:numId w:val="85"/>
        </w:numPr>
        <w:rPr>
          <w:rFonts w:eastAsia="Calibri" w:cs="Calibri" w:cstheme="minorAscii"/>
          <w:sz w:val="24"/>
          <w:szCs w:val="24"/>
        </w:rPr>
      </w:pPr>
      <w:r w:rsidRPr="5B080D72" w:rsidR="0B898037">
        <w:rPr>
          <w:rFonts w:eastAsia="Calibri" w:cs="Calibri" w:cstheme="minorAscii"/>
          <w:sz w:val="24"/>
          <w:szCs w:val="24"/>
        </w:rPr>
        <w:t xml:space="preserve">Distributive Property: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+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𝑎𝑐</m:t>
          </m:r>
        </m:oMath>
      </m:oMathPara>
      <w:r w:rsidRPr="5B080D72" w:rsidR="6030D2CB">
        <w:rPr>
          <w:rFonts w:eastAsia="Calibri" w:cs="Calibri" w:cstheme="minorAscii"/>
          <w:sz w:val="24"/>
          <w:szCs w:val="24"/>
        </w:rPr>
        <w:t xml:space="preserve">  or 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𝑎</m:t>
          </m:r>
          <m:d xmlns:m="http://schemas.openxmlformats.org/officeDocument/2006/math">
            <m:dPr>
              <m:ctrlPr/>
            </m:dPr>
            <m:e>
              <m:r>
                <m:t>𝑏</m:t>
              </m:r>
              <m:r>
                <m:t>−</m:t>
              </m:r>
              <m:r>
                <m:t>𝑐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−</m:t>
          </m:r>
          <m:r xmlns:m="http://schemas.openxmlformats.org/officeDocument/2006/math">
            <m:t xmlns:m="http://schemas.openxmlformats.org/officeDocument/2006/math">𝑎𝑐</m:t>
          </m:r>
        </m:oMath>
      </m:oMathPara>
    </w:p>
    <w:p w:rsidR="6FB9AEAB" w:rsidP="5B080D72" w:rsidRDefault="6FB9AEAB" w14:paraId="071E942B" w14:textId="7CA88C14">
      <w:pPr>
        <w:pStyle w:val="ListParagraph"/>
        <w:numPr>
          <w:ilvl w:val="0"/>
          <w:numId w:val="85"/>
        </w:numPr>
        <w:rPr>
          <w:sz w:val="24"/>
          <w:szCs w:val="24"/>
        </w:rPr>
      </w:pPr>
      <w:r w:rsidRPr="5B080D72" w:rsidR="6FB9AEAB">
        <w:rPr>
          <w:sz w:val="24"/>
          <w:szCs w:val="24"/>
        </w:rPr>
        <w:t xml:space="preserve">Product Property of Exponents: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𝑚</m:t>
              </m:r>
            </m:sup>
          </m:sSup>
          <m:r xmlns:m="http://schemas.openxmlformats.org/officeDocument/2006/math">
            <m:t xmlns:m="http://schemas.openxmlformats.org/officeDocument/2006/math">⋅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𝑛</m:t>
              </m:r>
            </m:sup>
          </m:sSup>
          <m:r xmlns:m="http://schemas.openxmlformats.org/officeDocument/2006/math">
            <m:t xmlns:m="http://schemas.openxmlformats.org/officeDocument/2006/math">=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𝑚</m:t>
              </m:r>
              <m:r>
                <m:t>+</m:t>
              </m:r>
              <m:r>
                <m:t>𝑛</m:t>
              </m:r>
            </m:sup>
          </m:sSup>
        </m:oMath>
      </m:oMathPara>
    </w:p>
    <w:p w:rsidR="009D3C35" w:rsidP="009D3C35" w:rsidRDefault="009D3C35" w14:paraId="5631DF33" w14:textId="4F401861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9920A0">
        <w:rPr>
          <w:rFonts w:eastAsia="Calibri" w:cstheme="minorHAnsi"/>
          <w:bCs/>
          <w:sz w:val="24"/>
          <w:szCs w:val="24"/>
        </w:rPr>
        <w:t xml:space="preserve"> </w:t>
      </w:r>
      <w:r w:rsidRPr="0075322F" w:rsidR="0075322F">
        <w:rPr>
          <w:rFonts w:eastAsia="Calibri" w:cstheme="minorHAnsi"/>
          <w:bCs/>
          <w:sz w:val="24"/>
          <w:szCs w:val="24"/>
        </w:rPr>
        <w:t>multiply polynomial expressions.</w:t>
      </w:r>
    </w:p>
    <w:p w:rsidRPr="00FA5740" w:rsidR="009D3C35" w:rsidP="009D3C35" w:rsidRDefault="009D3C35" w14:paraId="524C8DA7" w14:textId="325A6D92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75322F" w:rsidR="0075322F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009D3C35" w14:paraId="5DE32F9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5B080D72" w:rsidRDefault="009D3C35" w14:paraId="6FA65BBF" w14:textId="45A6282A">
      <w:pPr>
        <w:pStyle w:val="ListParagraph"/>
        <w:numPr>
          <w:ilvl w:val="0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The rules for multiplying </w:t>
      </w:r>
      <w:r w:rsidRPr="5B080D72" w:rsidR="451864F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 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expressions are 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>similar to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 the rules for multiplying numeric expressions.</w:t>
      </w:r>
    </w:p>
    <w:p w:rsidR="451864F6" w:rsidP="5B080D72" w:rsidRDefault="451864F6" w14:paraId="274D1FB6" w14:textId="71D0AFF4">
      <w:pPr>
        <w:pStyle w:val="ListParagraph"/>
        <w:numPr>
          <w:ilvl w:val="0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The major difference stems from the variables and </w:t>
      </w:r>
      <w:r w:rsidRPr="5B080D72" w:rsidR="451864F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exponents 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that are present in </w:t>
      </w:r>
      <w:r w:rsidRPr="5B080D72" w:rsidR="451864F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polynomial 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>expressions.</w:t>
      </w:r>
    </w:p>
    <w:p w:rsidR="451864F6" w:rsidP="5B080D72" w:rsidRDefault="451864F6" w14:paraId="784A3B06" w14:textId="1A4B64E4">
      <w:pPr>
        <w:pStyle w:val="ListParagraph"/>
        <w:numPr>
          <w:ilvl w:val="0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When multiplying terms that have the same </w:t>
      </w:r>
      <w:r w:rsidRPr="5B080D72" w:rsidR="451864F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exponents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, the terms can be combined (or simplified) if they 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>contain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 xml:space="preserve"> the same </w:t>
      </w:r>
      <w:r w:rsidRPr="5B080D72" w:rsidR="451864F6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base</w:t>
      </w:r>
      <w:r w:rsidRPr="5B080D72" w:rsidR="451864F6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391090DC" w:rsidP="5B080D72" w:rsidRDefault="391090DC" w14:paraId="55C263B6" w14:textId="5F090563">
      <w:pPr>
        <w:pStyle w:val="ListParagraph"/>
        <w:numPr>
          <w:ilvl w:val="1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Recall that an exponent's </w:t>
      </w:r>
      <w:r w:rsidRPr="5B080D72" w:rsidR="391090DC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base 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>is the number or variables raised to a power.</w:t>
      </w:r>
    </w:p>
    <w:p w:rsidR="391090DC" w:rsidP="5B080D72" w:rsidRDefault="391090DC" w14:paraId="7E022D7C" w14:textId="0F195F10">
      <w:pPr>
        <w:pStyle w:val="ListParagraph"/>
        <w:numPr>
          <w:ilvl w:val="1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bookmarkStart w:name="_Int_IyNwKJzn" w:id="16204914"/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For </w:t>
      </w:r>
      <w:r w:rsidRPr="5B080D72" w:rsidR="391090DC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exponents 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to be simplified, each expression 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 xml:space="preserve">must 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>contain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 xml:space="preserve"> 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>exactly the same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 xml:space="preserve"> </w:t>
      </w:r>
      <w:r w:rsidRPr="5B080D72" w:rsidR="391090DC">
        <w:rPr>
          <w:rFonts w:eastAsia="Calibri" w:cs="Calibri" w:cstheme="minorAscii"/>
          <w:b w:val="1"/>
          <w:bCs w:val="1"/>
          <w:i w:val="1"/>
          <w:iCs w:val="1"/>
          <w:sz w:val="24"/>
          <w:szCs w:val="24"/>
        </w:rPr>
        <w:t xml:space="preserve">base </w:t>
      </w:r>
      <w:r w:rsidRPr="5B080D72" w:rsidR="391090DC">
        <w:rPr>
          <w:rFonts w:eastAsia="Calibri" w:cs="Calibri" w:cstheme="minorAscii"/>
          <w:b w:val="1"/>
          <w:bCs w:val="1"/>
          <w:sz w:val="24"/>
          <w:szCs w:val="24"/>
        </w:rPr>
        <w:t>with the exact same variables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>.</w:t>
      </w:r>
      <w:bookmarkEnd w:id="16204914"/>
    </w:p>
    <w:p w:rsidR="391090DC" w:rsidP="5B080D72" w:rsidRDefault="391090DC" w14:paraId="2D965538" w14:textId="5660D0DA">
      <w:pPr>
        <w:pStyle w:val="ListParagraph"/>
        <w:numPr>
          <w:ilvl w:val="1"/>
          <w:numId w:val="86"/>
        </w:numPr>
        <w:rPr>
          <w:rFonts w:eastAsia="Calibri" w:cs="Calibri" w:cstheme="minorAscii"/>
          <w:b w:val="0"/>
          <w:bCs w:val="0"/>
          <w:sz w:val="24"/>
          <w:szCs w:val="24"/>
        </w:rPr>
      </w:pP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The order in which the </w:t>
      </w:r>
      <w:r w:rsidRPr="5B080D72" w:rsidR="391090DC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 xml:space="preserve">variables 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appear does NOT affect the ability to 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>simplify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 xml:space="preserve"> the </w:t>
      </w:r>
      <w:r w:rsidRPr="5B080D72" w:rsidR="391090DC">
        <w:rPr>
          <w:rFonts w:eastAsia="Calibri" w:cs="Calibri" w:cstheme="minorAscii"/>
          <w:b w:val="0"/>
          <w:bCs w:val="0"/>
          <w:i w:val="1"/>
          <w:iCs w:val="1"/>
          <w:sz w:val="24"/>
          <w:szCs w:val="24"/>
        </w:rPr>
        <w:t>exponents</w:t>
      </w:r>
      <w:r w:rsidRPr="5B080D72" w:rsidR="391090DC">
        <w:rPr>
          <w:rFonts w:eastAsia="Calibri" w:cs="Calibri" w:cstheme="minorAscii"/>
          <w:b w:val="0"/>
          <w:bCs w:val="0"/>
          <w:sz w:val="24"/>
          <w:szCs w:val="24"/>
        </w:rPr>
        <w:t>.</w:t>
      </w:r>
    </w:p>
    <w:p w:rsidR="391090DC" w:rsidP="5B080D72" w:rsidRDefault="391090DC" w14:paraId="0325534E" w14:textId="6D55BD55">
      <w:pPr>
        <w:pStyle w:val="ListParagraph"/>
        <w:numPr>
          <w:ilvl w:val="1"/>
          <w:numId w:val="86"/>
        </w:numPr>
        <w:rPr/>
      </w:pPr>
      <w:r w:rsidR="391090DC">
        <w:drawing>
          <wp:inline wp14:editId="4933999F" wp14:anchorId="595426CE">
            <wp:extent cx="2949196" cy="2156647"/>
            <wp:effectExtent l="0" t="0" r="0" b="0"/>
            <wp:docPr id="7750707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e276276d8640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196" cy="215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B3CA42" w:rsidP="5B080D72" w:rsidRDefault="30B3CA42" w14:paraId="64E5AEB3" w14:textId="73FEC59B">
      <w:pPr>
        <w:pStyle w:val="ListParagraph"/>
        <w:numPr>
          <w:ilvl w:val="0"/>
          <w:numId w:val="86"/>
        </w:numPr>
        <w:rPr>
          <w:sz w:val="24"/>
          <w:szCs w:val="24"/>
        </w:rPr>
      </w:pPr>
      <w:r w:rsidRPr="5B080D72" w:rsidR="30B3CA42">
        <w:rPr>
          <w:sz w:val="24"/>
          <w:szCs w:val="24"/>
        </w:rPr>
        <w:t>It</w:t>
      </w:r>
      <w:r w:rsidRPr="5B080D72" w:rsidR="30B3CA42">
        <w:rPr>
          <w:sz w:val="24"/>
          <w:szCs w:val="24"/>
        </w:rPr>
        <w:t>’s</w:t>
      </w:r>
      <w:r w:rsidRPr="5B080D72" w:rsidR="30B3CA42">
        <w:rPr>
          <w:sz w:val="24"/>
          <w:szCs w:val="24"/>
        </w:rPr>
        <w:t xml:space="preserve"> important to recall what you know of </w:t>
      </w:r>
      <w:r w:rsidRPr="5B080D72" w:rsidR="30B3CA42">
        <w:rPr>
          <w:i w:val="1"/>
          <w:iCs w:val="1"/>
          <w:sz w:val="24"/>
          <w:szCs w:val="24"/>
        </w:rPr>
        <w:t xml:space="preserve">exponent </w:t>
      </w:r>
      <w:r w:rsidRPr="5B080D72" w:rsidR="30B3CA42">
        <w:rPr>
          <w:sz w:val="24"/>
          <w:szCs w:val="24"/>
        </w:rPr>
        <w:t>rules, specifically when multiplying exponent expressions:</w:t>
      </w:r>
      <w:r>
        <w:tab/>
      </w:r>
    </w:p>
    <w:p w:rsidR="1DE8C58B" w:rsidP="5B080D72" w:rsidRDefault="1DE8C58B" w14:paraId="580B3719" w14:textId="29F117C7">
      <w:pPr>
        <w:pStyle w:val="ListParagraph"/>
        <w:numPr>
          <w:ilvl w:val="1"/>
          <w:numId w:val="86"/>
        </w:numPr>
        <w:rPr>
          <w:sz w:val="24"/>
          <w:szCs w:val="24"/>
        </w:rPr>
      </w:pPr>
      <w:r w:rsidRPr="5B080D72" w:rsidR="1DE8C58B">
        <w:rPr>
          <w:sz w:val="24"/>
          <w:szCs w:val="24"/>
        </w:rPr>
        <w:t xml:space="preserve">When </w:t>
      </w:r>
      <w:r w:rsidRPr="5B080D72" w:rsidR="1DE8C58B">
        <w:rPr>
          <w:sz w:val="24"/>
          <w:szCs w:val="24"/>
        </w:rPr>
        <w:t>multiplying</w:t>
      </w:r>
      <w:r w:rsidRPr="5B080D72" w:rsidR="1DE8C58B">
        <w:rPr>
          <w:sz w:val="24"/>
          <w:szCs w:val="24"/>
        </w:rPr>
        <w:t xml:space="preserve"> </w:t>
      </w:r>
      <w:r w:rsidRPr="5B080D72" w:rsidR="1DE8C58B">
        <w:rPr>
          <w:i w:val="1"/>
          <w:iCs w:val="1"/>
          <w:sz w:val="24"/>
          <w:szCs w:val="24"/>
        </w:rPr>
        <w:t>exponent expressions</w:t>
      </w:r>
      <w:r w:rsidRPr="5B080D72" w:rsidR="1DE8C58B">
        <w:rPr>
          <w:sz w:val="24"/>
          <w:szCs w:val="24"/>
        </w:rPr>
        <w:t xml:space="preserve"> with the same </w:t>
      </w:r>
      <w:r w:rsidRPr="5B080D72" w:rsidR="1DE8C58B">
        <w:rPr>
          <w:i w:val="1"/>
          <w:iCs w:val="1"/>
          <w:sz w:val="24"/>
          <w:szCs w:val="24"/>
        </w:rPr>
        <w:t>base</w:t>
      </w:r>
      <w:r w:rsidRPr="5B080D72" w:rsidR="1DE8C58B">
        <w:rPr>
          <w:sz w:val="24"/>
          <w:szCs w:val="24"/>
        </w:rPr>
        <w:t xml:space="preserve">, the </w:t>
      </w:r>
      <w:r w:rsidRPr="5B080D72" w:rsidR="1DE8C58B">
        <w:rPr>
          <w:i w:val="1"/>
          <w:iCs w:val="1"/>
          <w:sz w:val="24"/>
          <w:szCs w:val="24"/>
        </w:rPr>
        <w:t xml:space="preserve">exponents </w:t>
      </w:r>
      <w:r w:rsidRPr="5B080D72" w:rsidR="1DE8C58B">
        <w:rPr>
          <w:sz w:val="24"/>
          <w:szCs w:val="24"/>
        </w:rPr>
        <w:t xml:space="preserve">must be </w:t>
      </w:r>
      <w:r w:rsidRPr="5B080D72" w:rsidR="1DE8C58B">
        <w:rPr>
          <w:b w:val="1"/>
          <w:bCs w:val="1"/>
          <w:sz w:val="24"/>
          <w:szCs w:val="24"/>
        </w:rPr>
        <w:t>added together</w:t>
      </w:r>
      <w:r w:rsidRPr="5B080D72" w:rsidR="1DE8C58B">
        <w:rPr>
          <w:sz w:val="24"/>
          <w:szCs w:val="24"/>
        </w:rPr>
        <w:t>.</w:t>
      </w:r>
    </w:p>
    <w:p w:rsidR="30B3CA42" w:rsidP="5B080D72" w:rsidRDefault="30B3CA42" w14:paraId="6D281914" w14:textId="6DC20E4A">
      <w:pPr>
        <w:pStyle w:val="ListParagraph"/>
        <w:numPr>
          <w:ilvl w:val="2"/>
          <w:numId w:val="86"/>
        </w:numPr>
        <w:rPr>
          <w:sz w:val="24"/>
          <w:szCs w:val="24"/>
        </w:rPr>
      </w:pPr>
      <w:r w:rsidRPr="5B080D72" w:rsidR="30B3CA42">
        <w:rPr>
          <w:sz w:val="24"/>
          <w:szCs w:val="24"/>
        </w:rPr>
        <w:t xml:space="preserve">Product Property of Exponents: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𝑚</m:t>
              </m:r>
            </m:sup>
          </m:sSup>
          <m:r xmlns:m="http://schemas.openxmlformats.org/officeDocument/2006/math">
            <m:t xmlns:m="http://schemas.openxmlformats.org/officeDocument/2006/math">⋅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𝑛</m:t>
              </m:r>
            </m:sup>
          </m:sSup>
          <m:r xmlns:m="http://schemas.openxmlformats.org/officeDocument/2006/math">
            <m:t xmlns:m="http://schemas.openxmlformats.org/officeDocument/2006/math">=</m:t>
          </m:r>
          <m:sSup xmlns:m="http://schemas.openxmlformats.org/officeDocument/2006/math">
            <m:sSupPr>
              <m:ctrlPr/>
            </m:sSupPr>
            <m:e>
              <m:r>
                <m:t>𝑏</m:t>
              </m:r>
            </m:e>
            <m:sup>
              <m:r>
                <m:t>𝑚</m:t>
              </m:r>
              <m:r>
                <m:t>+</m:t>
              </m:r>
              <m:r>
                <m:t>𝑛</m:t>
              </m:r>
            </m:sup>
          </m:sSup>
        </m:oMath>
      </m:oMathPara>
    </w:p>
    <w:p w:rsidR="4984B3B2" w:rsidP="5B080D72" w:rsidRDefault="4984B3B2" w14:paraId="18F3AA77" w14:textId="6C0539B0">
      <w:pPr>
        <w:pStyle w:val="ListParagraph"/>
        <w:numPr>
          <w:ilvl w:val="2"/>
          <w:numId w:val="86"/>
        </w:numPr>
        <w:rPr>
          <w:sz w:val="24"/>
          <w:szCs w:val="24"/>
        </w:rPr>
      </w:pPr>
      <w:r w:rsidRPr="5B080D72" w:rsidR="4984B3B2">
        <w:rPr>
          <w:sz w:val="24"/>
          <w:szCs w:val="24"/>
        </w:rPr>
        <w:t xml:space="preserve">For example: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⋅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4</m:t>
              </m:r>
            </m:sup>
          </m:sSup>
          <m:r xmlns:m="http://schemas.openxmlformats.org/officeDocument/2006/math">
            <m:t xmlns:m="http://schemas.openxmlformats.org/officeDocument/2006/math">=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2+4</m:t>
              </m:r>
            </m:sup>
          </m:sSup>
          <m:r xmlns:m="http://schemas.openxmlformats.org/officeDocument/2006/math">
            <m:t xmlns:m="http://schemas.openxmlformats.org/officeDocument/2006/math">=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6</m:t>
              </m:r>
            </m:sup>
          </m:sSup>
        </m:oMath>
      </m:oMathPara>
    </w:p>
    <w:p w:rsidR="0F85952B" w:rsidP="5B080D72" w:rsidRDefault="0F85952B" w14:paraId="6FBFBF9E" w14:textId="4EE6B558">
      <w:pPr>
        <w:pStyle w:val="ListParagraph"/>
        <w:numPr>
          <w:ilvl w:val="1"/>
          <w:numId w:val="86"/>
        </w:numPr>
        <w:rPr>
          <w:sz w:val="24"/>
          <w:szCs w:val="24"/>
        </w:rPr>
      </w:pPr>
      <w:r w:rsidRPr="5B080D72" w:rsidR="0F85952B">
        <w:rPr>
          <w:sz w:val="24"/>
          <w:szCs w:val="24"/>
        </w:rPr>
        <w:t xml:space="preserve">When multiplying </w:t>
      </w:r>
      <w:r w:rsidRPr="5B080D72" w:rsidR="0F85952B">
        <w:rPr>
          <w:i w:val="1"/>
          <w:iCs w:val="1"/>
          <w:sz w:val="24"/>
          <w:szCs w:val="24"/>
        </w:rPr>
        <w:t>exponent expressions</w:t>
      </w:r>
      <w:r w:rsidRPr="5B080D72" w:rsidR="0F85952B">
        <w:rPr>
          <w:sz w:val="24"/>
          <w:szCs w:val="24"/>
        </w:rPr>
        <w:t xml:space="preserve"> with </w:t>
      </w:r>
      <w:r w:rsidRPr="5B080D72" w:rsidR="0F85952B">
        <w:rPr>
          <w:i w:val="1"/>
          <w:iCs w:val="1"/>
          <w:sz w:val="24"/>
          <w:szCs w:val="24"/>
        </w:rPr>
        <w:t>coefficients</w:t>
      </w:r>
      <w:r w:rsidRPr="5B080D72" w:rsidR="0F85952B">
        <w:rPr>
          <w:sz w:val="24"/>
          <w:szCs w:val="24"/>
        </w:rPr>
        <w:t xml:space="preserve">, or a constant </w:t>
      </w:r>
      <w:r w:rsidRPr="5B080D72" w:rsidR="288F659A">
        <w:rPr>
          <w:sz w:val="24"/>
          <w:szCs w:val="24"/>
        </w:rPr>
        <w:t>f</w:t>
      </w:r>
      <w:r w:rsidRPr="5B080D72" w:rsidR="0F85952B">
        <w:rPr>
          <w:sz w:val="24"/>
          <w:szCs w:val="24"/>
        </w:rPr>
        <w:t xml:space="preserve">actor with a variable, </w:t>
      </w:r>
      <w:r w:rsidRPr="5B080D72" w:rsidR="0F85952B">
        <w:rPr>
          <w:b w:val="1"/>
          <w:bCs w:val="1"/>
          <w:i w:val="0"/>
          <w:iCs w:val="0"/>
          <w:sz w:val="24"/>
          <w:szCs w:val="24"/>
        </w:rPr>
        <w:t>proceed</w:t>
      </w:r>
      <w:r w:rsidRPr="5B080D72" w:rsidR="0F85952B">
        <w:rPr>
          <w:b w:val="1"/>
          <w:bCs w:val="1"/>
          <w:i w:val="0"/>
          <w:iCs w:val="0"/>
          <w:sz w:val="24"/>
          <w:szCs w:val="24"/>
        </w:rPr>
        <w:t xml:space="preserve"> with multiplication</w:t>
      </w:r>
      <w:r w:rsidRPr="5B080D72" w:rsidR="0F85952B">
        <w:rPr>
          <w:sz w:val="24"/>
          <w:szCs w:val="24"/>
        </w:rPr>
        <w:t xml:space="preserve"> as usual.</w:t>
      </w:r>
    </w:p>
    <w:p w:rsidR="0F85952B" w:rsidP="5B080D72" w:rsidRDefault="0F85952B" w14:paraId="5145B6D4" w14:textId="28E94EB5">
      <w:pPr>
        <w:pStyle w:val="ListParagraph"/>
        <w:numPr>
          <w:ilvl w:val="2"/>
          <w:numId w:val="86"/>
        </w:numPr>
        <w:rPr>
          <w:sz w:val="24"/>
          <w:szCs w:val="24"/>
        </w:rPr>
      </w:pPr>
      <w:r w:rsidRPr="5B080D72" w:rsidR="0F85952B">
        <w:rPr>
          <w:sz w:val="24"/>
          <w:szCs w:val="24"/>
        </w:rPr>
        <w:t xml:space="preserve">For example: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5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3</m:t>
              </m:r>
            </m:sup>
          </m:sSup>
          <m:r xmlns:m="http://schemas.openxmlformats.org/officeDocument/2006/math">
            <m:t xmlns:m="http://schemas.openxmlformats.org/officeDocument/2006/math">⋅2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6</m:t>
              </m:r>
            </m:sup>
          </m:sSup>
          <m:r xmlns:m="http://schemas.openxmlformats.org/officeDocument/2006/math">
            <m:t xmlns:m="http://schemas.openxmlformats.org/officeDocument/2006/math"> = 10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9</m:t>
              </m:r>
            </m:sup>
          </m:sSup>
        </m:oMath>
      </m:oMathPara>
    </w:p>
    <w:p w:rsidR="51E4377D" w:rsidP="5B080D72" w:rsidRDefault="51E4377D" w14:paraId="74615B1F" w14:textId="08D77BDC">
      <w:pPr>
        <w:pStyle w:val="ListParagraph"/>
        <w:numPr>
          <w:ilvl w:val="2"/>
          <w:numId w:val="86"/>
        </w:numPr>
        <w:rPr>
          <w:sz w:val="24"/>
          <w:szCs w:val="24"/>
        </w:rPr>
      </w:pPr>
      <w:r w:rsidRPr="5B080D72" w:rsidR="51E4377D">
        <w:rPr>
          <w:sz w:val="24"/>
          <w:szCs w:val="24"/>
        </w:rPr>
        <w:t xml:space="preserve">Note the difference between coefficient and exponent values. The 5 and 2 </w:t>
      </w:r>
      <w:r w:rsidRPr="5B080D72" w:rsidR="51E4377D">
        <w:rPr>
          <w:sz w:val="24"/>
          <w:szCs w:val="24"/>
        </w:rPr>
        <w:t>coefficients</w:t>
      </w:r>
      <w:r w:rsidRPr="5B080D72" w:rsidR="51E4377D">
        <w:rPr>
          <w:sz w:val="24"/>
          <w:szCs w:val="24"/>
        </w:rPr>
        <w:t xml:space="preserve"> are multiplied while the exponents 3 and 6 are added together.</w:t>
      </w:r>
    </w:p>
    <w:p w:rsidR="3EACBC11" w:rsidP="5B080D72" w:rsidRDefault="3EACBC11" w14:paraId="6EA8FF70" w14:textId="2277DFA0">
      <w:pPr>
        <w:pStyle w:val="ListParagraph"/>
        <w:numPr>
          <w:ilvl w:val="0"/>
          <w:numId w:val="86"/>
        </w:numPr>
        <w:rPr>
          <w:sz w:val="24"/>
          <w:szCs w:val="24"/>
        </w:rPr>
      </w:pPr>
      <w:r w:rsidRPr="5B080D72" w:rsidR="3EACBC11">
        <w:rPr>
          <w:sz w:val="24"/>
          <w:szCs w:val="24"/>
        </w:rPr>
        <w:t>Let’s</w:t>
      </w:r>
      <w:r w:rsidRPr="5B080D72" w:rsidR="3EACBC11">
        <w:rPr>
          <w:sz w:val="24"/>
          <w:szCs w:val="24"/>
        </w:rPr>
        <w:t xml:space="preserve"> combine what we have learned in this unit so far to multiply polynomial expressions: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440"/>
      </w:tblGrid>
      <w:tr w:rsidR="5B080D72" w:rsidTr="5B080D72" w14:paraId="2472F4CF">
        <w:trPr>
          <w:trHeight w:val="300"/>
        </w:trPr>
        <w:tc>
          <w:tcPr>
            <w:tcW w:w="10440" w:type="dxa"/>
            <w:tcMar/>
          </w:tcPr>
          <w:p w:rsidR="3EACBC11" w:rsidP="5B080D72" w:rsidRDefault="3EACBC11" w14:paraId="066DCD66" w14:textId="7C6D2DBA">
            <w:pPr>
              <w:pStyle w:val="Normal"/>
              <w:rPr>
                <w:sz w:val="24"/>
                <w:szCs w:val="24"/>
              </w:rPr>
            </w:pPr>
            <w:r w:rsidRPr="5B080D72" w:rsidR="3EACBC11">
              <w:rPr>
                <w:b w:val="1"/>
                <w:bCs w:val="1"/>
                <w:sz w:val="24"/>
                <w:szCs w:val="24"/>
              </w:rPr>
              <w:t>Example</w:t>
            </w:r>
            <w:r w:rsidRPr="5B080D72" w:rsidR="3EACBC11">
              <w:rPr>
                <w:sz w:val="24"/>
                <w:szCs w:val="24"/>
              </w:rPr>
              <w:t>: Multiply the polynomials.</w:t>
            </w:r>
          </w:p>
          <w:p w:rsidR="3EACBC11" w:rsidP="5B080D72" w:rsidRDefault="3EACBC11" w14:paraId="18AE48F8" w14:textId="49505A65">
            <w:pPr>
              <w:pStyle w:val="Normal"/>
              <w:jc w:val="center"/>
            </w:pPr>
            <w:r w:rsidR="3EACBC11">
              <w:drawing>
                <wp:inline wp14:editId="2D7D823C" wp14:anchorId="1D9B15A2">
                  <wp:extent cx="1567919" cy="319576"/>
                  <wp:effectExtent l="0" t="0" r="0" b="0"/>
                  <wp:docPr id="15371695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bc617a40acc4b7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919" cy="31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B080D72" w:rsidTr="5B080D72" w14:paraId="43C7D11D">
        <w:trPr>
          <w:trHeight w:val="300"/>
        </w:trPr>
        <w:tc>
          <w:tcPr>
            <w:tcW w:w="10440" w:type="dxa"/>
            <w:tcMar/>
          </w:tcPr>
          <w:p w:rsidR="3EACBC11" w:rsidP="5B080D72" w:rsidRDefault="3EACBC11" w14:paraId="471AD4E5" w14:textId="4452CD1E">
            <w:pPr>
              <w:pStyle w:val="Normal"/>
              <w:rPr>
                <w:sz w:val="24"/>
                <w:szCs w:val="24"/>
              </w:rPr>
            </w:pPr>
            <w:r w:rsidRPr="5B080D72" w:rsidR="3EACBC11">
              <w:rPr>
                <w:b w:val="1"/>
                <w:bCs w:val="1"/>
                <w:sz w:val="24"/>
                <w:szCs w:val="24"/>
              </w:rPr>
              <w:t>Step 1:</w:t>
            </w:r>
            <w:r w:rsidRPr="5B080D72" w:rsidR="3EACBC11">
              <w:rPr>
                <w:sz w:val="24"/>
                <w:szCs w:val="24"/>
              </w:rPr>
              <w:t xml:space="preserve"> Recall the </w:t>
            </w:r>
            <w:hyperlink w:anchor="Bookmark4">
              <w:r w:rsidRPr="5B080D72" w:rsidR="3EACBC11">
                <w:rPr>
                  <w:rStyle w:val="Hyperlink"/>
                  <w:sz w:val="24"/>
                  <w:szCs w:val="24"/>
                </w:rPr>
                <w:t>Distributive Property</w:t>
              </w:r>
            </w:hyperlink>
            <w:r w:rsidRPr="5B080D72" w:rsidR="3EACBC11">
              <w:rPr>
                <w:sz w:val="24"/>
                <w:szCs w:val="24"/>
              </w:rPr>
              <w:t xml:space="preserve"> and </w:t>
            </w:r>
            <w:hyperlink w:anchor="Bookmark5">
              <w:r w:rsidRPr="5B080D72" w:rsidR="3EACBC11">
                <w:rPr>
                  <w:rStyle w:val="Hyperlink"/>
                  <w:sz w:val="24"/>
                  <w:szCs w:val="24"/>
                </w:rPr>
                <w:t>tabular method</w:t>
              </w:r>
            </w:hyperlink>
            <w:r w:rsidRPr="5B080D72" w:rsidR="3EACBC11">
              <w:rPr>
                <w:sz w:val="24"/>
                <w:szCs w:val="24"/>
              </w:rPr>
              <w:t>. Set up the table.</w:t>
            </w:r>
          </w:p>
          <w:p w:rsidR="5B080D72" w:rsidP="5B080D72" w:rsidRDefault="5B080D72" w14:paraId="19AD4464" w14:textId="5E9B99D2">
            <w:pPr>
              <w:pStyle w:val="Normal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1365"/>
              <w:gridCol w:w="1950"/>
              <w:gridCol w:w="2040"/>
            </w:tblGrid>
            <w:tr w:rsidR="5B080D72" w:rsidTr="5B080D72" w14:paraId="29EF6A5B">
              <w:trPr>
                <w:trHeight w:val="300"/>
              </w:trPr>
              <w:tc>
                <w:tcPr>
                  <w:tcW w:w="1365" w:type="dxa"/>
                  <w:tcMar/>
                </w:tcPr>
                <w:p w:rsidR="5B080D72" w:rsidP="5B080D72" w:rsidRDefault="5B080D72" w14:paraId="4B409250" w14:textId="02DE9845">
                  <w:pPr>
                    <w:pStyle w:val="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3003D213" w14:textId="44EC267A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2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040" w:type="dxa"/>
                  <w:shd w:val="clear" w:color="auto" w:fill="E2EFD9" w:themeFill="accent6" w:themeFillTint="33"/>
                  <w:tcMar/>
                </w:tcPr>
                <w:p w:rsidR="5B080D72" w:rsidP="5B080D72" w:rsidRDefault="5B080D72" w14:paraId="39941C78" w14:textId="18E9E390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3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</w:tr>
            <w:tr w:rsidR="5B080D72" w:rsidTr="5B080D72" w14:paraId="08D90A5E">
              <w:trPr>
                <w:trHeight w:val="300"/>
              </w:trPr>
              <w:tc>
                <w:tcPr>
                  <w:tcW w:w="1365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7665CFAA" w14:textId="4FB0DCB2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4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  <w:tc>
                <w:tcPr>
                  <w:tcW w:w="1950" w:type="dxa"/>
                  <w:tcMar/>
                </w:tcPr>
                <w:p w:rsidR="5B080D72" w:rsidP="5B080D72" w:rsidRDefault="5B080D72" w14:paraId="3B9DA4E9" w14:textId="4FD59C6B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2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⋅4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</m:oMath>
                  </m:oMathPara>
                </w:p>
              </w:tc>
              <w:tc>
                <w:tcPr>
                  <w:tcW w:w="2040" w:type="dxa"/>
                  <w:tcMar/>
                </w:tcPr>
                <w:p w:rsidR="5B080D72" w:rsidP="5B080D72" w:rsidRDefault="5B080D72" w14:paraId="354850F1" w14:textId="0CE669A1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3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⋅4</m:t>
                      </m:r>
                      <m:r xmlns:m="http://schemas.openxmlformats.org/officeDocument/2006/math">
                        <m:t xmlns:m="http://schemas.openxmlformats.org/officeDocument/2006/math">𝑥</m:t>
                      </m:r>
                      <m:r xmlns:m="http://schemas.openxmlformats.org/officeDocument/2006/math">
                        <m:t xmlns:m="http://schemas.openxmlformats.org/officeDocument/2006/math"> </m:t>
                      </m:r>
                    </m:oMath>
                  </m:oMathPara>
                </w:p>
              </w:tc>
            </w:tr>
            <w:tr w:rsidR="5B080D72" w:rsidTr="5B080D72" w14:paraId="6B937E95">
              <w:trPr>
                <w:trHeight w:val="300"/>
              </w:trPr>
              <w:tc>
                <w:tcPr>
                  <w:tcW w:w="1365" w:type="dxa"/>
                  <w:shd w:val="clear" w:color="auto" w:fill="FFF2CC" w:themeFill="accent4" w:themeFillTint="33"/>
                  <w:tcMar/>
                </w:tcPr>
                <w:p w:rsidR="5B080D72" w:rsidP="5B080D72" w:rsidRDefault="5B080D72" w14:paraId="33E6CB7A" w14:textId="2C71AF47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𝑦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950" w:type="dxa"/>
                  <w:tcMar/>
                </w:tcPr>
                <w:p w:rsidR="5B080D72" w:rsidP="5B080D72" w:rsidRDefault="5B080D72" w14:paraId="6D9690D6" w14:textId="59EB69E9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2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 xmlns:m="http://schemas.openxmlformats.org/officeDocument/2006/math">
                        <m:t xmlns:m="http://schemas.openxmlformats.org/officeDocument/2006/math">⋅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𝑦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040" w:type="dxa"/>
                  <w:tcMar/>
                </w:tcPr>
                <w:p w:rsidR="5B080D72" w:rsidP="5B080D72" w:rsidRDefault="5B080D72" w14:paraId="7CD8B545" w14:textId="5728A07E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3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⋅</m:t>
                      </m:r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𝑦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</w:tbl>
          <w:p w:rsidR="5B080D72" w:rsidP="5B080D72" w:rsidRDefault="5B080D72" w14:paraId="48FDE4BA" w14:textId="1A9FDDB0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5B080D72" w:rsidTr="5B080D72" w14:paraId="57EB9755">
        <w:trPr>
          <w:trHeight w:val="300"/>
        </w:trPr>
        <w:tc>
          <w:tcPr>
            <w:tcW w:w="10440" w:type="dxa"/>
            <w:tcMar/>
          </w:tcPr>
          <w:p w:rsidR="3D46C23F" w:rsidP="5B080D72" w:rsidRDefault="3D46C23F" w14:paraId="0BEB7D11" w14:textId="5D876338">
            <w:pPr>
              <w:pStyle w:val="Normal"/>
              <w:rPr>
                <w:sz w:val="24"/>
                <w:szCs w:val="24"/>
              </w:rPr>
            </w:pPr>
            <w:r w:rsidRPr="5B080D72" w:rsidR="3D46C23F">
              <w:rPr>
                <w:b w:val="1"/>
                <w:bCs w:val="1"/>
                <w:sz w:val="24"/>
                <w:szCs w:val="24"/>
              </w:rPr>
              <w:t xml:space="preserve">Step 2: </w:t>
            </w:r>
            <w:r w:rsidRPr="5B080D72" w:rsidR="3D46C23F">
              <w:rPr>
                <w:b w:val="0"/>
                <w:bCs w:val="0"/>
                <w:sz w:val="24"/>
                <w:szCs w:val="24"/>
              </w:rPr>
              <w:t xml:space="preserve">Use the rules for </w:t>
            </w:r>
            <w:r w:rsidRPr="5B080D72" w:rsidR="3D46C23F">
              <w:rPr>
                <w:b w:val="0"/>
                <w:bCs w:val="0"/>
                <w:sz w:val="24"/>
                <w:szCs w:val="24"/>
              </w:rPr>
              <w:t>multiplying</w:t>
            </w:r>
            <w:r w:rsidRPr="5B080D72" w:rsidR="3D46C23F">
              <w:rPr>
                <w:b w:val="0"/>
                <w:bCs w:val="0"/>
                <w:sz w:val="24"/>
                <w:szCs w:val="24"/>
              </w:rPr>
              <w:t xml:space="preserve"> exponent expressions to complete the calculations in the four white squares.</w:t>
            </w:r>
          </w:p>
          <w:p w:rsidR="6454E289" w:rsidP="5B080D72" w:rsidRDefault="6454E289" w14:paraId="70C9BEAA" w14:textId="62DDE23C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5B080D72" w:rsidR="6454E289">
              <w:rPr>
                <w:b w:val="0"/>
                <w:bCs w:val="0"/>
                <w:sz w:val="20"/>
                <w:szCs w:val="20"/>
              </w:rPr>
              <w:t>*Recall that when multiplying exponent expressions; multiply coefficients, add exponents</w:t>
            </w:r>
            <w:r w:rsidRPr="5B080D72" w:rsidR="2987D79C">
              <w:rPr>
                <w:b w:val="0"/>
                <w:bCs w:val="0"/>
                <w:sz w:val="20"/>
                <w:szCs w:val="20"/>
              </w:rPr>
              <w:t xml:space="preserve"> (if they have the same base.)</w:t>
            </w:r>
          </w:p>
          <w:p w:rsidR="6454E289" w:rsidP="5B080D72" w:rsidRDefault="6454E289" w14:paraId="78B0F7CE" w14:textId="4B4D2550">
            <w:pPr>
              <w:pStyle w:val="Normal"/>
              <w:jc w:val="center"/>
            </w:pPr>
            <w:r w:rsidR="6454E289">
              <w:drawing>
                <wp:inline wp14:editId="0589B572" wp14:anchorId="139E99C5">
                  <wp:extent cx="3436918" cy="1120237"/>
                  <wp:effectExtent l="0" t="0" r="0" b="0"/>
                  <wp:docPr id="78718602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eceb2c278f5406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918" cy="112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6FD35CF" w:rsidP="5B080D72" w:rsidRDefault="06FD35CF" w14:paraId="77033255" w14:textId="7049905C">
            <w:pPr>
              <w:pStyle w:val="Normal"/>
              <w:jc w:val="center"/>
            </w:pPr>
            <w:r w:rsidR="06FD35CF">
              <w:rPr/>
              <w:t>Notice the calculation</w:t>
            </w:r>
            <w:r w:rsidR="3D33AA84">
              <w:rPr/>
              <w:t>s</w:t>
            </w:r>
            <w:r w:rsidR="06FD35CF">
              <w:rPr/>
              <w:t xml:space="preserve"> for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3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⋅4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 = 12</m:t>
                </m:r>
                <m:r xmlns:m="http://schemas.openxmlformats.org/officeDocument/2006/math">
                  <m:t xmlns:m="http://schemas.openxmlformats.org/officeDocument/2006/math">𝑥𝑦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="5D9D4EB1">
              <w:rPr/>
              <w:t>and</w:t>
            </w:r>
            <w:r w:rsidR="5D9D4EB1">
              <w:rPr/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=2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</m:oMath>
            </m:oMathPara>
            <w:r w:rsidR="3A403EF1">
              <w:rPr/>
              <w:t>. The variables</w:t>
            </w:r>
            <w:r w:rsidRPr="5B080D72" w:rsidR="3A403EF1">
              <w:rPr>
                <w:i w:val="1"/>
                <w:iCs w:val="1"/>
              </w:rPr>
              <w:t xml:space="preserve"> x </w:t>
            </w:r>
            <w:r w:rsidR="3A403EF1">
              <w:rPr/>
              <w:t xml:space="preserve">and </w:t>
            </w:r>
            <w:r w:rsidRPr="5B080D72" w:rsidR="3A403EF1">
              <w:rPr>
                <w:i w:val="1"/>
                <w:iCs w:val="1"/>
              </w:rPr>
              <w:t>y</w:t>
            </w:r>
            <w:r w:rsidR="3A403EF1">
              <w:rPr/>
              <w:t xml:space="preserve"> are not alike and therefore can only be combined by multiplication, not using any exponent rules. </w:t>
            </w:r>
          </w:p>
        </w:tc>
      </w:tr>
      <w:tr w:rsidR="5B080D72" w:rsidTr="5B080D72" w14:paraId="3D5D1453">
        <w:trPr>
          <w:trHeight w:val="300"/>
        </w:trPr>
        <w:tc>
          <w:tcPr>
            <w:tcW w:w="10440" w:type="dxa"/>
            <w:tcMar/>
          </w:tcPr>
          <w:p w:rsidR="28E26C09" w:rsidP="5B080D72" w:rsidRDefault="28E26C09" w14:paraId="5AF2A13A" w14:textId="26877A47">
            <w:pPr>
              <w:pStyle w:val="Normal"/>
              <w:rPr>
                <w:sz w:val="24"/>
                <w:szCs w:val="24"/>
              </w:rPr>
            </w:pPr>
            <w:r w:rsidRPr="5B080D72" w:rsidR="28E26C09">
              <w:rPr>
                <w:b w:val="1"/>
                <w:bCs w:val="1"/>
                <w:sz w:val="24"/>
                <w:szCs w:val="24"/>
              </w:rPr>
              <w:t xml:space="preserve">Step 3: </w:t>
            </w:r>
            <w:r w:rsidRPr="5B080D72" w:rsidR="28E26C09">
              <w:rPr>
                <w:b w:val="0"/>
                <w:bCs w:val="0"/>
                <w:sz w:val="24"/>
                <w:szCs w:val="24"/>
              </w:rPr>
              <w:t xml:space="preserve">Collect each term and </w:t>
            </w:r>
            <w:r w:rsidRPr="5B080D72" w:rsidR="28E26C09">
              <w:rPr>
                <w:b w:val="0"/>
                <w:bCs w:val="0"/>
                <w:sz w:val="24"/>
                <w:szCs w:val="24"/>
              </w:rPr>
              <w:t>wri</w:t>
            </w:r>
            <w:r w:rsidRPr="5B080D72" w:rsidR="28E26C09">
              <w:rPr>
                <w:b w:val="0"/>
                <w:bCs w:val="0"/>
                <w:sz w:val="24"/>
                <w:szCs w:val="24"/>
              </w:rPr>
              <w:t xml:space="preserve">te them horizontally to create a polynomial. </w:t>
            </w:r>
          </w:p>
          <w:p w:rsidR="5B080D72" w:rsidP="5B080D72" w:rsidRDefault="5B080D72" w14:paraId="1DE9841D" w14:textId="3C224F9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490D7741" w14:textId="0F5111D9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8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+12</m:t>
                </m:r>
                <m:r xmlns:m="http://schemas.openxmlformats.org/officeDocument/2006/math">
                  <m:t xmlns:m="http://schemas.openxmlformats.org/officeDocument/2006/math">𝑥𝑦</m:t>
                </m:r>
                <m:r xmlns:m="http://schemas.openxmlformats.org/officeDocument/2006/math">
                  <m:t xmlns:m="http://schemas.openxmlformats.org/officeDocument/2006/math">+2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4</m:t>
                    </m:r>
                  </m:sup>
                </m:sSup>
              </m:oMath>
            </m:oMathPara>
          </w:p>
          <w:p w:rsidR="5B080D72" w:rsidP="5B080D72" w:rsidRDefault="5B080D72" w14:paraId="68E46642" w14:textId="2A2869FC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5B080D72" w:rsidTr="5B080D72" w14:paraId="2C22268D">
        <w:trPr>
          <w:trHeight w:val="300"/>
        </w:trPr>
        <w:tc>
          <w:tcPr>
            <w:tcW w:w="10440" w:type="dxa"/>
            <w:tcMar/>
          </w:tcPr>
          <w:p w:rsidR="328BD3F5" w:rsidP="5B080D72" w:rsidRDefault="328BD3F5" w14:paraId="4F407E1B" w14:textId="76E7547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328BD3F5">
              <w:rPr>
                <w:b w:val="1"/>
                <w:bCs w:val="1"/>
                <w:sz w:val="24"/>
                <w:szCs w:val="24"/>
              </w:rPr>
              <w:t xml:space="preserve">Step 4: </w:t>
            </w:r>
            <w:r w:rsidRPr="5B080D72" w:rsidR="328BD3F5">
              <w:rPr>
                <w:b w:val="0"/>
                <w:bCs w:val="0"/>
                <w:sz w:val="24"/>
                <w:szCs w:val="24"/>
              </w:rPr>
              <w:t>Group and combine l</w:t>
            </w:r>
            <w:r w:rsidRPr="5B080D72" w:rsidR="328BD3F5">
              <w:rPr>
                <w:b w:val="0"/>
                <w:bCs w:val="0"/>
                <w:sz w:val="24"/>
                <w:szCs w:val="24"/>
              </w:rPr>
              <w:t>ike</w:t>
            </w:r>
            <w:r w:rsidRPr="5B080D72" w:rsidR="328BD3F5">
              <w:rPr>
                <w:b w:val="0"/>
                <w:bCs w:val="0"/>
                <w:sz w:val="24"/>
                <w:szCs w:val="24"/>
              </w:rPr>
              <w:t xml:space="preserve"> terms.</w:t>
            </w:r>
          </w:p>
          <w:p w:rsidR="5B080D72" w:rsidP="5B080D72" w:rsidRDefault="5B080D72" w14:paraId="5EC36D4E" w14:textId="6F3AEE1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328BD3F5" w:rsidP="5B080D72" w:rsidRDefault="328BD3F5" w14:paraId="724ACFE7" w14:textId="58C33C0A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328BD3F5">
              <w:rPr>
                <w:b w:val="0"/>
                <w:bCs w:val="0"/>
                <w:sz w:val="24"/>
                <w:szCs w:val="24"/>
              </w:rPr>
              <w:t>There are no like terms in this example, so it stays as is.</w:t>
            </w:r>
          </w:p>
          <w:p w:rsidR="5B080D72" w:rsidP="5B080D72" w:rsidRDefault="5B080D72" w14:paraId="00D9EB4E" w14:textId="2F98F911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5B080D72" w:rsidTr="5B080D72" w14:paraId="442E4CAB">
        <w:trPr>
          <w:trHeight w:val="300"/>
        </w:trPr>
        <w:tc>
          <w:tcPr>
            <w:tcW w:w="10440" w:type="dxa"/>
            <w:tcMar/>
          </w:tcPr>
          <w:p w:rsidR="328BD3F5" w:rsidP="5B080D72" w:rsidRDefault="328BD3F5" w14:paraId="5BA3A661" w14:textId="423061B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B080D72" w:rsidR="328BD3F5">
              <w:rPr>
                <w:b w:val="1"/>
                <w:bCs w:val="1"/>
                <w:sz w:val="24"/>
                <w:szCs w:val="24"/>
              </w:rPr>
              <w:t xml:space="preserve">Step 5: </w:t>
            </w:r>
            <w:r w:rsidRPr="5B080D72" w:rsidR="328BD3F5">
              <w:rPr>
                <w:b w:val="0"/>
                <w:bCs w:val="0"/>
                <w:sz w:val="24"/>
                <w:szCs w:val="24"/>
              </w:rPr>
              <w:t xml:space="preserve">Rearrange so that powers are in descending order. </w:t>
            </w:r>
          </w:p>
          <w:p w:rsidR="5B080D72" w:rsidP="5B080D72" w:rsidRDefault="5B080D72" w14:paraId="2E0E4764" w14:textId="16235D3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328BD3F5" w:rsidP="5B080D72" w:rsidRDefault="328BD3F5" w14:paraId="5A5F26D3" w14:textId="0AC8CF8A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328BD3F5">
              <w:rPr>
                <w:b w:val="0"/>
                <w:bCs w:val="0"/>
                <w:sz w:val="24"/>
                <w:szCs w:val="24"/>
              </w:rPr>
              <w:t xml:space="preserve">In this case, where terms have more than one variable like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12</m:t>
                </m:r>
                <m:r xmlns:m="http://schemas.openxmlformats.org/officeDocument/2006/math">
                  <m:t xmlns:m="http://schemas.openxmlformats.org/officeDocument/2006/math">𝑥𝑦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5B080D72" w:rsidR="67E528F7">
              <w:rPr>
                <w:b w:val="0"/>
                <w:bCs w:val="0"/>
                <w:sz w:val="24"/>
                <w:szCs w:val="24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</m:oMath>
            </m:oMathPara>
            <w:r w:rsidRPr="5B080D72" w:rsidR="6AF1A1F8">
              <w:rPr>
                <w:b w:val="0"/>
                <w:bCs w:val="0"/>
                <w:sz w:val="24"/>
                <w:szCs w:val="24"/>
              </w:rPr>
              <w:t>.</w:t>
            </w:r>
            <w:r w:rsidRPr="5B080D72" w:rsidR="05BC468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B080D72" w:rsidR="55F31FAA">
              <w:rPr>
                <w:b w:val="0"/>
                <w:bCs w:val="0"/>
                <w:sz w:val="24"/>
                <w:szCs w:val="24"/>
              </w:rPr>
              <w:t>C</w:t>
            </w:r>
            <w:r w:rsidRPr="5B080D72" w:rsidR="2BC2D124">
              <w:rPr>
                <w:b w:val="0"/>
                <w:bCs w:val="0"/>
                <w:sz w:val="24"/>
                <w:szCs w:val="24"/>
              </w:rPr>
              <w:t xml:space="preserve">ombine the powers of each variable to </w:t>
            </w:r>
            <w:r w:rsidRPr="5B080D72" w:rsidR="2BC2D124">
              <w:rPr>
                <w:b w:val="0"/>
                <w:bCs w:val="0"/>
                <w:sz w:val="24"/>
                <w:szCs w:val="24"/>
              </w:rPr>
              <w:t>identify</w:t>
            </w:r>
            <w:r w:rsidRPr="5B080D72" w:rsidR="2BC2D1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B080D72" w:rsidR="17517320">
              <w:rPr>
                <w:b w:val="0"/>
                <w:bCs w:val="0"/>
                <w:sz w:val="24"/>
                <w:szCs w:val="24"/>
              </w:rPr>
              <w:t>its</w:t>
            </w:r>
            <w:r w:rsidRPr="5B080D72" w:rsidR="2BC2D124">
              <w:rPr>
                <w:b w:val="0"/>
                <w:bCs w:val="0"/>
                <w:sz w:val="24"/>
                <w:szCs w:val="24"/>
              </w:rPr>
              <w:t xml:space="preserve"> placement. </w:t>
            </w:r>
          </w:p>
          <w:p w:rsidR="5B080D72" w:rsidP="5B080D72" w:rsidRDefault="5B080D72" w14:paraId="2B23EE9B" w14:textId="2107B2F7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2BC2D124" w:rsidP="5B080D72" w:rsidRDefault="2BC2D124" w14:paraId="3E1CCB7D" w14:textId="144D3087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2BC2D124">
              <w:rPr>
                <w:b w:val="0"/>
                <w:bCs w:val="0"/>
                <w:sz w:val="24"/>
                <w:szCs w:val="24"/>
              </w:rPr>
              <w:t xml:space="preserve">For example,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</m:oMath>
            </m:oMathPara>
            <w:r w:rsidRPr="5B080D72" w:rsidR="38650C5B">
              <w:rPr>
                <w:b w:val="0"/>
                <w:bCs w:val="0"/>
                <w:sz w:val="24"/>
                <w:szCs w:val="24"/>
              </w:rPr>
              <w:t xml:space="preserve"> has a total power of 5, making it the highest and </w:t>
            </w:r>
            <w:r w:rsidRPr="5B080D72" w:rsidR="683DB511">
              <w:rPr>
                <w:b w:val="0"/>
                <w:bCs w:val="0"/>
                <w:sz w:val="24"/>
                <w:szCs w:val="24"/>
              </w:rPr>
              <w:t>first</w:t>
            </w:r>
            <w:r w:rsidRPr="5B080D72" w:rsidR="38650C5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B080D72" w:rsidR="7E890530">
              <w:rPr>
                <w:b w:val="0"/>
                <w:bCs w:val="0"/>
                <w:sz w:val="24"/>
                <w:szCs w:val="24"/>
              </w:rPr>
              <w:t xml:space="preserve">term in the </w:t>
            </w:r>
            <w:r w:rsidRPr="5B080D72" w:rsidR="38650C5B">
              <w:rPr>
                <w:b w:val="0"/>
                <w:bCs w:val="0"/>
                <w:sz w:val="24"/>
                <w:szCs w:val="24"/>
              </w:rPr>
              <w:t>polynomial.</w:t>
            </w:r>
          </w:p>
          <w:p w:rsidR="5B080D72" w:rsidP="5B080D72" w:rsidRDefault="5B080D72" w14:paraId="12D657B5" w14:textId="2E72D7C4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5B080D72" w:rsidP="5B080D72" w:rsidRDefault="5B080D72" w14:paraId="66C3243E" w14:textId="4BFB84FB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4</m:t>
                    </m:r>
                  </m:sup>
                </m:sSup>
                <m:r xmlns:m="http://schemas.openxmlformats.org/officeDocument/2006/math">
                  <m:t xmlns:m="http://schemas.openxmlformats.org/officeDocument/2006/math">+8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+12</m:t>
                </m:r>
                <m:r xmlns:m="http://schemas.openxmlformats.org/officeDocument/2006/math">
                  <m:t xmlns:m="http://schemas.openxmlformats.org/officeDocument/2006/math">𝑥𝑦</m:t>
                </m:r>
              </m:oMath>
            </m:oMathPara>
          </w:p>
          <w:p w:rsidR="5B080D72" w:rsidP="5B080D72" w:rsidRDefault="5B080D72" w14:paraId="46D9AA57" w14:textId="181AC507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5B080D72" w:rsidTr="5B080D72" w14:paraId="20833D91">
        <w:trPr>
          <w:trHeight w:val="300"/>
        </w:trPr>
        <w:tc>
          <w:tcPr>
            <w:tcW w:w="10440" w:type="dxa"/>
            <w:tcMar/>
          </w:tcPr>
          <w:p w:rsidR="0749902B" w:rsidP="5B080D72" w:rsidRDefault="0749902B" w14:paraId="07702A67" w14:textId="6E434233">
            <w:pPr>
              <w:pStyle w:val="Normal"/>
              <w:rPr>
                <w:sz w:val="24"/>
                <w:szCs w:val="24"/>
              </w:rPr>
            </w:pPr>
            <w:r w:rsidRPr="5B080D72" w:rsidR="0749902B">
              <w:rPr>
                <w:b w:val="1"/>
                <w:bCs w:val="1"/>
                <w:sz w:val="24"/>
                <w:szCs w:val="24"/>
              </w:rPr>
              <w:t xml:space="preserve">Step 6: </w:t>
            </w:r>
            <w:r w:rsidRPr="5B080D72" w:rsidR="0749902B">
              <w:rPr>
                <w:b w:val="0"/>
                <w:bCs w:val="0"/>
                <w:sz w:val="24"/>
                <w:szCs w:val="24"/>
              </w:rPr>
              <w:t>State</w:t>
            </w:r>
            <w:r w:rsidRPr="5B080D72" w:rsidR="0749902B">
              <w:rPr>
                <w:b w:val="0"/>
                <w:bCs w:val="0"/>
                <w:sz w:val="24"/>
                <w:szCs w:val="24"/>
              </w:rPr>
              <w:t xml:space="preserve"> the answer.</w:t>
            </w:r>
          </w:p>
          <w:p w:rsidR="5B080D72" w:rsidP="5B080D72" w:rsidRDefault="5B080D72" w14:paraId="72137151" w14:textId="759E191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0749902B" w:rsidP="5B080D72" w:rsidRDefault="0749902B" w14:paraId="3AF0CD97" w14:textId="63B936A3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5B080D72" w:rsidR="0749902B">
              <w:rPr>
                <w:b w:val="0"/>
                <w:bCs w:val="0"/>
                <w:sz w:val="24"/>
                <w:szCs w:val="24"/>
              </w:rPr>
              <w:t xml:space="preserve">Applying the Distributive Property to the expression </w:t>
            </w:r>
            <w:r w:rsidR="6F7E54CF">
              <w:drawing>
                <wp:inline wp14:editId="197C7AF1" wp14:anchorId="54016605">
                  <wp:extent cx="1044044" cy="212799"/>
                  <wp:effectExtent l="0" t="0" r="0" b="0"/>
                  <wp:docPr id="8588228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3a1a00fd06f468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44" cy="21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B080D72" w:rsidR="0749902B">
              <w:rPr>
                <w:b w:val="0"/>
                <w:bCs w:val="0"/>
                <w:sz w:val="24"/>
                <w:szCs w:val="24"/>
              </w:rPr>
              <w:t xml:space="preserve"> results in the equivalent expression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+3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4</m:t>
                    </m:r>
                  </m:sup>
                </m:sSup>
                <m:r xmlns:m="http://schemas.openxmlformats.org/officeDocument/2006/math">
                  <m:t xmlns:m="http://schemas.openxmlformats.org/officeDocument/2006/math">+8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+12</m:t>
                </m:r>
                <m:r xmlns:m="http://schemas.openxmlformats.org/officeDocument/2006/math">
                  <m:t xmlns:m="http://schemas.openxmlformats.org/officeDocument/2006/math">𝑥𝑦</m:t>
                </m:r>
              </m:oMath>
            </m:oMathPara>
            <w:r w:rsidRPr="5B080D72" w:rsidR="7B5D90D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9D3C35" w:rsidP="009D3C35" w:rsidRDefault="009D3C35" w14:paraId="5C1A93B0" w14:textId="1A543CC7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4B0C71">
        <w:rPr>
          <w:rFonts w:eastAsia="Calibri" w:cstheme="minorHAnsi"/>
          <w:bCs/>
          <w:sz w:val="24"/>
          <w:szCs w:val="24"/>
        </w:rPr>
        <w:t xml:space="preserve"> </w:t>
      </w:r>
      <w:r w:rsidRPr="004B0C71" w:rsidR="004B0C71">
        <w:rPr>
          <w:rFonts w:eastAsia="Calibri" w:cstheme="minorHAnsi"/>
          <w:bCs/>
          <w:sz w:val="24"/>
          <w:szCs w:val="24"/>
        </w:rPr>
        <w:t xml:space="preserve">show how multiplying polynomials forms a closed system.   </w:t>
      </w:r>
    </w:p>
    <w:p w:rsidRPr="00FA5740" w:rsidR="009D3C35" w:rsidP="009D3C35" w:rsidRDefault="009D3C35" w14:paraId="02A0B6F6" w14:textId="43423FBB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4B0C71" w:rsidR="004B0C71">
        <w:rPr>
          <w:rFonts w:eastAsia="Calibri" w:cstheme="minorHAnsi"/>
          <w:i/>
          <w:iCs/>
          <w:sz w:val="24"/>
          <w:szCs w:val="24"/>
        </w:rPr>
        <w:t>Construct viable arguments and critique the reasoning of others.</w:t>
      </w:r>
    </w:p>
    <w:p w:rsidR="009D3C35" w:rsidP="009D3C35" w:rsidRDefault="009D3C35" w14:paraId="6A979DAF" w14:textId="77777777">
      <w:pPr>
        <w:ind w:left="720"/>
        <w:rPr>
          <w:rFonts w:eastAsia="Calibri" w:cstheme="minorHAnsi"/>
          <w:sz w:val="24"/>
          <w:szCs w:val="24"/>
        </w:rPr>
      </w:pPr>
      <w:r w:rsidRPr="5B080D72" w:rsidR="009D3C35">
        <w:rPr>
          <w:rFonts w:eastAsia="Calibri" w:cs="Calibri" w:cstheme="minorAscii"/>
          <w:b w:val="1"/>
          <w:bCs w:val="1"/>
          <w:sz w:val="24"/>
          <w:szCs w:val="24"/>
        </w:rPr>
        <w:t>Big Ideas:</w:t>
      </w:r>
      <w:r w:rsidRPr="5B080D72" w:rsidR="009D3C35">
        <w:rPr>
          <w:rFonts w:eastAsia="Calibri" w:cs="Calibri" w:cstheme="minorAscii"/>
          <w:sz w:val="24"/>
          <w:szCs w:val="24"/>
        </w:rPr>
        <w:t xml:space="preserve"> </w:t>
      </w:r>
    </w:p>
    <w:p w:rsidR="4C244B9F" w:rsidP="5B080D72" w:rsidRDefault="4C244B9F" w14:paraId="4044254B" w14:textId="74EE906E">
      <w:pPr>
        <w:pStyle w:val="ListParagraph"/>
        <w:numPr>
          <w:ilvl w:val="0"/>
          <w:numId w:val="87"/>
        </w:numPr>
        <w:rPr>
          <w:rFonts w:eastAsia="Calibri" w:cs="Calibri" w:cstheme="minorAscii"/>
          <w:sz w:val="24"/>
          <w:szCs w:val="24"/>
        </w:rPr>
      </w:pP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 xml:space="preserve">The Closure Property 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states that when performing a certain operation on elements within a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>set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, the result will always remain within that same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>set</w:t>
      </w:r>
      <w:r w:rsidRPr="5B080D72" w:rsidR="4C244B9F">
        <w:rPr>
          <w:rFonts w:eastAsia="Calibri" w:cs="Calibri" w:cstheme="minorAscii"/>
          <w:sz w:val="24"/>
          <w:szCs w:val="24"/>
        </w:rPr>
        <w:t>.</w:t>
      </w:r>
    </w:p>
    <w:p w:rsidR="4C244B9F" w:rsidP="5B080D72" w:rsidRDefault="4C244B9F" w14:paraId="79E9EC41" w14:textId="7FB41E2A">
      <w:pPr>
        <w:pStyle w:val="ListParagraph"/>
        <w:numPr>
          <w:ilvl w:val="0"/>
          <w:numId w:val="87"/>
        </w:numPr>
        <w:rPr>
          <w:rFonts w:eastAsia="Calibri" w:cs="Calibri" w:cstheme="minorAscii"/>
          <w:sz w:val="24"/>
          <w:szCs w:val="24"/>
        </w:rPr>
      </w:pPr>
      <w:r w:rsidRPr="5B080D72" w:rsidR="4C244B9F">
        <w:rPr>
          <w:rFonts w:eastAsia="Calibri" w:cs="Calibri" w:cstheme="minorAscii"/>
          <w:sz w:val="24"/>
          <w:szCs w:val="24"/>
        </w:rPr>
        <w:t xml:space="preserve">What does this mean for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>polynomials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? </w:t>
      </w:r>
    </w:p>
    <w:p w:rsidR="4C244B9F" w:rsidP="5B080D72" w:rsidRDefault="4C244B9F" w14:paraId="0FED101F" w14:textId="13A655EF">
      <w:pPr>
        <w:pStyle w:val="ListParagraph"/>
        <w:numPr>
          <w:ilvl w:val="1"/>
          <w:numId w:val="87"/>
        </w:numPr>
        <w:rPr>
          <w:rFonts w:eastAsia="Calibri" w:cs="Calibri" w:cstheme="minorAscii"/>
          <w:sz w:val="24"/>
          <w:szCs w:val="24"/>
        </w:rPr>
      </w:pPr>
      <w:r w:rsidRPr="5B080D72" w:rsidR="4C244B9F">
        <w:rPr>
          <w:rFonts w:eastAsia="Calibri" w:cs="Calibri" w:cstheme="minorAscii"/>
          <w:sz w:val="24"/>
          <w:szCs w:val="24"/>
        </w:rPr>
        <w:t xml:space="preserve">Recall that a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 xml:space="preserve">polynomial 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is defined as an expression with one or more terms, in which each term consists of a variable raised to a </w:t>
      </w:r>
      <w:r w:rsidRPr="5B080D72" w:rsidR="4C244B9F">
        <w:rPr>
          <w:rFonts w:eastAsia="Calibri" w:cs="Calibri" w:cstheme="minorAscii"/>
          <w:b w:val="1"/>
          <w:bCs w:val="1"/>
          <w:sz w:val="24"/>
          <w:szCs w:val="24"/>
        </w:rPr>
        <w:t>nonnegative integer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 </w:t>
      </w:r>
      <w:r w:rsidRPr="5B080D72" w:rsidR="4C244B9F">
        <w:rPr>
          <w:rFonts w:eastAsia="Calibri" w:cs="Calibri" w:cstheme="minorAscii"/>
          <w:b w:val="1"/>
          <w:bCs w:val="1"/>
          <w:sz w:val="24"/>
          <w:szCs w:val="24"/>
        </w:rPr>
        <w:t>exponent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 multiplied by a coefficient.</w:t>
      </w:r>
    </w:p>
    <w:p w:rsidR="4C244B9F" w:rsidP="5B080D72" w:rsidRDefault="4C244B9F" w14:paraId="2C3DFAD4" w14:textId="107D8DE1">
      <w:pPr>
        <w:pStyle w:val="ListParagraph"/>
        <w:numPr>
          <w:ilvl w:val="1"/>
          <w:numId w:val="87"/>
        </w:numPr>
        <w:rPr>
          <w:rFonts w:eastAsia="Calibri" w:cs="Calibri" w:cstheme="minorAscii"/>
          <w:sz w:val="24"/>
          <w:szCs w:val="24"/>
        </w:rPr>
      </w:pPr>
      <w:r w:rsidRPr="5B080D72" w:rsidR="4C244B9F">
        <w:rPr>
          <w:rFonts w:eastAsia="Calibri" w:cs="Calibri" w:cstheme="minorAscii"/>
          <w:sz w:val="24"/>
          <w:szCs w:val="24"/>
        </w:rPr>
        <w:t xml:space="preserve">When two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 xml:space="preserve">polynomials 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are </w:t>
      </w:r>
      <w:r w:rsidRPr="5B080D72" w:rsidR="74623DFF">
        <w:rPr>
          <w:rFonts w:eastAsia="Calibri" w:cs="Calibri" w:cstheme="minorAscii"/>
          <w:sz w:val="24"/>
          <w:szCs w:val="24"/>
        </w:rPr>
        <w:t>multiplied</w:t>
      </w:r>
      <w:r w:rsidRPr="5B080D72" w:rsidR="4C244B9F">
        <w:rPr>
          <w:rFonts w:eastAsia="Calibri" w:cs="Calibri" w:cstheme="minorAscii"/>
          <w:sz w:val="24"/>
          <w:szCs w:val="24"/>
        </w:rPr>
        <w:t xml:space="preserve">, the resulting expression is still considered a </w:t>
      </w:r>
      <w:r w:rsidRPr="5B080D72" w:rsidR="4C244B9F">
        <w:rPr>
          <w:rFonts w:eastAsia="Calibri" w:cs="Calibri" w:cstheme="minorAscii"/>
          <w:i w:val="1"/>
          <w:iCs w:val="1"/>
          <w:sz w:val="24"/>
          <w:szCs w:val="24"/>
        </w:rPr>
        <w:t>polynomial</w:t>
      </w:r>
      <w:r w:rsidRPr="5B080D72" w:rsidR="56137C98">
        <w:rPr>
          <w:rFonts w:eastAsia="Calibri" w:cs="Calibri" w:cstheme="minorAscii"/>
          <w:i w:val="1"/>
          <w:iCs w:val="1"/>
          <w:sz w:val="24"/>
          <w:szCs w:val="24"/>
        </w:rPr>
        <w:t>.</w:t>
      </w:r>
    </w:p>
    <w:p w:rsidR="009D3C35" w:rsidP="009D3C35" w:rsidRDefault="009D3C35" w14:paraId="223CFE41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Pr="005E7F3C" w:rsidR="009D3C35" w:rsidTr="00957B71" w14:paraId="6E89FEF4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005E7F3C" w:rsidR="009D3C35" w:rsidP="00957B71" w:rsidRDefault="009D3C35" w14:paraId="18F2BA04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89" w:type="dxa"/>
          </w:tcPr>
          <w:p w:rsidRPr="005E7F3C" w:rsidR="009D3C35" w:rsidP="00957B71" w:rsidRDefault="009D3C35" w14:paraId="32D6D9FC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Pr="005E7F3C" w:rsidR="009D3C35" w:rsidP="00957B71" w:rsidRDefault="009D3C35" w14:paraId="77756AAA" w14:textId="77777777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E7F3C" w:rsidR="009D3C35" w:rsidTr="00957B71" w14:paraId="67CF5D63" w14:textId="77777777">
        <w:trPr>
          <w:trHeight w:val="300"/>
        </w:trPr>
        <w:tc>
          <w:tcPr>
            <w:tcW w:w="625" w:type="dxa"/>
          </w:tcPr>
          <w:p w:rsidRPr="005E7F3C" w:rsidR="009D3C35" w:rsidP="00957B71" w:rsidRDefault="009D3C35" w14:paraId="3F06D8F1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E7F3C">
              <w:rPr>
                <w:rFonts w:eastAsia="Calibri" w:cstheme="minorHAns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Pr="00D8000E" w:rsidR="00D8000E" w:rsidP="00D8000E" w:rsidRDefault="00D8000E" w14:paraId="35EDEF87" w14:textId="66067F2C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8000E">
              <w:rPr>
                <w:rFonts w:eastAsia="Times New Roman" w:cstheme="minorHAnsi"/>
                <w:color w:val="333333"/>
                <w:sz w:val="24"/>
                <w:szCs w:val="24"/>
              </w:rPr>
              <w:t>Multiply the polynomial expression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(x+2)(x-4)</m:t>
              </m:r>
            </m:oMath>
            <w:r w:rsidRPr="00D8000E">
              <w:rPr>
                <w:rFonts w:eastAsia="Times New Roman" w:cstheme="minorHAnsi"/>
                <w:color w:val="333333"/>
                <w:sz w:val="24"/>
                <w:szCs w:val="24"/>
              </w:rPr>
              <w:t>.</w:t>
            </w:r>
          </w:p>
          <w:p w:rsidRPr="005E7F3C" w:rsidR="009D3C35" w:rsidP="00DF18FE" w:rsidRDefault="006D3003" w14:paraId="04BD6A99" w14:textId="3CCAD3E9">
            <w:pPr>
              <w:shd w:val="clear" w:color="auto" w:fill="FFFFFF"/>
              <w:spacing w:line="648" w:lineRule="atLeast"/>
              <w:rPr>
                <w:rFonts w:eastAsia="Calibr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___</m:t>
                </m:r>
                <m:sSup>
                  <m:sSupPr>
                    <m:ctrlPr>
                      <w:rPr>
                        <w:rFonts w:ascii="Cambria Math" w:hAnsi="Cambria Math" w:eastAsia="Times New Roman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</m:ctrlPr>
                  </m:sSupPr>
                  <m:e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+___x+___</m:t>
                </m:r>
              </m:oMath>
            </m:oMathPara>
          </w:p>
        </w:tc>
        <w:tc>
          <w:tcPr>
            <w:tcW w:w="2476" w:type="dxa"/>
          </w:tcPr>
          <w:p w:rsidRPr="005E7F3C" w:rsidR="009D3C35" w:rsidP="00957B71" w:rsidRDefault="006D3003" w14:paraId="71AF2946" w14:textId="73585717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cstheme="minorHAnsi"/>
                <w:noProof/>
                <w:sz w:val="24"/>
                <w:szCs w:val="24"/>
              </w:rPr>
              <w:t>1; -2; -8</w:t>
            </w:r>
          </w:p>
        </w:tc>
      </w:tr>
      <w:tr w:rsidRPr="005E7F3C" w:rsidR="009D3C35" w:rsidTr="00957B71" w14:paraId="59E46F54" w14:textId="77777777">
        <w:trPr>
          <w:trHeight w:val="300"/>
        </w:trPr>
        <w:tc>
          <w:tcPr>
            <w:tcW w:w="625" w:type="dxa"/>
          </w:tcPr>
          <w:p w:rsidRPr="005E7F3C" w:rsidR="009D3C35" w:rsidP="00957B71" w:rsidRDefault="009D3C35" w14:paraId="193E7BA7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E7F3C">
              <w:rPr>
                <w:rFonts w:eastAsia="Calibri" w:cstheme="minorHAns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Pr="005E7F3C" w:rsidR="009D3C35" w:rsidP="00957B71" w:rsidRDefault="00E179D9" w14:paraId="192E0E4F" w14:textId="77777777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E7F3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Multiply to simplify the polynomial expression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r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r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r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5E7F3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Pr="005E7F3C" w:rsidR="00693E2E" w:rsidP="00957B71" w:rsidRDefault="00693E2E" w14:paraId="4F436CA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E7F3C" w:rsidR="00693E2E" w:rsidP="00957B71" w:rsidRDefault="00693E2E" w14:paraId="0D1A8399" w14:textId="7ADF9700">
            <w:pPr>
              <w:rPr>
                <w:rFonts w:eastAsia="Calibr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___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+___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+___r+___</m:t>
                </m:r>
              </m:oMath>
            </m:oMathPara>
          </w:p>
        </w:tc>
        <w:tc>
          <w:tcPr>
            <w:tcW w:w="2476" w:type="dxa"/>
          </w:tcPr>
          <w:p w:rsidRPr="005E7F3C" w:rsidR="009D3C35" w:rsidP="00957B71" w:rsidRDefault="00CF44E4" w14:paraId="4D373476" w14:textId="627BE97B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cstheme="minorHAnsi"/>
                <w:noProof/>
                <w:sz w:val="24"/>
                <w:szCs w:val="24"/>
              </w:rPr>
              <w:t>1; -3; 5; -3</w:t>
            </w:r>
          </w:p>
        </w:tc>
      </w:tr>
      <w:tr w:rsidRPr="005E7F3C" w:rsidR="009D3C35" w:rsidTr="00957B71" w14:paraId="3CAB5362" w14:textId="77777777">
        <w:trPr>
          <w:trHeight w:val="300"/>
        </w:trPr>
        <w:tc>
          <w:tcPr>
            <w:tcW w:w="625" w:type="dxa"/>
          </w:tcPr>
          <w:p w:rsidRPr="005E7F3C" w:rsidR="009D3C35" w:rsidP="00957B71" w:rsidRDefault="009D3C35" w14:paraId="2B8FC8E7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E7F3C">
              <w:rPr>
                <w:rFonts w:eastAsia="Calibri" w:cstheme="minorHAns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Pr="005E7F3C" w:rsidR="009D3C35" w:rsidP="00957B71" w:rsidRDefault="00435EBA" w14:paraId="38F315E6" w14:textId="77777777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E7F3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Simplify the polynomial expression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xy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1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5E7F3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Pr="005E7F3C" w:rsidR="00F67E29" w:rsidP="00957B71" w:rsidRDefault="00F67E29" w14:paraId="576D185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E7F3C" w:rsidR="00F67E29" w:rsidP="00957B71" w:rsidRDefault="00F67E29" w14:paraId="461B0229" w14:textId="4B27FFE4">
            <w:pPr>
              <w:rPr>
                <w:rFonts w:eastAsia="Calibri" w:cstheme="minorHAnsi"/>
                <w:sz w:val="24"/>
                <w:szCs w:val="24"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___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Style w:val="mi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y</m:t>
                </m:r>
                <m:r>
                  <w:rPr>
                    <w:rStyle w:val="mjxassistivemathml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+___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  <w:shd w:val="clear" w:color="auto" w:fill="FFFFFF"/>
                      </w:rPr>
                      <m:t>2</m:t>
                    </m:r>
                  </m:sup>
                </m:sSup>
                <m:r>
                  <w:rPr>
                    <w:rStyle w:val="mjxassistivemathml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+___</m:t>
                </m:r>
                <m:r>
                  <w:rPr>
                    <w:rStyle w:val="mi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xy</m:t>
                </m:r>
                <m:r>
                  <w:rPr>
                    <w:rStyle w:val="mo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+</m:t>
                </m:r>
                <m:r>
                  <w:rPr>
                    <w:rStyle w:val="mjxassistivemathml"/>
                    <w:rFonts w:ascii="Cambria Math" w:hAnsi="Cambria Math" w:cstheme="minorHAnsi"/>
                    <w:color w:val="333333"/>
                    <w:sz w:val="24"/>
                    <w:szCs w:val="24"/>
                    <w:bdr w:val="none" w:color="auto" w:sz="0" w:space="0" w:frame="1"/>
                    <w:shd w:val="clear" w:color="auto" w:fill="FFFFFF"/>
                  </w:rPr>
                  <m:t>___</m:t>
                </m:r>
              </m:oMath>
            </m:oMathPara>
          </w:p>
        </w:tc>
        <w:tc>
          <w:tcPr>
            <w:tcW w:w="2476" w:type="dxa"/>
          </w:tcPr>
          <w:p w:rsidRPr="005E7F3C" w:rsidR="009D3C35" w:rsidP="00957B71" w:rsidRDefault="00F97C79" w14:paraId="152EBA3C" w14:textId="080EA82B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cstheme="minorHAnsi"/>
                <w:noProof/>
                <w:sz w:val="24"/>
                <w:szCs w:val="24"/>
              </w:rPr>
              <w:t>1; -2; 1; -2</w:t>
            </w:r>
          </w:p>
        </w:tc>
      </w:tr>
      <w:tr w:rsidRPr="005E7F3C" w:rsidR="009D3C35" w:rsidTr="00957B71" w14:paraId="3D0C452E" w14:textId="77777777">
        <w:trPr>
          <w:trHeight w:val="300"/>
        </w:trPr>
        <w:tc>
          <w:tcPr>
            <w:tcW w:w="625" w:type="dxa"/>
          </w:tcPr>
          <w:p w:rsidRPr="005E7F3C" w:rsidR="009D3C35" w:rsidP="00957B71" w:rsidRDefault="009D3C35" w14:paraId="13AAAA4D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E7F3C">
              <w:rPr>
                <w:rFonts w:eastAsia="Calibri" w:cstheme="minorHAns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Pr="00304FA3" w:rsidR="00304FA3" w:rsidP="00304FA3" w:rsidRDefault="00304FA3" w14:paraId="71B5C2DD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t>Which of the following shows that polynomials form a closed system under multiplication? </w:t>
            </w:r>
          </w:p>
          <w:p w:rsidRPr="00304FA3" w:rsidR="00304FA3" w:rsidP="00304FA3" w:rsidRDefault="00304FA3" w14:paraId="6501889A" w14:textId="504A85A1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lastRenderedPageBreak/>
              <w:t>Option #1: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3(</m:t>
              </m:r>
              <m:f>
                <m:f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fPr>
                <m:num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num>
                <m:den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den>
              </m:f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+5)=</m:t>
              </m:r>
              <m:f>
                <m:f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fPr>
                <m:num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6</m:t>
                  </m:r>
                </m:num>
                <m:den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den>
              </m:f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+15</m:t>
              </m:r>
            </m:oMath>
          </w:p>
          <w:p w:rsidRPr="00304FA3" w:rsidR="00304FA3" w:rsidP="00304FA3" w:rsidRDefault="00304FA3" w14:paraId="06E26094" w14:textId="351E3A42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t>Option #2</w:t>
            </w:r>
            <w:r w:rsidRPr="005E7F3C" w:rsidR="00D415C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8x+7=5x+3x+1+6</m:t>
              </m:r>
            </m:oMath>
            <w:r w:rsidRPr="00304FA3">
              <w:rPr>
                <w:rFonts w:eastAsia="Times New Roman" w:cstheme="minorHAnsi"/>
                <w:color w:val="333333"/>
                <w:sz w:val="24"/>
                <w:szCs w:val="24"/>
                <w:bdr w:val="none" w:color="auto" w:sz="0" w:space="0" w:frame="1"/>
              </w:rPr>
              <w:t> </w:t>
            </w:r>
          </w:p>
          <w:p w:rsidRPr="00304FA3" w:rsidR="00304FA3" w:rsidP="00304FA3" w:rsidRDefault="00304FA3" w14:paraId="359FBF12" w14:textId="4CEBC609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t>Option #3: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(2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-4)(3y+6)=6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y+12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  <w:bdr w:val="none" w:color="auto" w:sz="0" w:space="0" w:frame="1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  <w:bdr w:val="none" w:color="auto" w:sz="0" w:space="0" w:frame="1"/>
                </w:rPr>
                <m:t>-12y-24</m:t>
              </m:r>
            </m:oMath>
          </w:p>
          <w:p w:rsidRPr="00304FA3" w:rsidR="00304FA3" w:rsidP="00304FA3" w:rsidRDefault="00304FA3" w14:paraId="4C71DCF2" w14:textId="2DF8FC71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t>Option #4: </w:t>
            </w:r>
            <m:oMath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eastAsia="Times New Roman" w:cstheme="minorHAnsi"/>
                          <w:i/>
                          <w:color w:val="333333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eastAsia="Times New Roman" w:cstheme="minorHAnsi"/>
                          <w:color w:val="333333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eastAsia="Times New Roman" w:cstheme="minorHAnsi"/>
                          <w:color w:val="333333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</w:rPr>
                <m:t>∙3=</m:t>
              </m:r>
              <m:r>
                <w:rPr>
                  <w:rFonts w:ascii="Cambria Math" w:hAnsi="Cambria Math" w:eastAsia="Times New Roman" w:cstheme="minorHAnsi"/>
                  <w:color w:val="333333"/>
                  <w:sz w:val="24"/>
                  <w:szCs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eastAsia="Times New Roman" w:cstheme="minorHAnsi"/>
                      <w:i/>
                      <w:color w:val="333333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Times New Roman" w:cstheme="minorHAnsi"/>
                      <w:color w:val="333333"/>
                      <w:sz w:val="24"/>
                      <w:szCs w:val="24"/>
                    </w:rPr>
                    <m:t>x</m:t>
                  </m:r>
                </m:e>
              </m:rad>
            </m:oMath>
          </w:p>
          <w:p w:rsidRPr="005E7F3C" w:rsidR="009D3C35" w:rsidP="00DF18FE" w:rsidRDefault="00304FA3" w14:paraId="1553FB55" w14:textId="2F6AE9E1">
            <w:pPr>
              <w:shd w:val="clear" w:color="auto" w:fill="FFFFFF"/>
              <w:spacing w:line="648" w:lineRule="atLeast"/>
              <w:rPr>
                <w:rFonts w:eastAsia="Calibri" w:cstheme="minorHAnsi"/>
                <w:sz w:val="24"/>
                <w:szCs w:val="24"/>
              </w:rPr>
            </w:pPr>
            <w:r w:rsidRPr="00304FA3">
              <w:rPr>
                <w:rFonts w:eastAsia="Times New Roman" w:cstheme="minorHAnsi"/>
                <w:color w:val="333333"/>
                <w:sz w:val="24"/>
                <w:szCs w:val="24"/>
              </w:rPr>
              <w:t>Option #</w:t>
            </w:r>
            <w:r w:rsidRPr="005E7F3C" w:rsidR="009E1F75">
              <w:rPr>
                <w:rFonts w:eastAsia="Times New Roman" w:cstheme="minorHAnsi"/>
                <w:color w:val="333333"/>
                <w:sz w:val="24"/>
                <w:szCs w:val="24"/>
              </w:rPr>
              <w:t>___</w:t>
            </w:r>
          </w:p>
        </w:tc>
        <w:tc>
          <w:tcPr>
            <w:tcW w:w="2476" w:type="dxa"/>
          </w:tcPr>
          <w:p w:rsidRPr="005E7F3C" w:rsidR="009D3C35" w:rsidP="00957B71" w:rsidRDefault="009E1F75" w14:paraId="51DD9790" w14:textId="3DE89CD9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cstheme="minorHAnsi"/>
                <w:noProof/>
                <w:sz w:val="24"/>
                <w:szCs w:val="24"/>
              </w:rPr>
              <w:lastRenderedPageBreak/>
              <w:t>3</w:t>
            </w:r>
          </w:p>
        </w:tc>
      </w:tr>
      <w:tr w:rsidRPr="005E7F3C" w:rsidR="009D3C35" w:rsidTr="00957B71" w14:paraId="69DE21FB" w14:textId="77777777">
        <w:trPr>
          <w:trHeight w:val="300"/>
        </w:trPr>
        <w:tc>
          <w:tcPr>
            <w:tcW w:w="625" w:type="dxa"/>
          </w:tcPr>
          <w:p w:rsidRPr="005E7F3C" w:rsidR="009D3C35" w:rsidP="00957B71" w:rsidRDefault="009D3C35" w14:paraId="1AC6D5B2" w14:textId="77777777">
            <w:pPr>
              <w:rPr>
                <w:rFonts w:eastAsia="Calibri" w:cstheme="minorHAnsi"/>
                <w:sz w:val="24"/>
                <w:szCs w:val="24"/>
              </w:rPr>
            </w:pPr>
            <w:r w:rsidRPr="005E7F3C">
              <w:rPr>
                <w:rFonts w:eastAsia="Calibri" w:cstheme="minorHAns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Pr="00DC5944" w:rsidR="00DC5944" w:rsidP="00DC5944" w:rsidRDefault="00DC5944" w14:paraId="3F8D037D" w14:textId="77777777">
            <w:pPr>
              <w:shd w:val="clear" w:color="auto" w:fill="FFFFFF"/>
              <w:spacing w:after="240"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Which of the following options correctly describes if the following polynomial forms a closed system under multiplication?</w:t>
            </w:r>
          </w:p>
          <w:p w:rsidRPr="00DC5944" w:rsidR="00DC5944" w:rsidP="00DC5944" w:rsidRDefault="00DC5944" w14:paraId="1FCBB7A4" w14:textId="70717406">
            <w:pPr>
              <w:shd w:val="clear" w:color="auto" w:fill="FFFFFF"/>
              <w:spacing w:line="336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-3(</m:t>
                </m:r>
                <m:f>
                  <m:fPr>
                    <m:ctrlPr>
                      <w:rPr>
                        <w:rFonts w:ascii="Cambria Math" w:hAnsi="Cambria Math" w:eastAsia="Times New Roman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</m:ctrlPr>
                  </m:fPr>
                  <m:num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x</m:t>
                    </m:r>
                  </m:den>
                </m:f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+4y)=-</m:t>
                </m:r>
                <m:f>
                  <m:fPr>
                    <m:ctrlPr>
                      <w:rPr>
                        <w:rFonts w:ascii="Cambria Math" w:hAnsi="Cambria Math" w:eastAsia="Times New Roman" w:cstheme="minorHAnsi"/>
                        <w:i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</m:ctrlPr>
                  </m:fPr>
                  <m:num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eastAsia="Times New Roman" w:cstheme="minorHAnsi"/>
                        <w:color w:val="333333"/>
                        <w:sz w:val="24"/>
                        <w:szCs w:val="24"/>
                        <w:bdr w:val="none" w:color="auto" w:sz="0" w:space="0" w:frame="1"/>
                      </w:rPr>
                      <m:t>x</m:t>
                    </m:r>
                  </m:den>
                </m:f>
                <m:r>
                  <w:rPr>
                    <w:rFonts w:ascii="Cambria Math" w:hAnsi="Cambria Math" w:eastAsia="Times New Roman" w:cstheme="minorHAnsi"/>
                    <w:color w:val="333333"/>
                    <w:sz w:val="24"/>
                    <w:szCs w:val="24"/>
                    <w:bdr w:val="none" w:color="auto" w:sz="0" w:space="0" w:frame="1"/>
                  </w:rPr>
                  <m:t>-12y</m:t>
                </m:r>
              </m:oMath>
            </m:oMathPara>
          </w:p>
          <w:p w:rsidRPr="00DC5944" w:rsidR="00DC5944" w:rsidP="00240FA4" w:rsidRDefault="00DC5944" w14:paraId="6550D143" w14:textId="77777777">
            <w:pPr>
              <w:shd w:val="clear" w:color="auto" w:fill="FFFFFF"/>
              <w:spacing w:after="24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Option #1: Yes, because the result of multiplying the polynomials is also a polynomial. </w:t>
            </w:r>
          </w:p>
          <w:p w:rsidRPr="00DC5944" w:rsidR="00DC5944" w:rsidP="00240FA4" w:rsidRDefault="00DC5944" w14:paraId="6878EA81" w14:textId="77777777">
            <w:pPr>
              <w:shd w:val="clear" w:color="auto" w:fill="FFFFFF"/>
              <w:spacing w:after="24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Option #2: No, because the exponent of </w:t>
            </w:r>
            <w:r w:rsidRPr="00DC5944">
              <w:rPr>
                <w:rFonts w:eastAsia="Times New Roman" w:cstheme="minorHAnsi"/>
                <w:i/>
                <w:iCs/>
                <w:color w:val="333333"/>
                <w:sz w:val="24"/>
                <w:szCs w:val="24"/>
              </w:rPr>
              <w:t>x</w:t>
            </w: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 is not a positive integer. </w:t>
            </w:r>
          </w:p>
          <w:p w:rsidRPr="00DC5944" w:rsidR="00DC5944" w:rsidP="00240FA4" w:rsidRDefault="00DC5944" w14:paraId="01C937AD" w14:textId="77777777">
            <w:p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Option #3: No, because multiplying the polynomials resulted in subtraction. </w:t>
            </w:r>
          </w:p>
          <w:p w:rsidRPr="00DC5944" w:rsidR="00DC5944" w:rsidP="00DC5944" w:rsidRDefault="00DC5944" w14:paraId="1F698F0A" w14:textId="598120D0">
            <w:pPr>
              <w:shd w:val="clear" w:color="auto" w:fill="FFFFFF"/>
              <w:spacing w:line="648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DC5944">
              <w:rPr>
                <w:rFonts w:eastAsia="Times New Roman" w:cstheme="minorHAnsi"/>
                <w:color w:val="333333"/>
                <w:sz w:val="24"/>
                <w:szCs w:val="24"/>
              </w:rPr>
              <w:t>Option #</w:t>
            </w:r>
            <w:r w:rsidRPr="005E7F3C">
              <w:rPr>
                <w:rFonts w:eastAsia="Times New Roman" w:cstheme="minorHAnsi"/>
                <w:color w:val="333333"/>
                <w:sz w:val="24"/>
                <w:szCs w:val="24"/>
              </w:rPr>
              <w:t>___</w:t>
            </w:r>
          </w:p>
          <w:p w:rsidRPr="005E7F3C" w:rsidR="009D3C35" w:rsidP="00957B71" w:rsidRDefault="009D3C35" w14:paraId="5900DB4A" w14:textId="7777777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76" w:type="dxa"/>
          </w:tcPr>
          <w:p w:rsidRPr="005E7F3C" w:rsidR="009D3C35" w:rsidP="00957B71" w:rsidRDefault="00DF18FE" w14:paraId="10E9869E" w14:textId="4B7CF314">
            <w:pPr>
              <w:rPr>
                <w:rFonts w:cstheme="minorHAnsi"/>
                <w:noProof/>
                <w:sz w:val="24"/>
                <w:szCs w:val="24"/>
              </w:rPr>
            </w:pPr>
            <w:r w:rsidRPr="005E7F3C">
              <w:rPr>
                <w:rFonts w:cstheme="minorHAnsi"/>
                <w:noProof/>
                <w:sz w:val="24"/>
                <w:szCs w:val="24"/>
              </w:rPr>
              <w:t>2</w:t>
            </w:r>
          </w:p>
        </w:tc>
      </w:tr>
    </w:tbl>
    <w:p w:rsidR="009D3C35" w:rsidP="009D3C35" w:rsidRDefault="009D3C35" w14:paraId="09CA7813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376D14DE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6840"/>
        <w:gridCol w:w="3235"/>
      </w:tblGrid>
      <w:tr w:rsidRPr="00DE7CC2" w:rsidR="009D3C35" w:rsidTr="62A8656C" w14:paraId="42A9A340" w14:textId="77777777">
        <w:tc>
          <w:tcPr>
            <w:tcW w:w="715" w:type="dxa"/>
            <w:shd w:val="clear" w:color="auto" w:fill="E7E6E6" w:themeFill="background2"/>
            <w:tcMar/>
          </w:tcPr>
          <w:p w:rsidRPr="00DE7CC2" w:rsidR="009D3C35" w:rsidP="00957B71" w:rsidRDefault="009D3C35" w14:paraId="6EC669A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840" w:type="dxa"/>
            <w:tcMar/>
          </w:tcPr>
          <w:p w:rsidRPr="00DE7CC2" w:rsidR="009D3C35" w:rsidP="00957B71" w:rsidRDefault="009D3C35" w14:paraId="4CD11AAB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3235" w:type="dxa"/>
            <w:tcMar/>
          </w:tcPr>
          <w:p w:rsidRPr="00DE7CC2" w:rsidR="009D3C35" w:rsidP="00957B71" w:rsidRDefault="009D3C35" w14:paraId="0CF8DFA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DE7CC2" w:rsidR="009D3C35" w:rsidTr="62A8656C" w14:paraId="22C83EB5" w14:textId="77777777">
        <w:tc>
          <w:tcPr>
            <w:tcW w:w="715" w:type="dxa"/>
            <w:tcMar/>
          </w:tcPr>
          <w:p w:rsidRPr="00DE7CC2" w:rsidR="009D3C35" w:rsidP="00957B71" w:rsidRDefault="009D3C35" w14:paraId="00E898F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6840" w:type="dxa"/>
            <w:tcMar/>
          </w:tcPr>
          <w:p w:rsidRPr="00DE7CC2" w:rsidR="009D3C35" w:rsidP="00957B71" w:rsidRDefault="00240FA4" w14:paraId="7640A626" w14:textId="4AAB3AEC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Multiply the polynomial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b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8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3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b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6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DE7CC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to simplify.</w:t>
            </w:r>
          </w:p>
        </w:tc>
        <w:tc>
          <w:tcPr>
            <w:tcW w:w="3235" w:type="dxa"/>
            <w:tcMar/>
          </w:tcPr>
          <w:p w:rsidRPr="00DE7CC2" w:rsidR="009D3C35" w:rsidP="00957B71" w:rsidRDefault="00240FA4" w14:paraId="2932F405" w14:textId="1E749E7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+18b-48</m:t>
                </m:r>
              </m:oMath>
            </m:oMathPara>
          </w:p>
        </w:tc>
      </w:tr>
      <w:tr w:rsidRPr="00DE7CC2" w:rsidR="009D3C35" w:rsidTr="62A8656C" w14:paraId="3C6BE3E4" w14:textId="77777777">
        <w:tc>
          <w:tcPr>
            <w:tcW w:w="715" w:type="dxa"/>
            <w:tcMar/>
          </w:tcPr>
          <w:p w:rsidRPr="00DE7CC2" w:rsidR="009D3C35" w:rsidP="00957B71" w:rsidRDefault="009D3C35" w14:paraId="771A65E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6840" w:type="dxa"/>
            <w:tcMar/>
          </w:tcPr>
          <w:p w:rsidRPr="00DE7CC2" w:rsidR="009D3C35" w:rsidP="00957B71" w:rsidRDefault="00D273B1" w14:paraId="4AC3C840" w14:textId="4D68E7F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What is the product of the polynomials </w:t>
            </w:r>
            <m:oMath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y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)(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-</m:t>
              </m:r>
              <m:r>
                <w:rPr>
                  <w:rStyle w:val="mi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y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  <m:r>
                <w:rPr>
                  <w:rFonts w:ascii="Cambria Math" w:hAnsi="Cambria Math" w:cstheme="minorHAnsi"/>
                  <w:color w:val="333333"/>
                  <w:sz w:val="24"/>
                  <w:szCs w:val="24"/>
                  <w:shd w:val="clear" w:color="auto" w:fill="FFFFFF"/>
                </w:rPr>
                <m:t>?</m:t>
              </m:r>
            </m:oMath>
          </w:p>
        </w:tc>
        <w:tc>
          <w:tcPr>
            <w:tcW w:w="3235" w:type="dxa"/>
            <w:tcMar/>
          </w:tcPr>
          <w:p w:rsidRPr="00DE7CC2" w:rsidR="009D3C35" w:rsidP="00957B71" w:rsidRDefault="00D273B1" w14:paraId="53E612CB" w14:textId="36D1E0C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-2y</m:t>
                </m:r>
              </m:oMath>
            </m:oMathPara>
          </w:p>
        </w:tc>
      </w:tr>
      <w:tr w:rsidRPr="00DE7CC2" w:rsidR="009D3C35" w:rsidTr="62A8656C" w14:paraId="26E21F29" w14:textId="77777777">
        <w:tc>
          <w:tcPr>
            <w:tcW w:w="715" w:type="dxa"/>
            <w:tcMar/>
          </w:tcPr>
          <w:p w:rsidRPr="00DE7CC2" w:rsidR="009D3C35" w:rsidP="00957B71" w:rsidRDefault="009D3C35" w14:paraId="12127C1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6840" w:type="dxa"/>
            <w:tcMar/>
          </w:tcPr>
          <w:p w:rsidRPr="00DE7CC2" w:rsidR="009D3C35" w:rsidP="00957B71" w:rsidRDefault="00C8259C" w14:paraId="6A306004" w14:textId="37931F1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Which expression is equivalent to </w:t>
            </w:r>
            <m:oMath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3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(</m:t>
              </m:r>
              <m:r>
                <w:rPr>
                  <w:rStyle w:val="mn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2</m:t>
              </m:r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Style w:val="mi"/>
                      <w:rFonts w:ascii="Cambria Math" w:hAnsi="Cambria Math" w:cstheme="minorHAnsi"/>
                      <w:i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y</m:t>
                  </m:r>
                </m:e>
                <m:sup>
                  <m:r>
                    <w:rPr>
                      <w:rStyle w:val="mi"/>
                      <w:rFonts w:ascii="Cambria Math" w:hAnsi="Cambria Math" w:cstheme="minorHAnsi"/>
                      <w:color w:val="333333"/>
                      <w:sz w:val="24"/>
                      <w:szCs w:val="24"/>
                      <w:bdr w:val="none" w:color="auto" w:sz="0" w:space="0" w:frame="1"/>
                      <w:shd w:val="clear" w:color="auto" w:fill="FFFFFF"/>
                    </w:rPr>
                    <m:t>5</m:t>
                  </m:r>
                </m:sup>
              </m:sSup>
              <m:r>
                <w:rPr>
                  <w:rStyle w:val="mo"/>
                  <w:rFonts w:ascii="Cambria Math" w:hAnsi="Cambria Math" w:cstheme="minorHAnsi"/>
                  <w:color w:val="333333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m:t>)</m:t>
              </m:r>
            </m:oMath>
            <w:r w:rsidRPr="00DE7CC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3235" w:type="dxa"/>
            <w:tcMar/>
          </w:tcPr>
          <w:p w:rsidRPr="00DE7CC2" w:rsidR="009D3C35" w:rsidP="00957B71" w:rsidRDefault="00C8259C" w14:paraId="5CE0607A" w14:textId="3E1C72C3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</w:tr>
      <w:tr w:rsidRPr="00DE7CC2" w:rsidR="009D3C35" w:rsidTr="62A8656C" w14:paraId="047C24FA" w14:textId="77777777">
        <w:tc>
          <w:tcPr>
            <w:tcW w:w="715" w:type="dxa"/>
            <w:tcMar/>
          </w:tcPr>
          <w:p w:rsidRPr="00DE7CC2" w:rsidR="009D3C35" w:rsidP="00957B71" w:rsidRDefault="009D3C35" w14:paraId="4BD21E8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6840" w:type="dxa"/>
            <w:tcMar/>
          </w:tcPr>
          <w:p w:rsidRPr="00DE7CC2" w:rsidR="009D3C35" w:rsidP="62A8656C" w:rsidRDefault="00D467ED" w14:paraId="56E997C0" w14:textId="6330C8FE">
            <w:pPr>
              <w:rPr>
                <w:rFonts w:eastAsia="Calibri" w:cs="Calibri" w:cstheme="minorAscii"/>
                <w:sz w:val="24"/>
                <w:szCs w:val="24"/>
              </w:rPr>
            </w:pPr>
            <w:r w:rsidRPr="62A8656C" w:rsidR="7026CEA8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Which of the following </w:t>
            </w:r>
            <w:r w:rsidRPr="62A8656C" w:rsidR="6759EEBA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equations is an example showing</w:t>
            </w:r>
            <w:r w:rsidRPr="62A8656C" w:rsidR="7026CEA8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62A8656C" w:rsidR="7026CEA8">
              <w:rPr>
                <w:rFonts w:cs="Calibri" w:cstheme="minorAscii"/>
                <w:color w:val="333333"/>
                <w:sz w:val="24"/>
                <w:szCs w:val="24"/>
                <w:shd w:val="clear" w:color="auto" w:fill="FFFFFF"/>
              </w:rPr>
              <w:t>that polynomials form a closed system under multiplication?</w:t>
            </w:r>
          </w:p>
        </w:tc>
        <w:tc>
          <w:tcPr>
            <w:tcW w:w="3235" w:type="dxa"/>
            <w:tcMar/>
          </w:tcPr>
          <w:p w:rsidRPr="00DE7CC2" w:rsidR="009D3C35" w:rsidP="62A8656C" w:rsidRDefault="00D467ED" w14:paraId="5A6F8CDF" w14:textId="32E19E4B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+1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</m:t>
                    </m:r>
                    <m:f>
                      <m:fPr>
                        <m:ctrlPr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oMath>
            </m:oMathPara>
          </w:p>
        </w:tc>
      </w:tr>
      <w:tr w:rsidRPr="00DE7CC2" w:rsidR="009D3C35" w:rsidTr="62A8656C" w14:paraId="1FB11C0C" w14:textId="77777777">
        <w:tc>
          <w:tcPr>
            <w:tcW w:w="715" w:type="dxa"/>
            <w:tcMar/>
          </w:tcPr>
          <w:p w:rsidRPr="00DE7CC2" w:rsidR="009D3C35" w:rsidP="00957B71" w:rsidRDefault="009D3C35" w14:paraId="29A335C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DE7CC2"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6840" w:type="dxa"/>
            <w:tcMar/>
          </w:tcPr>
          <w:p w:rsidRPr="00DE7CC2" w:rsidR="001C4BB2" w:rsidP="001C4BB2" w:rsidRDefault="001C4BB2" w14:paraId="254E4349" w14:textId="7777777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</w:rPr>
            </w:pPr>
            <w:r w:rsidRPr="00DE7CC2">
              <w:rPr>
                <w:rFonts w:asciiTheme="minorHAnsi" w:hAnsiTheme="minorHAnsi" w:cstheme="minorHAnsi"/>
                <w:color w:val="333333"/>
              </w:rPr>
              <w:t>Use multiplication to find the product that demonstrates the Closure Property of multiplication of polynomials.</w:t>
            </w:r>
          </w:p>
          <w:p w:rsidRPr="00DE7CC2" w:rsidR="001C4BB2" w:rsidP="001C4BB2" w:rsidRDefault="001C4BB2" w14:paraId="46781B70" w14:textId="5C3F62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</w:rPr>
            </w:pPr>
            <m:oMathPara>
              <m:oMath>
                <m:r>
                  <w:rPr>
                    <w:rStyle w:val="mo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(</m:t>
                </m:r>
                <m:f>
                  <m:fPr>
                    <m:ctrlPr>
                      <w:rPr>
                        <w:rStyle w:val="mo"/>
                        <w:rFonts w:ascii="Cambria Math" w:hAnsi="Cambria Math" w:cstheme="minorHAnsi"/>
                        <w:i/>
                        <w:color w:val="333333"/>
                        <w:bdr w:val="none" w:color="auto" w:sz="0" w:space="0" w:frame="1"/>
                      </w:rPr>
                    </m:ctrlPr>
                  </m:fPr>
                  <m:num>
                    <m:r>
                      <w:rPr>
                        <w:rStyle w:val="mo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1</m:t>
                    </m:r>
                  </m:num>
                  <m:den>
                    <m:r>
                      <w:rPr>
                        <w:rStyle w:val="mo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bdr w:val="none" w:color="auto" w:sz="0" w:space="0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x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2</m:t>
                    </m:r>
                  </m:sup>
                </m:sSup>
                <m:r>
                  <w:rPr>
                    <w:rStyle w:val="mo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-</m:t>
                </m:r>
                <m:r>
                  <w:rPr>
                    <w:rStyle w:val="mn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3</m:t>
                </m:r>
                <m:r>
                  <w:rPr>
                    <w:rStyle w:val="mo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)(</m:t>
                </m:r>
                <m:r>
                  <w:rPr>
                    <w:rStyle w:val="mn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4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bdr w:val="none" w:color="auto" w:sz="0" w:space="0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y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3</m:t>
                    </m:r>
                  </m:sup>
                </m:sSup>
                <m:r>
                  <w:rPr>
                    <w:rStyle w:val="mo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+</m:t>
                </m:r>
                <m:r>
                  <w:rPr>
                    <w:rStyle w:val="mn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5</m:t>
                </m:r>
                <m:sSup>
                  <m:sSup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333333"/>
                        <w:bdr w:val="none" w:color="auto" w:sz="0" w:space="0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x</m:t>
                    </m:r>
                  </m:e>
                  <m:sup>
                    <m:r>
                      <w:rPr>
                        <w:rStyle w:val="mi"/>
                        <w:rFonts w:ascii="Cambria Math" w:hAnsi="Cambria Math" w:cstheme="minorHAnsi"/>
                        <w:color w:val="333333"/>
                        <w:bdr w:val="none" w:color="auto" w:sz="0" w:space="0" w:frame="1"/>
                      </w:rPr>
                      <m:t>2</m:t>
                    </m:r>
                  </m:sup>
                </m:sSup>
                <m:r>
                  <w:rPr>
                    <w:rStyle w:val="mo"/>
                    <w:rFonts w:ascii="Cambria Math" w:hAnsi="Cambria Math" w:cstheme="minorHAnsi"/>
                    <w:color w:val="333333"/>
                    <w:bdr w:val="none" w:color="auto" w:sz="0" w:space="0" w:frame="1"/>
                  </w:rPr>
                  <m:t>)</m:t>
                </m:r>
              </m:oMath>
            </m:oMathPara>
          </w:p>
          <w:p w:rsidRPr="00DE7CC2" w:rsidR="009D3C35" w:rsidP="00957B71" w:rsidRDefault="009D3C35" w14:paraId="75520A0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235" w:type="dxa"/>
            <w:tcMar/>
          </w:tcPr>
          <w:p w:rsidRPr="00DE7CC2" w:rsidR="009D3C35" w:rsidP="00957B71" w:rsidRDefault="0082169D" w14:paraId="67576B02" w14:textId="685FA4C3">
            <w:pPr>
              <w:rPr>
                <w:rFonts w:eastAsia="Calibri" w:cstheme="minorHAnsi"/>
                <w:bCs/>
                <w:i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12y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15x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8E5108" w:rsidP="009D3C35" w:rsidRDefault="008E5108" w14:paraId="00769AB8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sectPr w:rsidR="008E5108" w:rsidSect="00903B0A">
      <w:head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5C7F" w:rsidP="00305264" w:rsidRDefault="00D25C7F" w14:paraId="687AB7A8" w14:textId="77777777">
      <w:pPr>
        <w:spacing w:after="0" w:line="240" w:lineRule="auto"/>
      </w:pPr>
      <w:r>
        <w:separator/>
      </w:r>
    </w:p>
  </w:endnote>
  <w:endnote w:type="continuationSeparator" w:id="0">
    <w:p w:rsidR="00D25C7F" w:rsidP="00305264" w:rsidRDefault="00D25C7F" w14:paraId="4CB23BFF" w14:textId="77777777">
      <w:pPr>
        <w:spacing w:after="0" w:line="240" w:lineRule="auto"/>
      </w:pPr>
      <w:r>
        <w:continuationSeparator/>
      </w:r>
    </w:p>
  </w:endnote>
  <w:endnote w:type="continuationNotice" w:id="1">
    <w:p w:rsidR="00D25C7F" w:rsidRDefault="00D25C7F" w14:paraId="62186D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5C7F" w:rsidP="00305264" w:rsidRDefault="00D25C7F" w14:paraId="5009E010" w14:textId="77777777">
      <w:pPr>
        <w:spacing w:after="0" w:line="240" w:lineRule="auto"/>
      </w:pPr>
      <w:r>
        <w:separator/>
      </w:r>
    </w:p>
  </w:footnote>
  <w:footnote w:type="continuationSeparator" w:id="0">
    <w:p w:rsidR="00D25C7F" w:rsidP="00305264" w:rsidRDefault="00D25C7F" w14:paraId="746A0400" w14:textId="77777777">
      <w:pPr>
        <w:spacing w:after="0" w:line="240" w:lineRule="auto"/>
      </w:pPr>
      <w:r>
        <w:continuationSeparator/>
      </w:r>
    </w:p>
  </w:footnote>
  <w:footnote w:type="continuationNotice" w:id="1">
    <w:p w:rsidR="00D25C7F" w:rsidRDefault="00D25C7F" w14:paraId="060FD4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264" w:rsidRDefault="00305264" w14:paraId="10EE9BD5" w14:textId="58AE8D2A">
    <w:pPr>
      <w:pStyle w:val="Header"/>
    </w:pPr>
    <w:r>
      <w:rPr>
        <w:noProof/>
      </w:rPr>
      <w:drawing>
        <wp:inline distT="0" distB="0" distL="0" distR="0" wp14:anchorId="31224415" wp14:editId="0A9AA935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264" w:rsidRDefault="00305264" w14:paraId="35506B5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yNwKJzn" int2:invalidationBookmarkName="" int2:hashCode="ib9HOT/VB1zMDt" int2:id="MuisQy9e">
      <int2:state int2:type="AugLoop_Text_Critique" int2:value="Rejected"/>
    </int2:bookmark>
    <int2:bookmark int2:bookmarkName="_Int_ozKZtluA" int2:invalidationBookmarkName="" int2:hashCode="/MRMaxaXDi6otr" int2:id="LjMrnhr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6">
    <w:nsid w:val="17e34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5c032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946f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410f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6590b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ad9b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f1c3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d489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55f4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de8f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29a25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b5d57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3eb8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8491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8d7e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46f0b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8935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16db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e485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f1af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6d87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798b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045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5589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64ac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f87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3f39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e1dd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d5a1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8558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9d5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6e2a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262c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1EA1B77"/>
    <w:multiLevelType w:val="hybridMultilevel"/>
    <w:tmpl w:val="C20E25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C3B36"/>
    <w:multiLevelType w:val="hybridMultilevel"/>
    <w:tmpl w:val="8B48ADAA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3F63178"/>
    <w:multiLevelType w:val="hybridMultilevel"/>
    <w:tmpl w:val="FA16BB3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7AD34FA"/>
    <w:multiLevelType w:val="hybridMultilevel"/>
    <w:tmpl w:val="569285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9E265F0"/>
    <w:multiLevelType w:val="hybridMultilevel"/>
    <w:tmpl w:val="F60477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C710B4E"/>
    <w:multiLevelType w:val="hybridMultilevel"/>
    <w:tmpl w:val="FE026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9E4568"/>
    <w:multiLevelType w:val="hybridMultilevel"/>
    <w:tmpl w:val="E5EE83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1F13E3"/>
    <w:multiLevelType w:val="hybridMultilevel"/>
    <w:tmpl w:val="1D2A2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A906DF"/>
    <w:multiLevelType w:val="hybridMultilevel"/>
    <w:tmpl w:val="91B8D2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54E7ABE"/>
    <w:multiLevelType w:val="hybridMultilevel"/>
    <w:tmpl w:val="1DFCBB5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19C96391"/>
    <w:multiLevelType w:val="hybridMultilevel"/>
    <w:tmpl w:val="9A52C6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B887787"/>
    <w:multiLevelType w:val="hybridMultilevel"/>
    <w:tmpl w:val="84427F6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EE326AD"/>
    <w:multiLevelType w:val="hybridMultilevel"/>
    <w:tmpl w:val="C5AAA5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A1158D"/>
    <w:multiLevelType w:val="hybridMultilevel"/>
    <w:tmpl w:val="F788AAE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20A043E2"/>
    <w:multiLevelType w:val="hybridMultilevel"/>
    <w:tmpl w:val="F3EEA3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11732D7"/>
    <w:multiLevelType w:val="hybridMultilevel"/>
    <w:tmpl w:val="5420B74C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21D64847"/>
    <w:multiLevelType w:val="hybridMultilevel"/>
    <w:tmpl w:val="4CF0F3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25A1B4E"/>
    <w:multiLevelType w:val="hybridMultilevel"/>
    <w:tmpl w:val="7C0095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35E1531"/>
    <w:multiLevelType w:val="hybridMultilevel"/>
    <w:tmpl w:val="3A9251C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4B209DD"/>
    <w:multiLevelType w:val="hybridMultilevel"/>
    <w:tmpl w:val="3E4E9624"/>
    <w:lvl w:ilvl="0" w:tplc="66788D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84D3DCB"/>
    <w:multiLevelType w:val="hybridMultilevel"/>
    <w:tmpl w:val="D06A1BD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B727778"/>
    <w:multiLevelType w:val="hybridMultilevel"/>
    <w:tmpl w:val="084E153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2C282F50"/>
    <w:multiLevelType w:val="hybridMultilevel"/>
    <w:tmpl w:val="B9C0971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2CFA3268"/>
    <w:multiLevelType w:val="hybridMultilevel"/>
    <w:tmpl w:val="ED62683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2ECA3B23"/>
    <w:multiLevelType w:val="hybridMultilevel"/>
    <w:tmpl w:val="EC3EA5B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2F271A57"/>
    <w:multiLevelType w:val="hybridMultilevel"/>
    <w:tmpl w:val="4CDE3770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2F697DED"/>
    <w:multiLevelType w:val="hybridMultilevel"/>
    <w:tmpl w:val="5F7EC43E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32843F4C"/>
    <w:multiLevelType w:val="hybridMultilevel"/>
    <w:tmpl w:val="0DFE120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35140AF4"/>
    <w:multiLevelType w:val="hybridMultilevel"/>
    <w:tmpl w:val="BAF0039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35181582"/>
    <w:multiLevelType w:val="multilevel"/>
    <w:tmpl w:val="A7D076C2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D6C2A76"/>
    <w:multiLevelType w:val="hybridMultilevel"/>
    <w:tmpl w:val="340E5C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3E8071E5"/>
    <w:multiLevelType w:val="hybridMultilevel"/>
    <w:tmpl w:val="59F218A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3F68315E"/>
    <w:multiLevelType w:val="hybridMultilevel"/>
    <w:tmpl w:val="3DB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FB95EA2"/>
    <w:multiLevelType w:val="hybridMultilevel"/>
    <w:tmpl w:val="949CB8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44966BA5"/>
    <w:multiLevelType w:val="hybridMultilevel"/>
    <w:tmpl w:val="EAF07A4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35" w15:restartNumberingAfterBreak="0">
    <w:nsid w:val="44DD0AAC"/>
    <w:multiLevelType w:val="hybridMultilevel"/>
    <w:tmpl w:val="2B2ED2CC"/>
    <w:lvl w:ilvl="0" w:tplc="04090003">
      <w:start w:val="1"/>
      <w:numFmt w:val="bullet"/>
      <w:lvlText w:val="o"/>
      <w:lvlJc w:val="left"/>
      <w:pPr>
        <w:ind w:left="2936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36" w15:restartNumberingAfterBreak="0">
    <w:nsid w:val="44F07CAD"/>
    <w:multiLevelType w:val="hybridMultilevel"/>
    <w:tmpl w:val="79342A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44F40912"/>
    <w:multiLevelType w:val="hybridMultilevel"/>
    <w:tmpl w:val="394CA08E"/>
    <w:lvl w:ilvl="0" w:tplc="04090003">
      <w:start w:val="1"/>
      <w:numFmt w:val="bullet"/>
      <w:lvlText w:val="o"/>
      <w:lvlJc w:val="left"/>
      <w:pPr>
        <w:ind w:left="2936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38" w15:restartNumberingAfterBreak="0">
    <w:nsid w:val="46504092"/>
    <w:multiLevelType w:val="hybridMultilevel"/>
    <w:tmpl w:val="AFC83B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482D2ED2"/>
    <w:multiLevelType w:val="hybridMultilevel"/>
    <w:tmpl w:val="EC68D2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8385D99"/>
    <w:multiLevelType w:val="hybridMultilevel"/>
    <w:tmpl w:val="6F94E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303F5"/>
    <w:multiLevelType w:val="hybridMultilevel"/>
    <w:tmpl w:val="EE306B20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4FE00316"/>
    <w:multiLevelType w:val="hybridMultilevel"/>
    <w:tmpl w:val="5AE0A95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525D73B8"/>
    <w:multiLevelType w:val="hybridMultilevel"/>
    <w:tmpl w:val="598A5662"/>
    <w:lvl w:ilvl="0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44" w15:restartNumberingAfterBreak="0">
    <w:nsid w:val="55D756CA"/>
    <w:multiLevelType w:val="hybridMultilevel"/>
    <w:tmpl w:val="90FC86B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 w15:restartNumberingAfterBreak="0">
    <w:nsid w:val="5BED4BB6"/>
    <w:multiLevelType w:val="hybridMultilevel"/>
    <w:tmpl w:val="9B769B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675730D6"/>
    <w:multiLevelType w:val="hybridMultilevel"/>
    <w:tmpl w:val="8BB6411E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7" w15:restartNumberingAfterBreak="0">
    <w:nsid w:val="6D2C1132"/>
    <w:multiLevelType w:val="hybridMultilevel"/>
    <w:tmpl w:val="BCDA8F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8" w15:restartNumberingAfterBreak="0">
    <w:nsid w:val="6D330097"/>
    <w:multiLevelType w:val="hybridMultilevel"/>
    <w:tmpl w:val="B502864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9" w15:restartNumberingAfterBreak="0">
    <w:nsid w:val="6F415A1C"/>
    <w:multiLevelType w:val="hybridMultilevel"/>
    <w:tmpl w:val="361AE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6D00AC"/>
    <w:multiLevelType w:val="multilevel"/>
    <w:tmpl w:val="0A769816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01E7EBA"/>
    <w:multiLevelType w:val="hybridMultilevel"/>
    <w:tmpl w:val="F66064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 w15:restartNumberingAfterBreak="0">
    <w:nsid w:val="75C72180"/>
    <w:multiLevelType w:val="hybridMultilevel"/>
    <w:tmpl w:val="A41AF9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1" w16cid:durableId="127864169">
    <w:abstractNumId w:val="13"/>
  </w:num>
  <w:num w:numId="2" w16cid:durableId="77289754">
    <w:abstractNumId w:val="29"/>
  </w:num>
  <w:num w:numId="3" w16cid:durableId="1205021132">
    <w:abstractNumId w:val="50"/>
  </w:num>
  <w:num w:numId="4" w16cid:durableId="1003703655">
    <w:abstractNumId w:val="15"/>
  </w:num>
  <w:num w:numId="5" w16cid:durableId="1080129918">
    <w:abstractNumId w:val="26"/>
  </w:num>
  <w:num w:numId="6" w16cid:durableId="1879050610">
    <w:abstractNumId w:val="2"/>
  </w:num>
  <w:num w:numId="7" w16cid:durableId="1609895236">
    <w:abstractNumId w:val="12"/>
  </w:num>
  <w:num w:numId="8" w16cid:durableId="702294516">
    <w:abstractNumId w:val="40"/>
  </w:num>
  <w:num w:numId="9" w16cid:durableId="1968659656">
    <w:abstractNumId w:val="19"/>
  </w:num>
  <w:num w:numId="10" w16cid:durableId="20783500">
    <w:abstractNumId w:val="17"/>
  </w:num>
  <w:num w:numId="11" w16cid:durableId="1501121479">
    <w:abstractNumId w:val="1"/>
  </w:num>
  <w:num w:numId="12" w16cid:durableId="1206527876">
    <w:abstractNumId w:val="25"/>
  </w:num>
  <w:num w:numId="13" w16cid:durableId="467012433">
    <w:abstractNumId w:val="42"/>
  </w:num>
  <w:num w:numId="14" w16cid:durableId="1213032928">
    <w:abstractNumId w:val="0"/>
  </w:num>
  <w:num w:numId="15" w16cid:durableId="1088621955">
    <w:abstractNumId w:val="6"/>
  </w:num>
  <w:num w:numId="16" w16cid:durableId="1428454340">
    <w:abstractNumId w:val="47"/>
  </w:num>
  <w:num w:numId="17" w16cid:durableId="793598608">
    <w:abstractNumId w:val="3"/>
  </w:num>
  <w:num w:numId="18" w16cid:durableId="1284270393">
    <w:abstractNumId w:val="52"/>
  </w:num>
  <w:num w:numId="19" w16cid:durableId="1839614017">
    <w:abstractNumId w:val="10"/>
  </w:num>
  <w:num w:numId="20" w16cid:durableId="1534804587">
    <w:abstractNumId w:val="35"/>
  </w:num>
  <w:num w:numId="21" w16cid:durableId="1426001894">
    <w:abstractNumId w:val="9"/>
  </w:num>
  <w:num w:numId="22" w16cid:durableId="1165777789">
    <w:abstractNumId w:val="18"/>
  </w:num>
  <w:num w:numId="23" w16cid:durableId="233785122">
    <w:abstractNumId w:val="24"/>
  </w:num>
  <w:num w:numId="24" w16cid:durableId="1492983320">
    <w:abstractNumId w:val="28"/>
  </w:num>
  <w:num w:numId="25" w16cid:durableId="2002154212">
    <w:abstractNumId w:val="49"/>
  </w:num>
  <w:num w:numId="26" w16cid:durableId="1802845659">
    <w:abstractNumId w:val="20"/>
  </w:num>
  <w:num w:numId="27" w16cid:durableId="1729068611">
    <w:abstractNumId w:val="21"/>
  </w:num>
  <w:num w:numId="28" w16cid:durableId="1065448233">
    <w:abstractNumId w:val="27"/>
  </w:num>
  <w:num w:numId="29" w16cid:durableId="1297178288">
    <w:abstractNumId w:val="37"/>
  </w:num>
  <w:num w:numId="30" w16cid:durableId="1812361675">
    <w:abstractNumId w:val="43"/>
  </w:num>
  <w:num w:numId="31" w16cid:durableId="1587375821">
    <w:abstractNumId w:val="48"/>
  </w:num>
  <w:num w:numId="32" w16cid:durableId="691801733">
    <w:abstractNumId w:val="23"/>
  </w:num>
  <w:num w:numId="33" w16cid:durableId="1929464060">
    <w:abstractNumId w:val="31"/>
  </w:num>
  <w:num w:numId="34" w16cid:durableId="1955625540">
    <w:abstractNumId w:val="46"/>
  </w:num>
  <w:num w:numId="35" w16cid:durableId="454175507">
    <w:abstractNumId w:val="34"/>
  </w:num>
  <w:num w:numId="36" w16cid:durableId="1646621822">
    <w:abstractNumId w:val="44"/>
  </w:num>
  <w:num w:numId="37" w16cid:durableId="1326056228">
    <w:abstractNumId w:val="22"/>
  </w:num>
  <w:num w:numId="38" w16cid:durableId="1077828835">
    <w:abstractNumId w:val="41"/>
  </w:num>
  <w:num w:numId="39" w16cid:durableId="1324968490">
    <w:abstractNumId w:val="11"/>
  </w:num>
  <w:num w:numId="40" w16cid:durableId="213347812">
    <w:abstractNumId w:val="7"/>
  </w:num>
  <w:num w:numId="41" w16cid:durableId="84496026">
    <w:abstractNumId w:val="32"/>
  </w:num>
  <w:num w:numId="42" w16cid:durableId="256714758">
    <w:abstractNumId w:val="14"/>
  </w:num>
  <w:num w:numId="43" w16cid:durableId="581718968">
    <w:abstractNumId w:val="51"/>
  </w:num>
  <w:num w:numId="44" w16cid:durableId="762460370">
    <w:abstractNumId w:val="16"/>
  </w:num>
  <w:num w:numId="45" w16cid:durableId="1363166684">
    <w:abstractNumId w:val="39"/>
  </w:num>
  <w:num w:numId="46" w16cid:durableId="1628273982">
    <w:abstractNumId w:val="5"/>
  </w:num>
  <w:num w:numId="47" w16cid:durableId="279142010">
    <w:abstractNumId w:val="30"/>
  </w:num>
  <w:num w:numId="48" w16cid:durableId="115220213">
    <w:abstractNumId w:val="38"/>
  </w:num>
  <w:num w:numId="49" w16cid:durableId="612246323">
    <w:abstractNumId w:val="4"/>
  </w:num>
  <w:num w:numId="50" w16cid:durableId="1835032048">
    <w:abstractNumId w:val="8"/>
  </w:num>
  <w:num w:numId="51" w16cid:durableId="644819965">
    <w:abstractNumId w:val="36"/>
  </w:num>
  <w:num w:numId="52" w16cid:durableId="937563823">
    <w:abstractNumId w:val="45"/>
  </w:num>
  <w:num w:numId="53" w16cid:durableId="17510805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15D2"/>
    <w:rsid w:val="00002CF6"/>
    <w:rsid w:val="00004613"/>
    <w:rsid w:val="00005634"/>
    <w:rsid w:val="000066EC"/>
    <w:rsid w:val="00007896"/>
    <w:rsid w:val="00010BAC"/>
    <w:rsid w:val="00012410"/>
    <w:rsid w:val="00014713"/>
    <w:rsid w:val="0001660C"/>
    <w:rsid w:val="0001726B"/>
    <w:rsid w:val="00022141"/>
    <w:rsid w:val="00025A3F"/>
    <w:rsid w:val="00025FD7"/>
    <w:rsid w:val="00027F36"/>
    <w:rsid w:val="0003017F"/>
    <w:rsid w:val="00032799"/>
    <w:rsid w:val="00034334"/>
    <w:rsid w:val="000358E2"/>
    <w:rsid w:val="00036DB8"/>
    <w:rsid w:val="000407E1"/>
    <w:rsid w:val="00042732"/>
    <w:rsid w:val="000437E3"/>
    <w:rsid w:val="0004790E"/>
    <w:rsid w:val="00047A8C"/>
    <w:rsid w:val="00051ADF"/>
    <w:rsid w:val="00052F28"/>
    <w:rsid w:val="0005350B"/>
    <w:rsid w:val="00055D76"/>
    <w:rsid w:val="00056430"/>
    <w:rsid w:val="0006081A"/>
    <w:rsid w:val="00067D82"/>
    <w:rsid w:val="000725BD"/>
    <w:rsid w:val="00074780"/>
    <w:rsid w:val="00075919"/>
    <w:rsid w:val="00076C10"/>
    <w:rsid w:val="0008016E"/>
    <w:rsid w:val="00080614"/>
    <w:rsid w:val="000815A2"/>
    <w:rsid w:val="00083DD8"/>
    <w:rsid w:val="00083E29"/>
    <w:rsid w:val="00087A09"/>
    <w:rsid w:val="000907DE"/>
    <w:rsid w:val="00090E14"/>
    <w:rsid w:val="000922FE"/>
    <w:rsid w:val="00092BC2"/>
    <w:rsid w:val="000953B1"/>
    <w:rsid w:val="000A181B"/>
    <w:rsid w:val="000A1B6C"/>
    <w:rsid w:val="000A2BCD"/>
    <w:rsid w:val="000A3EA5"/>
    <w:rsid w:val="000A4D6F"/>
    <w:rsid w:val="000A726A"/>
    <w:rsid w:val="000A7A5B"/>
    <w:rsid w:val="000B020B"/>
    <w:rsid w:val="000B139E"/>
    <w:rsid w:val="000B1F0F"/>
    <w:rsid w:val="000B4F1D"/>
    <w:rsid w:val="000B570D"/>
    <w:rsid w:val="000B5755"/>
    <w:rsid w:val="000B6E46"/>
    <w:rsid w:val="000B7ED8"/>
    <w:rsid w:val="000BBCA1"/>
    <w:rsid w:val="000C1562"/>
    <w:rsid w:val="000C15A8"/>
    <w:rsid w:val="000C2CCC"/>
    <w:rsid w:val="000C2FF5"/>
    <w:rsid w:val="000C480D"/>
    <w:rsid w:val="000C530C"/>
    <w:rsid w:val="000C547C"/>
    <w:rsid w:val="000C5FA7"/>
    <w:rsid w:val="000C701F"/>
    <w:rsid w:val="000C75AD"/>
    <w:rsid w:val="000C761A"/>
    <w:rsid w:val="000D0098"/>
    <w:rsid w:val="000D0615"/>
    <w:rsid w:val="000D0826"/>
    <w:rsid w:val="000D3A99"/>
    <w:rsid w:val="000D4C32"/>
    <w:rsid w:val="000D5FFF"/>
    <w:rsid w:val="000D65AB"/>
    <w:rsid w:val="000D6E7C"/>
    <w:rsid w:val="000D799D"/>
    <w:rsid w:val="000E414B"/>
    <w:rsid w:val="000E5412"/>
    <w:rsid w:val="000F1C2D"/>
    <w:rsid w:val="00100F08"/>
    <w:rsid w:val="001021A3"/>
    <w:rsid w:val="00104C7C"/>
    <w:rsid w:val="0010589C"/>
    <w:rsid w:val="0010718D"/>
    <w:rsid w:val="001108BB"/>
    <w:rsid w:val="0011323E"/>
    <w:rsid w:val="001142A8"/>
    <w:rsid w:val="00115C5B"/>
    <w:rsid w:val="001213EF"/>
    <w:rsid w:val="00123129"/>
    <w:rsid w:val="0012330A"/>
    <w:rsid w:val="00124C72"/>
    <w:rsid w:val="001279E4"/>
    <w:rsid w:val="001319FD"/>
    <w:rsid w:val="00132281"/>
    <w:rsid w:val="00132AD0"/>
    <w:rsid w:val="001341F0"/>
    <w:rsid w:val="00136C83"/>
    <w:rsid w:val="0014012E"/>
    <w:rsid w:val="00141813"/>
    <w:rsid w:val="00142745"/>
    <w:rsid w:val="001501A3"/>
    <w:rsid w:val="001504F2"/>
    <w:rsid w:val="0015181A"/>
    <w:rsid w:val="00153D16"/>
    <w:rsid w:val="001559D6"/>
    <w:rsid w:val="00156DE8"/>
    <w:rsid w:val="0016014B"/>
    <w:rsid w:val="001604A9"/>
    <w:rsid w:val="001618A4"/>
    <w:rsid w:val="001623A7"/>
    <w:rsid w:val="001663CA"/>
    <w:rsid w:val="001703F5"/>
    <w:rsid w:val="00171033"/>
    <w:rsid w:val="00172476"/>
    <w:rsid w:val="00172CCD"/>
    <w:rsid w:val="00174A0E"/>
    <w:rsid w:val="00176802"/>
    <w:rsid w:val="0017757F"/>
    <w:rsid w:val="0017791F"/>
    <w:rsid w:val="00183430"/>
    <w:rsid w:val="00185929"/>
    <w:rsid w:val="0018787B"/>
    <w:rsid w:val="00190D0A"/>
    <w:rsid w:val="00190E6C"/>
    <w:rsid w:val="001914AE"/>
    <w:rsid w:val="00192969"/>
    <w:rsid w:val="001976C7"/>
    <w:rsid w:val="001978C4"/>
    <w:rsid w:val="001A33DD"/>
    <w:rsid w:val="001A3410"/>
    <w:rsid w:val="001A41B3"/>
    <w:rsid w:val="001A621C"/>
    <w:rsid w:val="001A621C"/>
    <w:rsid w:val="001A783F"/>
    <w:rsid w:val="001A7D7C"/>
    <w:rsid w:val="001B06D9"/>
    <w:rsid w:val="001B0B88"/>
    <w:rsid w:val="001B1F53"/>
    <w:rsid w:val="001B6697"/>
    <w:rsid w:val="001C4970"/>
    <w:rsid w:val="001C4BB2"/>
    <w:rsid w:val="001C59F7"/>
    <w:rsid w:val="001C65AF"/>
    <w:rsid w:val="001C6E86"/>
    <w:rsid w:val="001C6F70"/>
    <w:rsid w:val="001D0CB8"/>
    <w:rsid w:val="001D0EE3"/>
    <w:rsid w:val="001D169D"/>
    <w:rsid w:val="001D1CC0"/>
    <w:rsid w:val="001D4E7F"/>
    <w:rsid w:val="001D56F3"/>
    <w:rsid w:val="001D5AC5"/>
    <w:rsid w:val="001D5D8D"/>
    <w:rsid w:val="001D6453"/>
    <w:rsid w:val="001E023D"/>
    <w:rsid w:val="001E0C28"/>
    <w:rsid w:val="001E0C3A"/>
    <w:rsid w:val="001E7F4E"/>
    <w:rsid w:val="001F0332"/>
    <w:rsid w:val="001F0C5C"/>
    <w:rsid w:val="001F21E8"/>
    <w:rsid w:val="001F2404"/>
    <w:rsid w:val="001F32BE"/>
    <w:rsid w:val="001F37CC"/>
    <w:rsid w:val="001F411C"/>
    <w:rsid w:val="001F421F"/>
    <w:rsid w:val="001F4424"/>
    <w:rsid w:val="001F6666"/>
    <w:rsid w:val="0020259B"/>
    <w:rsid w:val="00203707"/>
    <w:rsid w:val="002051C6"/>
    <w:rsid w:val="00206198"/>
    <w:rsid w:val="00207A6F"/>
    <w:rsid w:val="00213567"/>
    <w:rsid w:val="00220D77"/>
    <w:rsid w:val="00223DCB"/>
    <w:rsid w:val="00224CD9"/>
    <w:rsid w:val="00226EBE"/>
    <w:rsid w:val="00234585"/>
    <w:rsid w:val="0024037B"/>
    <w:rsid w:val="00240FA4"/>
    <w:rsid w:val="00244237"/>
    <w:rsid w:val="0024554A"/>
    <w:rsid w:val="00245C2C"/>
    <w:rsid w:val="00250737"/>
    <w:rsid w:val="00251055"/>
    <w:rsid w:val="00252544"/>
    <w:rsid w:val="00252F55"/>
    <w:rsid w:val="002542BA"/>
    <w:rsid w:val="002548C3"/>
    <w:rsid w:val="00256A4D"/>
    <w:rsid w:val="00257275"/>
    <w:rsid w:val="00257558"/>
    <w:rsid w:val="002615A1"/>
    <w:rsid w:val="00262B20"/>
    <w:rsid w:val="00263324"/>
    <w:rsid w:val="00266087"/>
    <w:rsid w:val="00266BA9"/>
    <w:rsid w:val="002708C2"/>
    <w:rsid w:val="00272870"/>
    <w:rsid w:val="00272FE2"/>
    <w:rsid w:val="002733C3"/>
    <w:rsid w:val="00274283"/>
    <w:rsid w:val="00274BA6"/>
    <w:rsid w:val="00276138"/>
    <w:rsid w:val="00276141"/>
    <w:rsid w:val="00276E06"/>
    <w:rsid w:val="0028086F"/>
    <w:rsid w:val="00280AA5"/>
    <w:rsid w:val="00285BAD"/>
    <w:rsid w:val="00286C98"/>
    <w:rsid w:val="00290162"/>
    <w:rsid w:val="00290563"/>
    <w:rsid w:val="00293575"/>
    <w:rsid w:val="00294DD3"/>
    <w:rsid w:val="0029539B"/>
    <w:rsid w:val="00296396"/>
    <w:rsid w:val="00297127"/>
    <w:rsid w:val="00297C56"/>
    <w:rsid w:val="002A2EEA"/>
    <w:rsid w:val="002A3180"/>
    <w:rsid w:val="002B19E5"/>
    <w:rsid w:val="002B3652"/>
    <w:rsid w:val="002B463E"/>
    <w:rsid w:val="002B6216"/>
    <w:rsid w:val="002B6BF0"/>
    <w:rsid w:val="002C01FC"/>
    <w:rsid w:val="002C1CE9"/>
    <w:rsid w:val="002C2908"/>
    <w:rsid w:val="002C3059"/>
    <w:rsid w:val="002C4E4B"/>
    <w:rsid w:val="002D0CA8"/>
    <w:rsid w:val="002D156A"/>
    <w:rsid w:val="002D22B2"/>
    <w:rsid w:val="002D36FE"/>
    <w:rsid w:val="002D3C72"/>
    <w:rsid w:val="002D5781"/>
    <w:rsid w:val="002D6C0D"/>
    <w:rsid w:val="002D6DF8"/>
    <w:rsid w:val="002E1408"/>
    <w:rsid w:val="002E4FBB"/>
    <w:rsid w:val="002E5E86"/>
    <w:rsid w:val="002E5FE5"/>
    <w:rsid w:val="002F1A4C"/>
    <w:rsid w:val="002F1BCA"/>
    <w:rsid w:val="002F30BC"/>
    <w:rsid w:val="002F4266"/>
    <w:rsid w:val="002F6F96"/>
    <w:rsid w:val="00302C41"/>
    <w:rsid w:val="00303330"/>
    <w:rsid w:val="00303697"/>
    <w:rsid w:val="00303F26"/>
    <w:rsid w:val="00304FA3"/>
    <w:rsid w:val="00305264"/>
    <w:rsid w:val="003053B2"/>
    <w:rsid w:val="00305C98"/>
    <w:rsid w:val="00307B60"/>
    <w:rsid w:val="003122B6"/>
    <w:rsid w:val="00314E62"/>
    <w:rsid w:val="0031654C"/>
    <w:rsid w:val="00317B9A"/>
    <w:rsid w:val="003214C2"/>
    <w:rsid w:val="00323585"/>
    <w:rsid w:val="00324437"/>
    <w:rsid w:val="003263E3"/>
    <w:rsid w:val="003268F9"/>
    <w:rsid w:val="00327A37"/>
    <w:rsid w:val="0033354B"/>
    <w:rsid w:val="00333B9E"/>
    <w:rsid w:val="00334419"/>
    <w:rsid w:val="0034425E"/>
    <w:rsid w:val="00344FDD"/>
    <w:rsid w:val="0034524E"/>
    <w:rsid w:val="003470B5"/>
    <w:rsid w:val="00351A95"/>
    <w:rsid w:val="00352403"/>
    <w:rsid w:val="00355F4B"/>
    <w:rsid w:val="003571B1"/>
    <w:rsid w:val="00363392"/>
    <w:rsid w:val="00363DF1"/>
    <w:rsid w:val="0036446B"/>
    <w:rsid w:val="003648C2"/>
    <w:rsid w:val="0036596C"/>
    <w:rsid w:val="00367058"/>
    <w:rsid w:val="00370C21"/>
    <w:rsid w:val="00370D6C"/>
    <w:rsid w:val="003739E5"/>
    <w:rsid w:val="003759B0"/>
    <w:rsid w:val="003762D4"/>
    <w:rsid w:val="0038084D"/>
    <w:rsid w:val="00380BF8"/>
    <w:rsid w:val="00380E0A"/>
    <w:rsid w:val="003822E2"/>
    <w:rsid w:val="003832C6"/>
    <w:rsid w:val="00383A34"/>
    <w:rsid w:val="0038485E"/>
    <w:rsid w:val="003870F4"/>
    <w:rsid w:val="00391817"/>
    <w:rsid w:val="0039399F"/>
    <w:rsid w:val="003946EC"/>
    <w:rsid w:val="00394753"/>
    <w:rsid w:val="00394B60"/>
    <w:rsid w:val="00394E93"/>
    <w:rsid w:val="003A2F62"/>
    <w:rsid w:val="003A328B"/>
    <w:rsid w:val="003A3B12"/>
    <w:rsid w:val="003A4BFA"/>
    <w:rsid w:val="003A4DF8"/>
    <w:rsid w:val="003A51E0"/>
    <w:rsid w:val="003A527C"/>
    <w:rsid w:val="003A6675"/>
    <w:rsid w:val="003A77DF"/>
    <w:rsid w:val="003B163F"/>
    <w:rsid w:val="003B2FC0"/>
    <w:rsid w:val="003B458D"/>
    <w:rsid w:val="003B5C43"/>
    <w:rsid w:val="003C2412"/>
    <w:rsid w:val="003C476D"/>
    <w:rsid w:val="003C7A7C"/>
    <w:rsid w:val="003D008E"/>
    <w:rsid w:val="003D1338"/>
    <w:rsid w:val="003D1C1D"/>
    <w:rsid w:val="003D3016"/>
    <w:rsid w:val="003D3A09"/>
    <w:rsid w:val="003D51C7"/>
    <w:rsid w:val="003E34CF"/>
    <w:rsid w:val="003F07DA"/>
    <w:rsid w:val="003F2C5E"/>
    <w:rsid w:val="003F448B"/>
    <w:rsid w:val="003F7690"/>
    <w:rsid w:val="00401916"/>
    <w:rsid w:val="00403ACC"/>
    <w:rsid w:val="00403C26"/>
    <w:rsid w:val="0040569D"/>
    <w:rsid w:val="00411686"/>
    <w:rsid w:val="00412827"/>
    <w:rsid w:val="00412FF4"/>
    <w:rsid w:val="004142FB"/>
    <w:rsid w:val="00415DC3"/>
    <w:rsid w:val="00416946"/>
    <w:rsid w:val="00416986"/>
    <w:rsid w:val="00417446"/>
    <w:rsid w:val="00417DA7"/>
    <w:rsid w:val="00421831"/>
    <w:rsid w:val="00421E09"/>
    <w:rsid w:val="00422987"/>
    <w:rsid w:val="00423D64"/>
    <w:rsid w:val="00426718"/>
    <w:rsid w:val="0042729A"/>
    <w:rsid w:val="00427974"/>
    <w:rsid w:val="00431A7D"/>
    <w:rsid w:val="00431DA5"/>
    <w:rsid w:val="00432B53"/>
    <w:rsid w:val="00433BBF"/>
    <w:rsid w:val="004345E2"/>
    <w:rsid w:val="004351FE"/>
    <w:rsid w:val="00435EBA"/>
    <w:rsid w:val="00436128"/>
    <w:rsid w:val="00437C46"/>
    <w:rsid w:val="0044214C"/>
    <w:rsid w:val="00442BF3"/>
    <w:rsid w:val="00442E4D"/>
    <w:rsid w:val="00444CC9"/>
    <w:rsid w:val="00445565"/>
    <w:rsid w:val="00446DAF"/>
    <w:rsid w:val="00446E43"/>
    <w:rsid w:val="00447B10"/>
    <w:rsid w:val="00450298"/>
    <w:rsid w:val="00450A74"/>
    <w:rsid w:val="00451918"/>
    <w:rsid w:val="00452542"/>
    <w:rsid w:val="00452A99"/>
    <w:rsid w:val="0045352D"/>
    <w:rsid w:val="004542DD"/>
    <w:rsid w:val="00460325"/>
    <w:rsid w:val="0046050B"/>
    <w:rsid w:val="00460820"/>
    <w:rsid w:val="00461619"/>
    <w:rsid w:val="00467DA3"/>
    <w:rsid w:val="00467E9D"/>
    <w:rsid w:val="00474509"/>
    <w:rsid w:val="00476756"/>
    <w:rsid w:val="004814C3"/>
    <w:rsid w:val="004820F5"/>
    <w:rsid w:val="00487502"/>
    <w:rsid w:val="00487F65"/>
    <w:rsid w:val="00492AC2"/>
    <w:rsid w:val="00493257"/>
    <w:rsid w:val="00496F63"/>
    <w:rsid w:val="004970F2"/>
    <w:rsid w:val="004A18AD"/>
    <w:rsid w:val="004A2A73"/>
    <w:rsid w:val="004A4F09"/>
    <w:rsid w:val="004A560C"/>
    <w:rsid w:val="004B0C71"/>
    <w:rsid w:val="004B1343"/>
    <w:rsid w:val="004B1FE3"/>
    <w:rsid w:val="004B3480"/>
    <w:rsid w:val="004B49D2"/>
    <w:rsid w:val="004B5CAB"/>
    <w:rsid w:val="004B7BA4"/>
    <w:rsid w:val="004C132E"/>
    <w:rsid w:val="004C1FFF"/>
    <w:rsid w:val="004C481D"/>
    <w:rsid w:val="004C5605"/>
    <w:rsid w:val="004D01F9"/>
    <w:rsid w:val="004D6B66"/>
    <w:rsid w:val="004D7741"/>
    <w:rsid w:val="004D7D3B"/>
    <w:rsid w:val="004E2954"/>
    <w:rsid w:val="004E2F9D"/>
    <w:rsid w:val="004E77B3"/>
    <w:rsid w:val="004F4845"/>
    <w:rsid w:val="004F48CC"/>
    <w:rsid w:val="004F74D2"/>
    <w:rsid w:val="004F798D"/>
    <w:rsid w:val="005026F8"/>
    <w:rsid w:val="005049B9"/>
    <w:rsid w:val="00513BD2"/>
    <w:rsid w:val="00513D17"/>
    <w:rsid w:val="00514C13"/>
    <w:rsid w:val="00514C29"/>
    <w:rsid w:val="005164CB"/>
    <w:rsid w:val="00516C55"/>
    <w:rsid w:val="00516DBC"/>
    <w:rsid w:val="00517459"/>
    <w:rsid w:val="00522615"/>
    <w:rsid w:val="00523921"/>
    <w:rsid w:val="0052479B"/>
    <w:rsid w:val="00532F79"/>
    <w:rsid w:val="0053431D"/>
    <w:rsid w:val="00535443"/>
    <w:rsid w:val="005366EC"/>
    <w:rsid w:val="00541813"/>
    <w:rsid w:val="00541C23"/>
    <w:rsid w:val="00541DF6"/>
    <w:rsid w:val="00541E6A"/>
    <w:rsid w:val="0054290F"/>
    <w:rsid w:val="005435BC"/>
    <w:rsid w:val="00543E42"/>
    <w:rsid w:val="0054657B"/>
    <w:rsid w:val="00546C58"/>
    <w:rsid w:val="00547E96"/>
    <w:rsid w:val="0055288E"/>
    <w:rsid w:val="00553DFC"/>
    <w:rsid w:val="00554B51"/>
    <w:rsid w:val="0055504B"/>
    <w:rsid w:val="005602C3"/>
    <w:rsid w:val="0056086F"/>
    <w:rsid w:val="00560922"/>
    <w:rsid w:val="00560B61"/>
    <w:rsid w:val="0056346D"/>
    <w:rsid w:val="00563C52"/>
    <w:rsid w:val="00564CE8"/>
    <w:rsid w:val="005701A7"/>
    <w:rsid w:val="005724D6"/>
    <w:rsid w:val="00575467"/>
    <w:rsid w:val="00576615"/>
    <w:rsid w:val="0057723E"/>
    <w:rsid w:val="005809D7"/>
    <w:rsid w:val="00580B6D"/>
    <w:rsid w:val="005813EB"/>
    <w:rsid w:val="005851DA"/>
    <w:rsid w:val="005858B2"/>
    <w:rsid w:val="00585F0B"/>
    <w:rsid w:val="005919D2"/>
    <w:rsid w:val="0059342F"/>
    <w:rsid w:val="00597ACF"/>
    <w:rsid w:val="005A070B"/>
    <w:rsid w:val="005A07C7"/>
    <w:rsid w:val="005A639C"/>
    <w:rsid w:val="005A63CE"/>
    <w:rsid w:val="005B1345"/>
    <w:rsid w:val="005C02A2"/>
    <w:rsid w:val="005C088A"/>
    <w:rsid w:val="005C122D"/>
    <w:rsid w:val="005C5523"/>
    <w:rsid w:val="005C6137"/>
    <w:rsid w:val="005C70AE"/>
    <w:rsid w:val="005C7328"/>
    <w:rsid w:val="005D1738"/>
    <w:rsid w:val="005D3C44"/>
    <w:rsid w:val="005D6600"/>
    <w:rsid w:val="005D6D1B"/>
    <w:rsid w:val="005D6E10"/>
    <w:rsid w:val="005D6F05"/>
    <w:rsid w:val="005E3424"/>
    <w:rsid w:val="005E49EF"/>
    <w:rsid w:val="005E523C"/>
    <w:rsid w:val="005E7708"/>
    <w:rsid w:val="005E7DF6"/>
    <w:rsid w:val="005E7F3C"/>
    <w:rsid w:val="005F179F"/>
    <w:rsid w:val="005F300C"/>
    <w:rsid w:val="005F3D1E"/>
    <w:rsid w:val="005F440C"/>
    <w:rsid w:val="005F62D5"/>
    <w:rsid w:val="006000BC"/>
    <w:rsid w:val="00600E18"/>
    <w:rsid w:val="00603273"/>
    <w:rsid w:val="00603574"/>
    <w:rsid w:val="0060426E"/>
    <w:rsid w:val="00604A6E"/>
    <w:rsid w:val="00606482"/>
    <w:rsid w:val="0061066B"/>
    <w:rsid w:val="0061564A"/>
    <w:rsid w:val="0061625E"/>
    <w:rsid w:val="00617BA1"/>
    <w:rsid w:val="00622483"/>
    <w:rsid w:val="00622629"/>
    <w:rsid w:val="00625738"/>
    <w:rsid w:val="00625738"/>
    <w:rsid w:val="0062666F"/>
    <w:rsid w:val="00626D3C"/>
    <w:rsid w:val="00631085"/>
    <w:rsid w:val="006313AA"/>
    <w:rsid w:val="006319F9"/>
    <w:rsid w:val="0063474B"/>
    <w:rsid w:val="0063704A"/>
    <w:rsid w:val="00637132"/>
    <w:rsid w:val="00640DF3"/>
    <w:rsid w:val="00643A77"/>
    <w:rsid w:val="00643AC6"/>
    <w:rsid w:val="0065437F"/>
    <w:rsid w:val="00654804"/>
    <w:rsid w:val="00660270"/>
    <w:rsid w:val="00660F02"/>
    <w:rsid w:val="006659EA"/>
    <w:rsid w:val="006672D5"/>
    <w:rsid w:val="00671140"/>
    <w:rsid w:val="006717E7"/>
    <w:rsid w:val="00671A02"/>
    <w:rsid w:val="0067256E"/>
    <w:rsid w:val="006752B5"/>
    <w:rsid w:val="006813C5"/>
    <w:rsid w:val="00681457"/>
    <w:rsid w:val="00682BCD"/>
    <w:rsid w:val="00685346"/>
    <w:rsid w:val="006919AC"/>
    <w:rsid w:val="00693E2E"/>
    <w:rsid w:val="006A3B62"/>
    <w:rsid w:val="006A6A9A"/>
    <w:rsid w:val="006A7E81"/>
    <w:rsid w:val="006B06DD"/>
    <w:rsid w:val="006B1610"/>
    <w:rsid w:val="006B1DF1"/>
    <w:rsid w:val="006B40F0"/>
    <w:rsid w:val="006B48ED"/>
    <w:rsid w:val="006B7888"/>
    <w:rsid w:val="006C1063"/>
    <w:rsid w:val="006C23E1"/>
    <w:rsid w:val="006C2689"/>
    <w:rsid w:val="006C47D8"/>
    <w:rsid w:val="006C4C3A"/>
    <w:rsid w:val="006C6F83"/>
    <w:rsid w:val="006C7112"/>
    <w:rsid w:val="006C79C1"/>
    <w:rsid w:val="006D060C"/>
    <w:rsid w:val="006D1A7B"/>
    <w:rsid w:val="006D1AD3"/>
    <w:rsid w:val="006D3003"/>
    <w:rsid w:val="006D335C"/>
    <w:rsid w:val="006D3479"/>
    <w:rsid w:val="006D3956"/>
    <w:rsid w:val="006D3CF9"/>
    <w:rsid w:val="006D7C99"/>
    <w:rsid w:val="006E2C80"/>
    <w:rsid w:val="006E3080"/>
    <w:rsid w:val="006E35E9"/>
    <w:rsid w:val="006E705A"/>
    <w:rsid w:val="006E7C1F"/>
    <w:rsid w:val="006F0C4A"/>
    <w:rsid w:val="006F20F9"/>
    <w:rsid w:val="006F3AFF"/>
    <w:rsid w:val="006F7ADA"/>
    <w:rsid w:val="00700033"/>
    <w:rsid w:val="00702040"/>
    <w:rsid w:val="00702093"/>
    <w:rsid w:val="00704D60"/>
    <w:rsid w:val="007076EC"/>
    <w:rsid w:val="007236D8"/>
    <w:rsid w:val="00723E15"/>
    <w:rsid w:val="0072580E"/>
    <w:rsid w:val="00725C7E"/>
    <w:rsid w:val="00727261"/>
    <w:rsid w:val="0073647B"/>
    <w:rsid w:val="007425FA"/>
    <w:rsid w:val="00744735"/>
    <w:rsid w:val="00745AA5"/>
    <w:rsid w:val="00745CBC"/>
    <w:rsid w:val="00750BA1"/>
    <w:rsid w:val="00750FA9"/>
    <w:rsid w:val="0075322F"/>
    <w:rsid w:val="00754045"/>
    <w:rsid w:val="00756152"/>
    <w:rsid w:val="007563C0"/>
    <w:rsid w:val="00762800"/>
    <w:rsid w:val="00763D9A"/>
    <w:rsid w:val="00765D53"/>
    <w:rsid w:val="00766D99"/>
    <w:rsid w:val="0077261C"/>
    <w:rsid w:val="00774E34"/>
    <w:rsid w:val="0078151E"/>
    <w:rsid w:val="00782C92"/>
    <w:rsid w:val="007839EA"/>
    <w:rsid w:val="00783CD5"/>
    <w:rsid w:val="00786418"/>
    <w:rsid w:val="00786E7D"/>
    <w:rsid w:val="0079006F"/>
    <w:rsid w:val="00790112"/>
    <w:rsid w:val="0079294B"/>
    <w:rsid w:val="007945B1"/>
    <w:rsid w:val="00797967"/>
    <w:rsid w:val="007A0A0D"/>
    <w:rsid w:val="007A3BC1"/>
    <w:rsid w:val="007A4465"/>
    <w:rsid w:val="007A5E7D"/>
    <w:rsid w:val="007B011A"/>
    <w:rsid w:val="007B0292"/>
    <w:rsid w:val="007B17A2"/>
    <w:rsid w:val="007B1DA9"/>
    <w:rsid w:val="007B2718"/>
    <w:rsid w:val="007B2B21"/>
    <w:rsid w:val="007B374B"/>
    <w:rsid w:val="007B43C1"/>
    <w:rsid w:val="007B4A57"/>
    <w:rsid w:val="007B4C91"/>
    <w:rsid w:val="007B5CBA"/>
    <w:rsid w:val="007B63DD"/>
    <w:rsid w:val="007B7F6A"/>
    <w:rsid w:val="007C056A"/>
    <w:rsid w:val="007C06C8"/>
    <w:rsid w:val="007C366D"/>
    <w:rsid w:val="007C627B"/>
    <w:rsid w:val="007C6961"/>
    <w:rsid w:val="007D09A3"/>
    <w:rsid w:val="007D249E"/>
    <w:rsid w:val="007D3764"/>
    <w:rsid w:val="007D519D"/>
    <w:rsid w:val="007D6F22"/>
    <w:rsid w:val="007E6F21"/>
    <w:rsid w:val="007F1E23"/>
    <w:rsid w:val="007F2A55"/>
    <w:rsid w:val="007F2F67"/>
    <w:rsid w:val="007F3978"/>
    <w:rsid w:val="007F455B"/>
    <w:rsid w:val="007F6FD8"/>
    <w:rsid w:val="007F778B"/>
    <w:rsid w:val="008022F7"/>
    <w:rsid w:val="00802529"/>
    <w:rsid w:val="008059DB"/>
    <w:rsid w:val="0080632C"/>
    <w:rsid w:val="00807051"/>
    <w:rsid w:val="008075F3"/>
    <w:rsid w:val="00814422"/>
    <w:rsid w:val="00814848"/>
    <w:rsid w:val="00814CD9"/>
    <w:rsid w:val="0081578E"/>
    <w:rsid w:val="008172D5"/>
    <w:rsid w:val="008176A2"/>
    <w:rsid w:val="00817D39"/>
    <w:rsid w:val="00817EE2"/>
    <w:rsid w:val="0082169D"/>
    <w:rsid w:val="00822254"/>
    <w:rsid w:val="008321AC"/>
    <w:rsid w:val="008322FB"/>
    <w:rsid w:val="0083739D"/>
    <w:rsid w:val="00837793"/>
    <w:rsid w:val="00841395"/>
    <w:rsid w:val="00844F1D"/>
    <w:rsid w:val="00845AAF"/>
    <w:rsid w:val="0084671E"/>
    <w:rsid w:val="008510F2"/>
    <w:rsid w:val="00852D62"/>
    <w:rsid w:val="00855007"/>
    <w:rsid w:val="00855A24"/>
    <w:rsid w:val="0085654C"/>
    <w:rsid w:val="008576F9"/>
    <w:rsid w:val="00860D68"/>
    <w:rsid w:val="00861DDA"/>
    <w:rsid w:val="00864DF4"/>
    <w:rsid w:val="00867995"/>
    <w:rsid w:val="00867D3A"/>
    <w:rsid w:val="00873192"/>
    <w:rsid w:val="008736DD"/>
    <w:rsid w:val="008742A3"/>
    <w:rsid w:val="00874742"/>
    <w:rsid w:val="008758E7"/>
    <w:rsid w:val="00875FF5"/>
    <w:rsid w:val="00877988"/>
    <w:rsid w:val="0088120E"/>
    <w:rsid w:val="00881DE8"/>
    <w:rsid w:val="00882024"/>
    <w:rsid w:val="00882274"/>
    <w:rsid w:val="00882505"/>
    <w:rsid w:val="00883D3E"/>
    <w:rsid w:val="00890B3C"/>
    <w:rsid w:val="0089523E"/>
    <w:rsid w:val="00895F0C"/>
    <w:rsid w:val="008978A4"/>
    <w:rsid w:val="008A1A39"/>
    <w:rsid w:val="008A33E5"/>
    <w:rsid w:val="008A33EC"/>
    <w:rsid w:val="008A4256"/>
    <w:rsid w:val="008A4470"/>
    <w:rsid w:val="008A558F"/>
    <w:rsid w:val="008A792B"/>
    <w:rsid w:val="008B0F7E"/>
    <w:rsid w:val="008B1382"/>
    <w:rsid w:val="008B43DD"/>
    <w:rsid w:val="008B47F3"/>
    <w:rsid w:val="008B5029"/>
    <w:rsid w:val="008B58DD"/>
    <w:rsid w:val="008B5F6C"/>
    <w:rsid w:val="008B5F72"/>
    <w:rsid w:val="008B6B97"/>
    <w:rsid w:val="008B72BD"/>
    <w:rsid w:val="008B75E2"/>
    <w:rsid w:val="008B7AF6"/>
    <w:rsid w:val="008C446F"/>
    <w:rsid w:val="008C5E50"/>
    <w:rsid w:val="008C6D34"/>
    <w:rsid w:val="008D225D"/>
    <w:rsid w:val="008D3050"/>
    <w:rsid w:val="008D5F94"/>
    <w:rsid w:val="008D6CF4"/>
    <w:rsid w:val="008D7B52"/>
    <w:rsid w:val="008E3902"/>
    <w:rsid w:val="008E3E66"/>
    <w:rsid w:val="008E5108"/>
    <w:rsid w:val="008E61D2"/>
    <w:rsid w:val="008E6B95"/>
    <w:rsid w:val="008E7873"/>
    <w:rsid w:val="008F012A"/>
    <w:rsid w:val="008F5B58"/>
    <w:rsid w:val="008F6357"/>
    <w:rsid w:val="008F68AB"/>
    <w:rsid w:val="009009E2"/>
    <w:rsid w:val="00901B14"/>
    <w:rsid w:val="00901BFB"/>
    <w:rsid w:val="00901D86"/>
    <w:rsid w:val="00902967"/>
    <w:rsid w:val="00903B0A"/>
    <w:rsid w:val="00904B53"/>
    <w:rsid w:val="00905D5E"/>
    <w:rsid w:val="00906BF4"/>
    <w:rsid w:val="0091120A"/>
    <w:rsid w:val="00913F70"/>
    <w:rsid w:val="009216A9"/>
    <w:rsid w:val="00921DC9"/>
    <w:rsid w:val="00923103"/>
    <w:rsid w:val="00923339"/>
    <w:rsid w:val="00925355"/>
    <w:rsid w:val="00925FD4"/>
    <w:rsid w:val="00926702"/>
    <w:rsid w:val="009267C5"/>
    <w:rsid w:val="009277A5"/>
    <w:rsid w:val="00927901"/>
    <w:rsid w:val="009308EB"/>
    <w:rsid w:val="009327BB"/>
    <w:rsid w:val="00935B3A"/>
    <w:rsid w:val="00936D8D"/>
    <w:rsid w:val="00940C30"/>
    <w:rsid w:val="0094109F"/>
    <w:rsid w:val="0094198E"/>
    <w:rsid w:val="00941F8E"/>
    <w:rsid w:val="00945049"/>
    <w:rsid w:val="0094563D"/>
    <w:rsid w:val="00945B6C"/>
    <w:rsid w:val="00950638"/>
    <w:rsid w:val="00951E7A"/>
    <w:rsid w:val="00952314"/>
    <w:rsid w:val="009533C8"/>
    <w:rsid w:val="0095457B"/>
    <w:rsid w:val="0096082E"/>
    <w:rsid w:val="00962478"/>
    <w:rsid w:val="0096353B"/>
    <w:rsid w:val="0096525C"/>
    <w:rsid w:val="0096636E"/>
    <w:rsid w:val="0096732A"/>
    <w:rsid w:val="009679CE"/>
    <w:rsid w:val="009751B4"/>
    <w:rsid w:val="009754FD"/>
    <w:rsid w:val="00975E8C"/>
    <w:rsid w:val="00975F71"/>
    <w:rsid w:val="00977113"/>
    <w:rsid w:val="00980243"/>
    <w:rsid w:val="009802E6"/>
    <w:rsid w:val="00981D62"/>
    <w:rsid w:val="009834F1"/>
    <w:rsid w:val="00983AB3"/>
    <w:rsid w:val="009879D3"/>
    <w:rsid w:val="00987C87"/>
    <w:rsid w:val="009904A4"/>
    <w:rsid w:val="009904EE"/>
    <w:rsid w:val="00990704"/>
    <w:rsid w:val="009917C8"/>
    <w:rsid w:val="009920A0"/>
    <w:rsid w:val="009925DB"/>
    <w:rsid w:val="00992666"/>
    <w:rsid w:val="00993983"/>
    <w:rsid w:val="00995AB7"/>
    <w:rsid w:val="00996A81"/>
    <w:rsid w:val="00997F2E"/>
    <w:rsid w:val="00997FD4"/>
    <w:rsid w:val="009A3341"/>
    <w:rsid w:val="009A56F3"/>
    <w:rsid w:val="009A5781"/>
    <w:rsid w:val="009A6617"/>
    <w:rsid w:val="009B0024"/>
    <w:rsid w:val="009B3DBD"/>
    <w:rsid w:val="009B5F06"/>
    <w:rsid w:val="009B7402"/>
    <w:rsid w:val="009C03D4"/>
    <w:rsid w:val="009C2261"/>
    <w:rsid w:val="009C3B9D"/>
    <w:rsid w:val="009C5953"/>
    <w:rsid w:val="009C6495"/>
    <w:rsid w:val="009C6543"/>
    <w:rsid w:val="009C73BC"/>
    <w:rsid w:val="009C7505"/>
    <w:rsid w:val="009C7773"/>
    <w:rsid w:val="009D0CAE"/>
    <w:rsid w:val="009D0DC4"/>
    <w:rsid w:val="009D354B"/>
    <w:rsid w:val="009D3C35"/>
    <w:rsid w:val="009D499B"/>
    <w:rsid w:val="009D4B44"/>
    <w:rsid w:val="009D5287"/>
    <w:rsid w:val="009D67D3"/>
    <w:rsid w:val="009D6825"/>
    <w:rsid w:val="009E0091"/>
    <w:rsid w:val="009E1F75"/>
    <w:rsid w:val="009E23F9"/>
    <w:rsid w:val="009E7D94"/>
    <w:rsid w:val="009F0016"/>
    <w:rsid w:val="009F1CF7"/>
    <w:rsid w:val="009F25C2"/>
    <w:rsid w:val="009F39C2"/>
    <w:rsid w:val="009F5F7E"/>
    <w:rsid w:val="009F6335"/>
    <w:rsid w:val="009F7124"/>
    <w:rsid w:val="00A00FFE"/>
    <w:rsid w:val="00A05840"/>
    <w:rsid w:val="00A07419"/>
    <w:rsid w:val="00A07986"/>
    <w:rsid w:val="00A101CC"/>
    <w:rsid w:val="00A10D60"/>
    <w:rsid w:val="00A15795"/>
    <w:rsid w:val="00A16DEF"/>
    <w:rsid w:val="00A201E1"/>
    <w:rsid w:val="00A21A34"/>
    <w:rsid w:val="00A2243B"/>
    <w:rsid w:val="00A22D23"/>
    <w:rsid w:val="00A23893"/>
    <w:rsid w:val="00A24313"/>
    <w:rsid w:val="00A2572D"/>
    <w:rsid w:val="00A265D9"/>
    <w:rsid w:val="00A26C84"/>
    <w:rsid w:val="00A27394"/>
    <w:rsid w:val="00A276AF"/>
    <w:rsid w:val="00A30436"/>
    <w:rsid w:val="00A3119B"/>
    <w:rsid w:val="00A31323"/>
    <w:rsid w:val="00A31B67"/>
    <w:rsid w:val="00A339B1"/>
    <w:rsid w:val="00A3448C"/>
    <w:rsid w:val="00A3467E"/>
    <w:rsid w:val="00A361A2"/>
    <w:rsid w:val="00A36BAD"/>
    <w:rsid w:val="00A36E7C"/>
    <w:rsid w:val="00A377A6"/>
    <w:rsid w:val="00A37E9B"/>
    <w:rsid w:val="00A421FF"/>
    <w:rsid w:val="00A42942"/>
    <w:rsid w:val="00A44398"/>
    <w:rsid w:val="00A4476A"/>
    <w:rsid w:val="00A44CCC"/>
    <w:rsid w:val="00A44F52"/>
    <w:rsid w:val="00A47696"/>
    <w:rsid w:val="00A5002F"/>
    <w:rsid w:val="00A50775"/>
    <w:rsid w:val="00A518B1"/>
    <w:rsid w:val="00A52AC0"/>
    <w:rsid w:val="00A55BA8"/>
    <w:rsid w:val="00A563EE"/>
    <w:rsid w:val="00A577D2"/>
    <w:rsid w:val="00A627B1"/>
    <w:rsid w:val="00A628A2"/>
    <w:rsid w:val="00A67430"/>
    <w:rsid w:val="00A67640"/>
    <w:rsid w:val="00A67E89"/>
    <w:rsid w:val="00A71900"/>
    <w:rsid w:val="00A766F1"/>
    <w:rsid w:val="00A77DFE"/>
    <w:rsid w:val="00A80AF5"/>
    <w:rsid w:val="00A829B0"/>
    <w:rsid w:val="00A837E1"/>
    <w:rsid w:val="00A877CA"/>
    <w:rsid w:val="00A90B28"/>
    <w:rsid w:val="00A90B8B"/>
    <w:rsid w:val="00A91172"/>
    <w:rsid w:val="00A91B46"/>
    <w:rsid w:val="00A93C0D"/>
    <w:rsid w:val="00A943BC"/>
    <w:rsid w:val="00A9443C"/>
    <w:rsid w:val="00A9467F"/>
    <w:rsid w:val="00A94A1C"/>
    <w:rsid w:val="00AA0E55"/>
    <w:rsid w:val="00AA2C80"/>
    <w:rsid w:val="00AA641B"/>
    <w:rsid w:val="00AB3ADA"/>
    <w:rsid w:val="00AB3D36"/>
    <w:rsid w:val="00AB498B"/>
    <w:rsid w:val="00AB4AA4"/>
    <w:rsid w:val="00AB569C"/>
    <w:rsid w:val="00AB62C5"/>
    <w:rsid w:val="00AB6BCF"/>
    <w:rsid w:val="00AC016F"/>
    <w:rsid w:val="00AC1DD3"/>
    <w:rsid w:val="00AC6217"/>
    <w:rsid w:val="00AD1382"/>
    <w:rsid w:val="00AD24FB"/>
    <w:rsid w:val="00AD2AA2"/>
    <w:rsid w:val="00AD40D1"/>
    <w:rsid w:val="00AD48E6"/>
    <w:rsid w:val="00AD5AE0"/>
    <w:rsid w:val="00AD60BA"/>
    <w:rsid w:val="00AD63CC"/>
    <w:rsid w:val="00AD76ED"/>
    <w:rsid w:val="00AE0014"/>
    <w:rsid w:val="00AE18E0"/>
    <w:rsid w:val="00AE30D7"/>
    <w:rsid w:val="00AE4470"/>
    <w:rsid w:val="00AF1E4B"/>
    <w:rsid w:val="00AF2FC6"/>
    <w:rsid w:val="00AF3467"/>
    <w:rsid w:val="00AF3D78"/>
    <w:rsid w:val="00AF4157"/>
    <w:rsid w:val="00AF4ADB"/>
    <w:rsid w:val="00AF64F1"/>
    <w:rsid w:val="00AF7B99"/>
    <w:rsid w:val="00AF7B99"/>
    <w:rsid w:val="00AF7C91"/>
    <w:rsid w:val="00B00725"/>
    <w:rsid w:val="00B0535D"/>
    <w:rsid w:val="00B05F83"/>
    <w:rsid w:val="00B07D8C"/>
    <w:rsid w:val="00B10055"/>
    <w:rsid w:val="00B139BE"/>
    <w:rsid w:val="00B15058"/>
    <w:rsid w:val="00B1561A"/>
    <w:rsid w:val="00B178CD"/>
    <w:rsid w:val="00B20112"/>
    <w:rsid w:val="00B20A49"/>
    <w:rsid w:val="00B21410"/>
    <w:rsid w:val="00B215C0"/>
    <w:rsid w:val="00B222E2"/>
    <w:rsid w:val="00B24732"/>
    <w:rsid w:val="00B25F88"/>
    <w:rsid w:val="00B34EE2"/>
    <w:rsid w:val="00B41FC3"/>
    <w:rsid w:val="00B43268"/>
    <w:rsid w:val="00B43B4C"/>
    <w:rsid w:val="00B52FBE"/>
    <w:rsid w:val="00B53956"/>
    <w:rsid w:val="00B55206"/>
    <w:rsid w:val="00B55407"/>
    <w:rsid w:val="00B5609B"/>
    <w:rsid w:val="00B56B6E"/>
    <w:rsid w:val="00B60296"/>
    <w:rsid w:val="00B606E1"/>
    <w:rsid w:val="00B61A54"/>
    <w:rsid w:val="00B63B1D"/>
    <w:rsid w:val="00B644BC"/>
    <w:rsid w:val="00B65E23"/>
    <w:rsid w:val="00B6784F"/>
    <w:rsid w:val="00B69D0F"/>
    <w:rsid w:val="00B717F6"/>
    <w:rsid w:val="00B729B6"/>
    <w:rsid w:val="00B73C6E"/>
    <w:rsid w:val="00B7689D"/>
    <w:rsid w:val="00B7760C"/>
    <w:rsid w:val="00B83AAA"/>
    <w:rsid w:val="00B83BAE"/>
    <w:rsid w:val="00B84718"/>
    <w:rsid w:val="00B85540"/>
    <w:rsid w:val="00B874A6"/>
    <w:rsid w:val="00B94A4F"/>
    <w:rsid w:val="00B974FF"/>
    <w:rsid w:val="00BA066C"/>
    <w:rsid w:val="00BA0F11"/>
    <w:rsid w:val="00BA28A6"/>
    <w:rsid w:val="00BA66E3"/>
    <w:rsid w:val="00BA7454"/>
    <w:rsid w:val="00BA7E00"/>
    <w:rsid w:val="00BA7F5D"/>
    <w:rsid w:val="00BB031F"/>
    <w:rsid w:val="00BB11DF"/>
    <w:rsid w:val="00BB1EDE"/>
    <w:rsid w:val="00BB2033"/>
    <w:rsid w:val="00BB41A9"/>
    <w:rsid w:val="00BB466F"/>
    <w:rsid w:val="00BC0639"/>
    <w:rsid w:val="00BC1801"/>
    <w:rsid w:val="00BC251A"/>
    <w:rsid w:val="00BD1772"/>
    <w:rsid w:val="00BD1DC4"/>
    <w:rsid w:val="00BD2030"/>
    <w:rsid w:val="00BD3BF2"/>
    <w:rsid w:val="00BD4A6F"/>
    <w:rsid w:val="00BD6343"/>
    <w:rsid w:val="00BD7371"/>
    <w:rsid w:val="00BD7D01"/>
    <w:rsid w:val="00BE1A22"/>
    <w:rsid w:val="00BE224D"/>
    <w:rsid w:val="00BE2F71"/>
    <w:rsid w:val="00BF18C9"/>
    <w:rsid w:val="00BF18D4"/>
    <w:rsid w:val="00BF4A83"/>
    <w:rsid w:val="00BF4D13"/>
    <w:rsid w:val="00BF72B9"/>
    <w:rsid w:val="00BF79F9"/>
    <w:rsid w:val="00C003A5"/>
    <w:rsid w:val="00C00838"/>
    <w:rsid w:val="00C00FFF"/>
    <w:rsid w:val="00C0144E"/>
    <w:rsid w:val="00C02617"/>
    <w:rsid w:val="00C040A0"/>
    <w:rsid w:val="00C06649"/>
    <w:rsid w:val="00C068DC"/>
    <w:rsid w:val="00C073C7"/>
    <w:rsid w:val="00C1085E"/>
    <w:rsid w:val="00C14FB3"/>
    <w:rsid w:val="00C1545A"/>
    <w:rsid w:val="00C157A2"/>
    <w:rsid w:val="00C20636"/>
    <w:rsid w:val="00C22EF6"/>
    <w:rsid w:val="00C245C9"/>
    <w:rsid w:val="00C25B8F"/>
    <w:rsid w:val="00C26CCD"/>
    <w:rsid w:val="00C278D4"/>
    <w:rsid w:val="00C279AE"/>
    <w:rsid w:val="00C32D63"/>
    <w:rsid w:val="00C33B23"/>
    <w:rsid w:val="00C34FA9"/>
    <w:rsid w:val="00C35A82"/>
    <w:rsid w:val="00C41AEC"/>
    <w:rsid w:val="00C41DE1"/>
    <w:rsid w:val="00C42A7A"/>
    <w:rsid w:val="00C44AA6"/>
    <w:rsid w:val="00C45370"/>
    <w:rsid w:val="00C462CB"/>
    <w:rsid w:val="00C46731"/>
    <w:rsid w:val="00C504D9"/>
    <w:rsid w:val="00C50CE6"/>
    <w:rsid w:val="00C51E37"/>
    <w:rsid w:val="00C55086"/>
    <w:rsid w:val="00C552CC"/>
    <w:rsid w:val="00C55CF8"/>
    <w:rsid w:val="00C56FC8"/>
    <w:rsid w:val="00C57686"/>
    <w:rsid w:val="00C600CF"/>
    <w:rsid w:val="00C636DD"/>
    <w:rsid w:val="00C64CDB"/>
    <w:rsid w:val="00C6690F"/>
    <w:rsid w:val="00C669E1"/>
    <w:rsid w:val="00C6717A"/>
    <w:rsid w:val="00C71DF2"/>
    <w:rsid w:val="00C73BD3"/>
    <w:rsid w:val="00C73C43"/>
    <w:rsid w:val="00C73F51"/>
    <w:rsid w:val="00C745CA"/>
    <w:rsid w:val="00C8259C"/>
    <w:rsid w:val="00C8270E"/>
    <w:rsid w:val="00C8444F"/>
    <w:rsid w:val="00C87BDB"/>
    <w:rsid w:val="00C919EF"/>
    <w:rsid w:val="00C926B0"/>
    <w:rsid w:val="00C9444D"/>
    <w:rsid w:val="00C94CDB"/>
    <w:rsid w:val="00C97797"/>
    <w:rsid w:val="00C979CD"/>
    <w:rsid w:val="00CA3CA0"/>
    <w:rsid w:val="00CA6144"/>
    <w:rsid w:val="00CA732B"/>
    <w:rsid w:val="00CB00FE"/>
    <w:rsid w:val="00CB1C6F"/>
    <w:rsid w:val="00CB2DB1"/>
    <w:rsid w:val="00CB74F3"/>
    <w:rsid w:val="00CC0F14"/>
    <w:rsid w:val="00CC3F7F"/>
    <w:rsid w:val="00CC4074"/>
    <w:rsid w:val="00CC40C5"/>
    <w:rsid w:val="00CC4565"/>
    <w:rsid w:val="00CC717E"/>
    <w:rsid w:val="00CC7623"/>
    <w:rsid w:val="00CC76FF"/>
    <w:rsid w:val="00CD077A"/>
    <w:rsid w:val="00CD3E2C"/>
    <w:rsid w:val="00CD4180"/>
    <w:rsid w:val="00CD5CDE"/>
    <w:rsid w:val="00CE0549"/>
    <w:rsid w:val="00CE4884"/>
    <w:rsid w:val="00CE4CA2"/>
    <w:rsid w:val="00CF206E"/>
    <w:rsid w:val="00CF3DE8"/>
    <w:rsid w:val="00CF44E4"/>
    <w:rsid w:val="00CF55CF"/>
    <w:rsid w:val="00CF71AC"/>
    <w:rsid w:val="00CF77F4"/>
    <w:rsid w:val="00D01A30"/>
    <w:rsid w:val="00D04B76"/>
    <w:rsid w:val="00D058D1"/>
    <w:rsid w:val="00D0601C"/>
    <w:rsid w:val="00D11233"/>
    <w:rsid w:val="00D1252A"/>
    <w:rsid w:val="00D12707"/>
    <w:rsid w:val="00D13234"/>
    <w:rsid w:val="00D134B6"/>
    <w:rsid w:val="00D139E0"/>
    <w:rsid w:val="00D1630B"/>
    <w:rsid w:val="00D168C5"/>
    <w:rsid w:val="00D17EFD"/>
    <w:rsid w:val="00D20AEF"/>
    <w:rsid w:val="00D20CC0"/>
    <w:rsid w:val="00D22EFC"/>
    <w:rsid w:val="00D23C91"/>
    <w:rsid w:val="00D24796"/>
    <w:rsid w:val="00D249C2"/>
    <w:rsid w:val="00D253F2"/>
    <w:rsid w:val="00D25C7F"/>
    <w:rsid w:val="00D273B1"/>
    <w:rsid w:val="00D309C4"/>
    <w:rsid w:val="00D3169E"/>
    <w:rsid w:val="00D32289"/>
    <w:rsid w:val="00D32E12"/>
    <w:rsid w:val="00D33405"/>
    <w:rsid w:val="00D33457"/>
    <w:rsid w:val="00D33C8A"/>
    <w:rsid w:val="00D34672"/>
    <w:rsid w:val="00D36559"/>
    <w:rsid w:val="00D415C6"/>
    <w:rsid w:val="00D42575"/>
    <w:rsid w:val="00D4386F"/>
    <w:rsid w:val="00D467ED"/>
    <w:rsid w:val="00D47A8D"/>
    <w:rsid w:val="00D508F2"/>
    <w:rsid w:val="00D53E98"/>
    <w:rsid w:val="00D547A6"/>
    <w:rsid w:val="00D60438"/>
    <w:rsid w:val="00D63DDE"/>
    <w:rsid w:val="00D640DA"/>
    <w:rsid w:val="00D64EC3"/>
    <w:rsid w:val="00D728EF"/>
    <w:rsid w:val="00D7364A"/>
    <w:rsid w:val="00D74A31"/>
    <w:rsid w:val="00D74B4F"/>
    <w:rsid w:val="00D75755"/>
    <w:rsid w:val="00D8000E"/>
    <w:rsid w:val="00D81FDB"/>
    <w:rsid w:val="00D8246A"/>
    <w:rsid w:val="00D8433B"/>
    <w:rsid w:val="00D8479A"/>
    <w:rsid w:val="00D848E3"/>
    <w:rsid w:val="00D86143"/>
    <w:rsid w:val="00D877B3"/>
    <w:rsid w:val="00D907EA"/>
    <w:rsid w:val="00D90AA0"/>
    <w:rsid w:val="00D910D5"/>
    <w:rsid w:val="00D94D67"/>
    <w:rsid w:val="00D9507F"/>
    <w:rsid w:val="00D954CF"/>
    <w:rsid w:val="00DA30F5"/>
    <w:rsid w:val="00DA49B2"/>
    <w:rsid w:val="00DA4EB1"/>
    <w:rsid w:val="00DA5CCF"/>
    <w:rsid w:val="00DA6482"/>
    <w:rsid w:val="00DA6794"/>
    <w:rsid w:val="00DA7460"/>
    <w:rsid w:val="00DB283A"/>
    <w:rsid w:val="00DB28A4"/>
    <w:rsid w:val="00DB2DBB"/>
    <w:rsid w:val="00DB566E"/>
    <w:rsid w:val="00DB77A6"/>
    <w:rsid w:val="00DC0E7A"/>
    <w:rsid w:val="00DC10DE"/>
    <w:rsid w:val="00DC1718"/>
    <w:rsid w:val="00DC49FE"/>
    <w:rsid w:val="00DC5944"/>
    <w:rsid w:val="00DC7577"/>
    <w:rsid w:val="00DD3CAA"/>
    <w:rsid w:val="00DD75A6"/>
    <w:rsid w:val="00DD75CB"/>
    <w:rsid w:val="00DD791A"/>
    <w:rsid w:val="00DE0943"/>
    <w:rsid w:val="00DE124B"/>
    <w:rsid w:val="00DE30CA"/>
    <w:rsid w:val="00DE4DAA"/>
    <w:rsid w:val="00DE50EB"/>
    <w:rsid w:val="00DE5AC7"/>
    <w:rsid w:val="00DE5E81"/>
    <w:rsid w:val="00DE63B3"/>
    <w:rsid w:val="00DE7CC2"/>
    <w:rsid w:val="00DF06B0"/>
    <w:rsid w:val="00DF162B"/>
    <w:rsid w:val="00DF18FE"/>
    <w:rsid w:val="00DF58BB"/>
    <w:rsid w:val="00DF5DE5"/>
    <w:rsid w:val="00DF5FB1"/>
    <w:rsid w:val="00E01C53"/>
    <w:rsid w:val="00E04036"/>
    <w:rsid w:val="00E0434D"/>
    <w:rsid w:val="00E0598F"/>
    <w:rsid w:val="00E0732B"/>
    <w:rsid w:val="00E07814"/>
    <w:rsid w:val="00E12172"/>
    <w:rsid w:val="00E12C73"/>
    <w:rsid w:val="00E179D9"/>
    <w:rsid w:val="00E17EFC"/>
    <w:rsid w:val="00E21590"/>
    <w:rsid w:val="00E2229D"/>
    <w:rsid w:val="00E22415"/>
    <w:rsid w:val="00E22901"/>
    <w:rsid w:val="00E24FE8"/>
    <w:rsid w:val="00E2662E"/>
    <w:rsid w:val="00E2691C"/>
    <w:rsid w:val="00E27D30"/>
    <w:rsid w:val="00E30D1A"/>
    <w:rsid w:val="00E31869"/>
    <w:rsid w:val="00E325E5"/>
    <w:rsid w:val="00E33848"/>
    <w:rsid w:val="00E365C8"/>
    <w:rsid w:val="00E4153E"/>
    <w:rsid w:val="00E415AF"/>
    <w:rsid w:val="00E41730"/>
    <w:rsid w:val="00E41EB6"/>
    <w:rsid w:val="00E43F56"/>
    <w:rsid w:val="00E44A4C"/>
    <w:rsid w:val="00E44ACE"/>
    <w:rsid w:val="00E457CC"/>
    <w:rsid w:val="00E51A9A"/>
    <w:rsid w:val="00E52623"/>
    <w:rsid w:val="00E53108"/>
    <w:rsid w:val="00E53997"/>
    <w:rsid w:val="00E55890"/>
    <w:rsid w:val="00E563C1"/>
    <w:rsid w:val="00E56411"/>
    <w:rsid w:val="00E5646B"/>
    <w:rsid w:val="00E56511"/>
    <w:rsid w:val="00E61A9F"/>
    <w:rsid w:val="00E6318F"/>
    <w:rsid w:val="00E63FBD"/>
    <w:rsid w:val="00E71038"/>
    <w:rsid w:val="00E73246"/>
    <w:rsid w:val="00E86519"/>
    <w:rsid w:val="00E86FAF"/>
    <w:rsid w:val="00E87635"/>
    <w:rsid w:val="00E877C0"/>
    <w:rsid w:val="00E9133F"/>
    <w:rsid w:val="00E915CD"/>
    <w:rsid w:val="00E91BAA"/>
    <w:rsid w:val="00E91F7E"/>
    <w:rsid w:val="00E94303"/>
    <w:rsid w:val="00EA006E"/>
    <w:rsid w:val="00EA3598"/>
    <w:rsid w:val="00EA469C"/>
    <w:rsid w:val="00EA4737"/>
    <w:rsid w:val="00EA518C"/>
    <w:rsid w:val="00EB2266"/>
    <w:rsid w:val="00EB36CB"/>
    <w:rsid w:val="00EB4A4C"/>
    <w:rsid w:val="00EC019C"/>
    <w:rsid w:val="00EC1F5B"/>
    <w:rsid w:val="00EC3996"/>
    <w:rsid w:val="00EC3CC0"/>
    <w:rsid w:val="00EC4816"/>
    <w:rsid w:val="00EC5077"/>
    <w:rsid w:val="00EC7F5E"/>
    <w:rsid w:val="00ED5C7C"/>
    <w:rsid w:val="00ED698C"/>
    <w:rsid w:val="00ED7959"/>
    <w:rsid w:val="00EE023C"/>
    <w:rsid w:val="00EE1C4F"/>
    <w:rsid w:val="00EF1E69"/>
    <w:rsid w:val="00EF2870"/>
    <w:rsid w:val="00EF3751"/>
    <w:rsid w:val="00EF4F47"/>
    <w:rsid w:val="00EF6465"/>
    <w:rsid w:val="00F00324"/>
    <w:rsid w:val="00F00A51"/>
    <w:rsid w:val="00F014C2"/>
    <w:rsid w:val="00F02479"/>
    <w:rsid w:val="00F03324"/>
    <w:rsid w:val="00F04B9C"/>
    <w:rsid w:val="00F10F86"/>
    <w:rsid w:val="00F11228"/>
    <w:rsid w:val="00F1160F"/>
    <w:rsid w:val="00F1194A"/>
    <w:rsid w:val="00F12A58"/>
    <w:rsid w:val="00F20BB6"/>
    <w:rsid w:val="00F245FA"/>
    <w:rsid w:val="00F251F4"/>
    <w:rsid w:val="00F2589E"/>
    <w:rsid w:val="00F25F58"/>
    <w:rsid w:val="00F26721"/>
    <w:rsid w:val="00F272F2"/>
    <w:rsid w:val="00F31435"/>
    <w:rsid w:val="00F315BE"/>
    <w:rsid w:val="00F32048"/>
    <w:rsid w:val="00F34206"/>
    <w:rsid w:val="00F36973"/>
    <w:rsid w:val="00F377B7"/>
    <w:rsid w:val="00F412E4"/>
    <w:rsid w:val="00F43B7A"/>
    <w:rsid w:val="00F466E4"/>
    <w:rsid w:val="00F46D41"/>
    <w:rsid w:val="00F477AE"/>
    <w:rsid w:val="00F535BF"/>
    <w:rsid w:val="00F545D0"/>
    <w:rsid w:val="00F5460D"/>
    <w:rsid w:val="00F559E2"/>
    <w:rsid w:val="00F55C2C"/>
    <w:rsid w:val="00F57928"/>
    <w:rsid w:val="00F60F07"/>
    <w:rsid w:val="00F61042"/>
    <w:rsid w:val="00F61A74"/>
    <w:rsid w:val="00F64891"/>
    <w:rsid w:val="00F64E17"/>
    <w:rsid w:val="00F64F75"/>
    <w:rsid w:val="00F672B7"/>
    <w:rsid w:val="00F67E29"/>
    <w:rsid w:val="00F731A2"/>
    <w:rsid w:val="00F74534"/>
    <w:rsid w:val="00F75874"/>
    <w:rsid w:val="00F77EA4"/>
    <w:rsid w:val="00F85503"/>
    <w:rsid w:val="00F8578F"/>
    <w:rsid w:val="00F87C03"/>
    <w:rsid w:val="00F9249E"/>
    <w:rsid w:val="00F93922"/>
    <w:rsid w:val="00F93BE8"/>
    <w:rsid w:val="00F9686D"/>
    <w:rsid w:val="00F97AEB"/>
    <w:rsid w:val="00F97C79"/>
    <w:rsid w:val="00FA1DF2"/>
    <w:rsid w:val="00FA204B"/>
    <w:rsid w:val="00FA5674"/>
    <w:rsid w:val="00FA638A"/>
    <w:rsid w:val="00FB021E"/>
    <w:rsid w:val="00FB0E3D"/>
    <w:rsid w:val="00FB1F9E"/>
    <w:rsid w:val="00FB32B6"/>
    <w:rsid w:val="00FB634B"/>
    <w:rsid w:val="00FB6F8B"/>
    <w:rsid w:val="00FC060D"/>
    <w:rsid w:val="00FC313E"/>
    <w:rsid w:val="00FC3382"/>
    <w:rsid w:val="00FC3C85"/>
    <w:rsid w:val="00FC46B7"/>
    <w:rsid w:val="00FC4F82"/>
    <w:rsid w:val="00FD274B"/>
    <w:rsid w:val="00FD31E4"/>
    <w:rsid w:val="00FD32DC"/>
    <w:rsid w:val="00FD5D78"/>
    <w:rsid w:val="00FD5EF0"/>
    <w:rsid w:val="00FD724E"/>
    <w:rsid w:val="00FD7C2B"/>
    <w:rsid w:val="00FE1056"/>
    <w:rsid w:val="00FE262C"/>
    <w:rsid w:val="00FE5C8F"/>
    <w:rsid w:val="00FE6443"/>
    <w:rsid w:val="00FE654C"/>
    <w:rsid w:val="00FE6751"/>
    <w:rsid w:val="00FF0C6D"/>
    <w:rsid w:val="00FF3C66"/>
    <w:rsid w:val="00FF4728"/>
    <w:rsid w:val="00FF4A13"/>
    <w:rsid w:val="00FF59F8"/>
    <w:rsid w:val="0120E0C4"/>
    <w:rsid w:val="01439E12"/>
    <w:rsid w:val="017EC4B7"/>
    <w:rsid w:val="019F732A"/>
    <w:rsid w:val="0208F655"/>
    <w:rsid w:val="02399189"/>
    <w:rsid w:val="0257D8FB"/>
    <w:rsid w:val="02D0B4E0"/>
    <w:rsid w:val="02D0B4E0"/>
    <w:rsid w:val="0337BF5D"/>
    <w:rsid w:val="039FB4FA"/>
    <w:rsid w:val="039FB4FA"/>
    <w:rsid w:val="03C639E7"/>
    <w:rsid w:val="03D27281"/>
    <w:rsid w:val="03E1C30B"/>
    <w:rsid w:val="03E1C30B"/>
    <w:rsid w:val="03FFBE17"/>
    <w:rsid w:val="03FFBE17"/>
    <w:rsid w:val="0417AEF7"/>
    <w:rsid w:val="04370C91"/>
    <w:rsid w:val="043A7FBD"/>
    <w:rsid w:val="046B0179"/>
    <w:rsid w:val="04A2FBE6"/>
    <w:rsid w:val="04AAE803"/>
    <w:rsid w:val="04CF72E1"/>
    <w:rsid w:val="04DF4266"/>
    <w:rsid w:val="04F63055"/>
    <w:rsid w:val="04F9CC1D"/>
    <w:rsid w:val="052DEFC9"/>
    <w:rsid w:val="0542A6CE"/>
    <w:rsid w:val="05668231"/>
    <w:rsid w:val="05722763"/>
    <w:rsid w:val="057A481B"/>
    <w:rsid w:val="05B33831"/>
    <w:rsid w:val="05BC468E"/>
    <w:rsid w:val="06056BDF"/>
    <w:rsid w:val="061A988D"/>
    <w:rsid w:val="06359B55"/>
    <w:rsid w:val="06BC0CE3"/>
    <w:rsid w:val="06C693D1"/>
    <w:rsid w:val="06D49AD5"/>
    <w:rsid w:val="06D49AD5"/>
    <w:rsid w:val="06FD35CF"/>
    <w:rsid w:val="0749902B"/>
    <w:rsid w:val="074A2904"/>
    <w:rsid w:val="07755570"/>
    <w:rsid w:val="078E0762"/>
    <w:rsid w:val="07982604"/>
    <w:rsid w:val="07A27235"/>
    <w:rsid w:val="07B1D663"/>
    <w:rsid w:val="07CE3BB9"/>
    <w:rsid w:val="07E69112"/>
    <w:rsid w:val="08141B84"/>
    <w:rsid w:val="0822BDBB"/>
    <w:rsid w:val="0823A33C"/>
    <w:rsid w:val="0855F35C"/>
    <w:rsid w:val="0864977C"/>
    <w:rsid w:val="0877584E"/>
    <w:rsid w:val="08BA8F4B"/>
    <w:rsid w:val="08F49A7E"/>
    <w:rsid w:val="08FB032A"/>
    <w:rsid w:val="08FB032A"/>
    <w:rsid w:val="08FD4427"/>
    <w:rsid w:val="094660C0"/>
    <w:rsid w:val="09466137"/>
    <w:rsid w:val="096F27C3"/>
    <w:rsid w:val="09F6F069"/>
    <w:rsid w:val="0A51F5D7"/>
    <w:rsid w:val="0A8023AB"/>
    <w:rsid w:val="0A8AF289"/>
    <w:rsid w:val="0A8C7F7D"/>
    <w:rsid w:val="0A8C7F7D"/>
    <w:rsid w:val="0AA043BE"/>
    <w:rsid w:val="0AB1C936"/>
    <w:rsid w:val="0ACBB87E"/>
    <w:rsid w:val="0ACBB87E"/>
    <w:rsid w:val="0AF0F749"/>
    <w:rsid w:val="0B050791"/>
    <w:rsid w:val="0B0D60CF"/>
    <w:rsid w:val="0B898037"/>
    <w:rsid w:val="0BDF6FE7"/>
    <w:rsid w:val="0BDF6FE7"/>
    <w:rsid w:val="0BE01C77"/>
    <w:rsid w:val="0CAA33DD"/>
    <w:rsid w:val="0CCF8A19"/>
    <w:rsid w:val="0D569B91"/>
    <w:rsid w:val="0D626132"/>
    <w:rsid w:val="0DD06508"/>
    <w:rsid w:val="0E015195"/>
    <w:rsid w:val="0E052CFE"/>
    <w:rsid w:val="0E279125"/>
    <w:rsid w:val="0E3428D5"/>
    <w:rsid w:val="0E3428D5"/>
    <w:rsid w:val="0E614FB8"/>
    <w:rsid w:val="0E648938"/>
    <w:rsid w:val="0E6D0460"/>
    <w:rsid w:val="0E872886"/>
    <w:rsid w:val="0F0BB965"/>
    <w:rsid w:val="0F686DC4"/>
    <w:rsid w:val="0F85952B"/>
    <w:rsid w:val="100D7374"/>
    <w:rsid w:val="10366EDF"/>
    <w:rsid w:val="1056EECB"/>
    <w:rsid w:val="106446FF"/>
    <w:rsid w:val="10A61688"/>
    <w:rsid w:val="10D285FF"/>
    <w:rsid w:val="1121F5B1"/>
    <w:rsid w:val="1169EB98"/>
    <w:rsid w:val="1196033E"/>
    <w:rsid w:val="119A90BC"/>
    <w:rsid w:val="119A90BC"/>
    <w:rsid w:val="11B25B14"/>
    <w:rsid w:val="11B5A518"/>
    <w:rsid w:val="11C79344"/>
    <w:rsid w:val="12102B42"/>
    <w:rsid w:val="1255045D"/>
    <w:rsid w:val="128FA895"/>
    <w:rsid w:val="12929982"/>
    <w:rsid w:val="12DEEEF2"/>
    <w:rsid w:val="12E6525B"/>
    <w:rsid w:val="12ECEB1A"/>
    <w:rsid w:val="12F8FB2C"/>
    <w:rsid w:val="131089B4"/>
    <w:rsid w:val="13742EE7"/>
    <w:rsid w:val="13AC948A"/>
    <w:rsid w:val="13B78352"/>
    <w:rsid w:val="13C89D39"/>
    <w:rsid w:val="13DFAFC0"/>
    <w:rsid w:val="13F37198"/>
    <w:rsid w:val="14362D56"/>
    <w:rsid w:val="143E1574"/>
    <w:rsid w:val="1461632E"/>
    <w:rsid w:val="15069B05"/>
    <w:rsid w:val="1545F78D"/>
    <w:rsid w:val="1561EF89"/>
    <w:rsid w:val="15824163"/>
    <w:rsid w:val="15824B93"/>
    <w:rsid w:val="159F0CF9"/>
    <w:rsid w:val="15A5F722"/>
    <w:rsid w:val="15E6CE8A"/>
    <w:rsid w:val="16796413"/>
    <w:rsid w:val="16A905D7"/>
    <w:rsid w:val="16C35870"/>
    <w:rsid w:val="16FCD689"/>
    <w:rsid w:val="16FCD689"/>
    <w:rsid w:val="171D43B9"/>
    <w:rsid w:val="17517320"/>
    <w:rsid w:val="177AF4C3"/>
    <w:rsid w:val="177AF4C3"/>
    <w:rsid w:val="177F3418"/>
    <w:rsid w:val="177F3418"/>
    <w:rsid w:val="17BB9BAC"/>
    <w:rsid w:val="17BFC2C7"/>
    <w:rsid w:val="17BFC2C7"/>
    <w:rsid w:val="17DF34E5"/>
    <w:rsid w:val="17FC6B62"/>
    <w:rsid w:val="17FC6B62"/>
    <w:rsid w:val="18966B11"/>
    <w:rsid w:val="18966B11"/>
    <w:rsid w:val="18C290D2"/>
    <w:rsid w:val="18E8ADC3"/>
    <w:rsid w:val="1948050D"/>
    <w:rsid w:val="1969FD48"/>
    <w:rsid w:val="1977A591"/>
    <w:rsid w:val="19B2A1C4"/>
    <w:rsid w:val="19CA53A2"/>
    <w:rsid w:val="19CA53A2"/>
    <w:rsid w:val="19EA3EA7"/>
    <w:rsid w:val="1A11E6BB"/>
    <w:rsid w:val="1A743DE9"/>
    <w:rsid w:val="1B1015B9"/>
    <w:rsid w:val="1B276901"/>
    <w:rsid w:val="1B4F99FD"/>
    <w:rsid w:val="1B5BC441"/>
    <w:rsid w:val="1B66BE91"/>
    <w:rsid w:val="1BC5C2A0"/>
    <w:rsid w:val="1C9CEE69"/>
    <w:rsid w:val="1CC5C992"/>
    <w:rsid w:val="1CD92F02"/>
    <w:rsid w:val="1D003C53"/>
    <w:rsid w:val="1D9AA4F8"/>
    <w:rsid w:val="1DB12E35"/>
    <w:rsid w:val="1DC14254"/>
    <w:rsid w:val="1DE8C58B"/>
    <w:rsid w:val="1E4AA896"/>
    <w:rsid w:val="1EB48756"/>
    <w:rsid w:val="1EC706D9"/>
    <w:rsid w:val="1EE35477"/>
    <w:rsid w:val="1EFA2C9A"/>
    <w:rsid w:val="1F9ECC54"/>
    <w:rsid w:val="1FD52F7D"/>
    <w:rsid w:val="1FE4B9FB"/>
    <w:rsid w:val="1FE4B9FB"/>
    <w:rsid w:val="1FFB1F3A"/>
    <w:rsid w:val="20020549"/>
    <w:rsid w:val="20543861"/>
    <w:rsid w:val="209A953A"/>
    <w:rsid w:val="20B28F6B"/>
    <w:rsid w:val="20DA6EE6"/>
    <w:rsid w:val="20DA6EE6"/>
    <w:rsid w:val="211D1C50"/>
    <w:rsid w:val="212C5841"/>
    <w:rsid w:val="2176630A"/>
    <w:rsid w:val="2176630A"/>
    <w:rsid w:val="21AC49C3"/>
    <w:rsid w:val="21AFBD91"/>
    <w:rsid w:val="21D5FE1B"/>
    <w:rsid w:val="21F77220"/>
    <w:rsid w:val="2221808F"/>
    <w:rsid w:val="22276051"/>
    <w:rsid w:val="22276051"/>
    <w:rsid w:val="226749F0"/>
    <w:rsid w:val="227B5E62"/>
    <w:rsid w:val="22E1EB5E"/>
    <w:rsid w:val="22F140E2"/>
    <w:rsid w:val="239060A6"/>
    <w:rsid w:val="23D66024"/>
    <w:rsid w:val="24A6910A"/>
    <w:rsid w:val="24B1ACAB"/>
    <w:rsid w:val="24C40C7F"/>
    <w:rsid w:val="24E5BB44"/>
    <w:rsid w:val="253A9CE3"/>
    <w:rsid w:val="2598922D"/>
    <w:rsid w:val="25C7A445"/>
    <w:rsid w:val="25F78BBE"/>
    <w:rsid w:val="25FFEC87"/>
    <w:rsid w:val="26098112"/>
    <w:rsid w:val="262F1390"/>
    <w:rsid w:val="2697650F"/>
    <w:rsid w:val="2697650F"/>
    <w:rsid w:val="26DE4631"/>
    <w:rsid w:val="27159087"/>
    <w:rsid w:val="27634073"/>
    <w:rsid w:val="27634073"/>
    <w:rsid w:val="277D0C2C"/>
    <w:rsid w:val="27907E37"/>
    <w:rsid w:val="27907E37"/>
    <w:rsid w:val="27B2AFD9"/>
    <w:rsid w:val="2871EE04"/>
    <w:rsid w:val="287D9938"/>
    <w:rsid w:val="2887BB8A"/>
    <w:rsid w:val="288F659A"/>
    <w:rsid w:val="28979B88"/>
    <w:rsid w:val="28E26C09"/>
    <w:rsid w:val="2918BDF2"/>
    <w:rsid w:val="2987D79C"/>
    <w:rsid w:val="2A35C2BC"/>
    <w:rsid w:val="2A54EB31"/>
    <w:rsid w:val="2A7AFE10"/>
    <w:rsid w:val="2AB623D4"/>
    <w:rsid w:val="2B00EB84"/>
    <w:rsid w:val="2B328C84"/>
    <w:rsid w:val="2B4B4205"/>
    <w:rsid w:val="2B82CAD5"/>
    <w:rsid w:val="2B85D7CF"/>
    <w:rsid w:val="2BC2D124"/>
    <w:rsid w:val="2BDD2FEC"/>
    <w:rsid w:val="2BE8AB92"/>
    <w:rsid w:val="2BEB0746"/>
    <w:rsid w:val="2C736BC8"/>
    <w:rsid w:val="2CC4AF6D"/>
    <w:rsid w:val="2D110689"/>
    <w:rsid w:val="2D7B474F"/>
    <w:rsid w:val="2D873B98"/>
    <w:rsid w:val="2D88AFC2"/>
    <w:rsid w:val="2D88AFC2"/>
    <w:rsid w:val="2DA2C9FD"/>
    <w:rsid w:val="2DA34814"/>
    <w:rsid w:val="2DBD1C8A"/>
    <w:rsid w:val="2DDE6246"/>
    <w:rsid w:val="2DDE6246"/>
    <w:rsid w:val="2DE66DEA"/>
    <w:rsid w:val="2E06DE1D"/>
    <w:rsid w:val="2E0B27A1"/>
    <w:rsid w:val="2E153F07"/>
    <w:rsid w:val="2E19C4F9"/>
    <w:rsid w:val="2E4D439E"/>
    <w:rsid w:val="2E7014E6"/>
    <w:rsid w:val="2ECA495C"/>
    <w:rsid w:val="2ECA495C"/>
    <w:rsid w:val="2EEF27B7"/>
    <w:rsid w:val="2EFF466C"/>
    <w:rsid w:val="2F05ABA9"/>
    <w:rsid w:val="2F05ABA9"/>
    <w:rsid w:val="2F6684DC"/>
    <w:rsid w:val="2F870F6C"/>
    <w:rsid w:val="2FAE0FDE"/>
    <w:rsid w:val="2FAE0FDE"/>
    <w:rsid w:val="2FBB615A"/>
    <w:rsid w:val="2FBDFC08"/>
    <w:rsid w:val="2FCE96D2"/>
    <w:rsid w:val="2FE00544"/>
    <w:rsid w:val="2FE5B1B5"/>
    <w:rsid w:val="303B69BB"/>
    <w:rsid w:val="3069D21A"/>
    <w:rsid w:val="30B3CA42"/>
    <w:rsid w:val="30D9F30E"/>
    <w:rsid w:val="311D800E"/>
    <w:rsid w:val="31784491"/>
    <w:rsid w:val="31857BC2"/>
    <w:rsid w:val="3190F2A2"/>
    <w:rsid w:val="319C59D0"/>
    <w:rsid w:val="31D71EB3"/>
    <w:rsid w:val="3221008C"/>
    <w:rsid w:val="3249B8B5"/>
    <w:rsid w:val="324BB4E5"/>
    <w:rsid w:val="324BB4E5"/>
    <w:rsid w:val="327BEEA7"/>
    <w:rsid w:val="328BD3F5"/>
    <w:rsid w:val="32A386F3"/>
    <w:rsid w:val="334D77B7"/>
    <w:rsid w:val="3386DDA6"/>
    <w:rsid w:val="33A5FBAD"/>
    <w:rsid w:val="33A7D261"/>
    <w:rsid w:val="34578503"/>
    <w:rsid w:val="34A8440F"/>
    <w:rsid w:val="34BB0118"/>
    <w:rsid w:val="34FEFC07"/>
    <w:rsid w:val="35513EE9"/>
    <w:rsid w:val="359D7C9A"/>
    <w:rsid w:val="35C19239"/>
    <w:rsid w:val="35C19239"/>
    <w:rsid w:val="35CBF506"/>
    <w:rsid w:val="3617D8F2"/>
    <w:rsid w:val="363CE388"/>
    <w:rsid w:val="36469E9F"/>
    <w:rsid w:val="364C065A"/>
    <w:rsid w:val="364EDFB5"/>
    <w:rsid w:val="36722463"/>
    <w:rsid w:val="3680D035"/>
    <w:rsid w:val="368D4323"/>
    <w:rsid w:val="36BA88DA"/>
    <w:rsid w:val="36E9CEAF"/>
    <w:rsid w:val="371E842C"/>
    <w:rsid w:val="379477F8"/>
    <w:rsid w:val="37BA665D"/>
    <w:rsid w:val="381ADCCA"/>
    <w:rsid w:val="384E99FA"/>
    <w:rsid w:val="3862EC0F"/>
    <w:rsid w:val="38650C5B"/>
    <w:rsid w:val="38C04809"/>
    <w:rsid w:val="38CBD707"/>
    <w:rsid w:val="38D3B614"/>
    <w:rsid w:val="38D3B614"/>
    <w:rsid w:val="38E579E8"/>
    <w:rsid w:val="390F1772"/>
    <w:rsid w:val="391090DC"/>
    <w:rsid w:val="393D9C0E"/>
    <w:rsid w:val="3951EC5F"/>
    <w:rsid w:val="3954292E"/>
    <w:rsid w:val="399AF816"/>
    <w:rsid w:val="3A2B2E26"/>
    <w:rsid w:val="3A2B2E26"/>
    <w:rsid w:val="3A403EF1"/>
    <w:rsid w:val="3A429DB3"/>
    <w:rsid w:val="3A4E5C6A"/>
    <w:rsid w:val="3A6FF800"/>
    <w:rsid w:val="3A9662E2"/>
    <w:rsid w:val="3AD9C34A"/>
    <w:rsid w:val="3AFC5341"/>
    <w:rsid w:val="3B052786"/>
    <w:rsid w:val="3B1A4E97"/>
    <w:rsid w:val="3B4BB10B"/>
    <w:rsid w:val="3B697B4D"/>
    <w:rsid w:val="3B7BB3F9"/>
    <w:rsid w:val="3B993F86"/>
    <w:rsid w:val="3B9B61D5"/>
    <w:rsid w:val="3BC87048"/>
    <w:rsid w:val="3BCE7E57"/>
    <w:rsid w:val="3C18520D"/>
    <w:rsid w:val="3C2C4139"/>
    <w:rsid w:val="3C5F86BA"/>
    <w:rsid w:val="3C8240DC"/>
    <w:rsid w:val="3C8EA5E9"/>
    <w:rsid w:val="3CB6919E"/>
    <w:rsid w:val="3CE089E3"/>
    <w:rsid w:val="3CE7DA9C"/>
    <w:rsid w:val="3CFC2E49"/>
    <w:rsid w:val="3D16666A"/>
    <w:rsid w:val="3D33AA84"/>
    <w:rsid w:val="3D46C23F"/>
    <w:rsid w:val="3D60D143"/>
    <w:rsid w:val="3DF109CF"/>
    <w:rsid w:val="3E11369F"/>
    <w:rsid w:val="3E4291C6"/>
    <w:rsid w:val="3E4BEB0D"/>
    <w:rsid w:val="3E5105AF"/>
    <w:rsid w:val="3E5105AF"/>
    <w:rsid w:val="3E5ED340"/>
    <w:rsid w:val="3E5ED340"/>
    <w:rsid w:val="3E8167C8"/>
    <w:rsid w:val="3E970182"/>
    <w:rsid w:val="3EA46D57"/>
    <w:rsid w:val="3EACBC11"/>
    <w:rsid w:val="3ED483BB"/>
    <w:rsid w:val="3F052756"/>
    <w:rsid w:val="3F5C09D7"/>
    <w:rsid w:val="3F656E7E"/>
    <w:rsid w:val="3F9787A9"/>
    <w:rsid w:val="3FA80C4E"/>
    <w:rsid w:val="3FA80C4E"/>
    <w:rsid w:val="3FAF0FB2"/>
    <w:rsid w:val="3FB907A9"/>
    <w:rsid w:val="3FC9175A"/>
    <w:rsid w:val="4007BAEF"/>
    <w:rsid w:val="4037744A"/>
    <w:rsid w:val="4084DAEC"/>
    <w:rsid w:val="4086EF7D"/>
    <w:rsid w:val="40CCC0E4"/>
    <w:rsid w:val="40D1F830"/>
    <w:rsid w:val="40D6F98B"/>
    <w:rsid w:val="40D6F98B"/>
    <w:rsid w:val="40DFB505"/>
    <w:rsid w:val="40EB5B13"/>
    <w:rsid w:val="410D6405"/>
    <w:rsid w:val="4132C4C8"/>
    <w:rsid w:val="4139B04A"/>
    <w:rsid w:val="41AC0648"/>
    <w:rsid w:val="41D2A460"/>
    <w:rsid w:val="42399C26"/>
    <w:rsid w:val="4264EBB6"/>
    <w:rsid w:val="4267ACB2"/>
    <w:rsid w:val="42CA90CC"/>
    <w:rsid w:val="43193AE4"/>
    <w:rsid w:val="4328B18C"/>
    <w:rsid w:val="4328B18C"/>
    <w:rsid w:val="434EBB47"/>
    <w:rsid w:val="434EBB47"/>
    <w:rsid w:val="435503BD"/>
    <w:rsid w:val="4451969A"/>
    <w:rsid w:val="4490D104"/>
    <w:rsid w:val="449A5F41"/>
    <w:rsid w:val="44A173FA"/>
    <w:rsid w:val="44F26511"/>
    <w:rsid w:val="45003B07"/>
    <w:rsid w:val="451864F6"/>
    <w:rsid w:val="4520988F"/>
    <w:rsid w:val="45786F22"/>
    <w:rsid w:val="45A6CBE2"/>
    <w:rsid w:val="45E068A1"/>
    <w:rsid w:val="45E0711A"/>
    <w:rsid w:val="45E8F353"/>
    <w:rsid w:val="463A2CA1"/>
    <w:rsid w:val="46420857"/>
    <w:rsid w:val="465236C8"/>
    <w:rsid w:val="466B6A9D"/>
    <w:rsid w:val="467BA7BD"/>
    <w:rsid w:val="4687B64A"/>
    <w:rsid w:val="4687B64A"/>
    <w:rsid w:val="46B13644"/>
    <w:rsid w:val="46B13644"/>
    <w:rsid w:val="46D06C7E"/>
    <w:rsid w:val="46FFB591"/>
    <w:rsid w:val="472511CD"/>
    <w:rsid w:val="475553E9"/>
    <w:rsid w:val="48274BBE"/>
    <w:rsid w:val="488775CC"/>
    <w:rsid w:val="48AC0AF6"/>
    <w:rsid w:val="48B9AADD"/>
    <w:rsid w:val="48B9AADD"/>
    <w:rsid w:val="48C70DB7"/>
    <w:rsid w:val="48D364CC"/>
    <w:rsid w:val="48D71B18"/>
    <w:rsid w:val="490A50B3"/>
    <w:rsid w:val="4944E770"/>
    <w:rsid w:val="496DC5A6"/>
    <w:rsid w:val="4970A640"/>
    <w:rsid w:val="4984B3B2"/>
    <w:rsid w:val="49BC9C5D"/>
    <w:rsid w:val="4A0320A5"/>
    <w:rsid w:val="4A4AF0B6"/>
    <w:rsid w:val="4A4B4B8B"/>
    <w:rsid w:val="4A736385"/>
    <w:rsid w:val="4A736385"/>
    <w:rsid w:val="4AA27F18"/>
    <w:rsid w:val="4AD17990"/>
    <w:rsid w:val="4AFC02C4"/>
    <w:rsid w:val="4B21F322"/>
    <w:rsid w:val="4B43FF8F"/>
    <w:rsid w:val="4B4528B1"/>
    <w:rsid w:val="4B63E307"/>
    <w:rsid w:val="4B8166CD"/>
    <w:rsid w:val="4BC3B556"/>
    <w:rsid w:val="4C20E2FC"/>
    <w:rsid w:val="4C244B9F"/>
    <w:rsid w:val="4C64C12C"/>
    <w:rsid w:val="4C7CA3C5"/>
    <w:rsid w:val="4C7CA3C5"/>
    <w:rsid w:val="4CE008F6"/>
    <w:rsid w:val="4CF5550E"/>
    <w:rsid w:val="4D0E97F7"/>
    <w:rsid w:val="4DBA2451"/>
    <w:rsid w:val="4DDE81B1"/>
    <w:rsid w:val="4DF7BAFC"/>
    <w:rsid w:val="4DF7BAFC"/>
    <w:rsid w:val="4E0E8A5F"/>
    <w:rsid w:val="4E7344BF"/>
    <w:rsid w:val="4E89BEC6"/>
    <w:rsid w:val="4E8E5079"/>
    <w:rsid w:val="4EAC1AE3"/>
    <w:rsid w:val="4EAF38C4"/>
    <w:rsid w:val="4EBCA186"/>
    <w:rsid w:val="4EBCA186"/>
    <w:rsid w:val="4F28E4ED"/>
    <w:rsid w:val="4F3BBC68"/>
    <w:rsid w:val="4FB12510"/>
    <w:rsid w:val="4FD937D6"/>
    <w:rsid w:val="50187159"/>
    <w:rsid w:val="50B13FD2"/>
    <w:rsid w:val="50B13FD2"/>
    <w:rsid w:val="50B2B772"/>
    <w:rsid w:val="50CA723B"/>
    <w:rsid w:val="50CC28EC"/>
    <w:rsid w:val="50D6C6FC"/>
    <w:rsid w:val="50F79C2E"/>
    <w:rsid w:val="50F823C6"/>
    <w:rsid w:val="5149A840"/>
    <w:rsid w:val="51B20113"/>
    <w:rsid w:val="51C58FD0"/>
    <w:rsid w:val="51D04148"/>
    <w:rsid w:val="51E4377D"/>
    <w:rsid w:val="525A6130"/>
    <w:rsid w:val="525FF0F8"/>
    <w:rsid w:val="52AE3514"/>
    <w:rsid w:val="52B19109"/>
    <w:rsid w:val="5311FE1C"/>
    <w:rsid w:val="531F32F9"/>
    <w:rsid w:val="5325F0FB"/>
    <w:rsid w:val="53AC2C93"/>
    <w:rsid w:val="53C87CAD"/>
    <w:rsid w:val="53F5D6E1"/>
    <w:rsid w:val="54759169"/>
    <w:rsid w:val="54C7CB33"/>
    <w:rsid w:val="551547F1"/>
    <w:rsid w:val="551DF65A"/>
    <w:rsid w:val="5554F19D"/>
    <w:rsid w:val="55854F7F"/>
    <w:rsid w:val="55C2C019"/>
    <w:rsid w:val="55C5C39A"/>
    <w:rsid w:val="55ED259C"/>
    <w:rsid w:val="55F31FAA"/>
    <w:rsid w:val="56042E41"/>
    <w:rsid w:val="56042E41"/>
    <w:rsid w:val="56064B97"/>
    <w:rsid w:val="56137C98"/>
    <w:rsid w:val="56427D32"/>
    <w:rsid w:val="5677F310"/>
    <w:rsid w:val="567A40B5"/>
    <w:rsid w:val="56DA3DA6"/>
    <w:rsid w:val="56EF08C1"/>
    <w:rsid w:val="573C7E1D"/>
    <w:rsid w:val="576CB5CC"/>
    <w:rsid w:val="579841EB"/>
    <w:rsid w:val="57AFD24E"/>
    <w:rsid w:val="57E9E6F7"/>
    <w:rsid w:val="57F19B51"/>
    <w:rsid w:val="57FEC8CE"/>
    <w:rsid w:val="5800CD7A"/>
    <w:rsid w:val="58364A47"/>
    <w:rsid w:val="58823E7F"/>
    <w:rsid w:val="58A12BB0"/>
    <w:rsid w:val="58AE2BB7"/>
    <w:rsid w:val="58E01E7C"/>
    <w:rsid w:val="5909EB2F"/>
    <w:rsid w:val="591567FF"/>
    <w:rsid w:val="5975724A"/>
    <w:rsid w:val="59815D3F"/>
    <w:rsid w:val="59815D3F"/>
    <w:rsid w:val="59B97A10"/>
    <w:rsid w:val="59C9D8A1"/>
    <w:rsid w:val="59D4D9A4"/>
    <w:rsid w:val="59E3BF31"/>
    <w:rsid w:val="5A2BB1B4"/>
    <w:rsid w:val="5A70072F"/>
    <w:rsid w:val="5ADC08CB"/>
    <w:rsid w:val="5AFF1638"/>
    <w:rsid w:val="5B080D72"/>
    <w:rsid w:val="5B569684"/>
    <w:rsid w:val="5B5E7DF7"/>
    <w:rsid w:val="5BDDA875"/>
    <w:rsid w:val="5C0E7C7C"/>
    <w:rsid w:val="5C19DBE6"/>
    <w:rsid w:val="5C19DBE6"/>
    <w:rsid w:val="5C3566EF"/>
    <w:rsid w:val="5C4ED26C"/>
    <w:rsid w:val="5C4ED26C"/>
    <w:rsid w:val="5C76FC53"/>
    <w:rsid w:val="5C7D385E"/>
    <w:rsid w:val="5C919919"/>
    <w:rsid w:val="5CDF819F"/>
    <w:rsid w:val="5D21B254"/>
    <w:rsid w:val="5D45C156"/>
    <w:rsid w:val="5D631B07"/>
    <w:rsid w:val="5D65CBCD"/>
    <w:rsid w:val="5D9D4EB1"/>
    <w:rsid w:val="5DA06BC8"/>
    <w:rsid w:val="5DE9F16E"/>
    <w:rsid w:val="5E302F35"/>
    <w:rsid w:val="5E3F0CD4"/>
    <w:rsid w:val="5E5BB408"/>
    <w:rsid w:val="5E808C46"/>
    <w:rsid w:val="5E808C46"/>
    <w:rsid w:val="5E8DCCBC"/>
    <w:rsid w:val="5E9B20D7"/>
    <w:rsid w:val="5EE90A8A"/>
    <w:rsid w:val="5EEFCD3F"/>
    <w:rsid w:val="5F529726"/>
    <w:rsid w:val="5F64A755"/>
    <w:rsid w:val="5F754751"/>
    <w:rsid w:val="5FA1CA19"/>
    <w:rsid w:val="5FA1CA19"/>
    <w:rsid w:val="5FB2DCA1"/>
    <w:rsid w:val="5FCE2398"/>
    <w:rsid w:val="5FCE2398"/>
    <w:rsid w:val="5FCEC9D0"/>
    <w:rsid w:val="5FF32EE8"/>
    <w:rsid w:val="5FF9BF94"/>
    <w:rsid w:val="602369AB"/>
    <w:rsid w:val="602E215F"/>
    <w:rsid w:val="6030D2CB"/>
    <w:rsid w:val="604C3ED4"/>
    <w:rsid w:val="607465F7"/>
    <w:rsid w:val="607B7AC8"/>
    <w:rsid w:val="60963B02"/>
    <w:rsid w:val="60A73DC0"/>
    <w:rsid w:val="60A98485"/>
    <w:rsid w:val="60F98D30"/>
    <w:rsid w:val="60F98D30"/>
    <w:rsid w:val="612289EC"/>
    <w:rsid w:val="612C820B"/>
    <w:rsid w:val="612E5250"/>
    <w:rsid w:val="6139808A"/>
    <w:rsid w:val="6155DADE"/>
    <w:rsid w:val="6155DADE"/>
    <w:rsid w:val="616EC8FA"/>
    <w:rsid w:val="61B7F27D"/>
    <w:rsid w:val="61CCA549"/>
    <w:rsid w:val="61F53C87"/>
    <w:rsid w:val="6296F1EB"/>
    <w:rsid w:val="62A8656C"/>
    <w:rsid w:val="62D32293"/>
    <w:rsid w:val="62D32293"/>
    <w:rsid w:val="632FCBDB"/>
    <w:rsid w:val="63511E88"/>
    <w:rsid w:val="63511E88"/>
    <w:rsid w:val="640D3CE1"/>
    <w:rsid w:val="6442865A"/>
    <w:rsid w:val="64455D52"/>
    <w:rsid w:val="6454E289"/>
    <w:rsid w:val="64574B36"/>
    <w:rsid w:val="648103A7"/>
    <w:rsid w:val="64E14A2D"/>
    <w:rsid w:val="653E8922"/>
    <w:rsid w:val="653E8922"/>
    <w:rsid w:val="656E3661"/>
    <w:rsid w:val="6595F900"/>
    <w:rsid w:val="6665D235"/>
    <w:rsid w:val="6680C478"/>
    <w:rsid w:val="66AA54E7"/>
    <w:rsid w:val="66CDADC9"/>
    <w:rsid w:val="6729AE3D"/>
    <w:rsid w:val="672B6C7D"/>
    <w:rsid w:val="672E1263"/>
    <w:rsid w:val="6759EEBA"/>
    <w:rsid w:val="675A4FD7"/>
    <w:rsid w:val="675AC43B"/>
    <w:rsid w:val="6786723A"/>
    <w:rsid w:val="6786723A"/>
    <w:rsid w:val="67908A0C"/>
    <w:rsid w:val="67E528F7"/>
    <w:rsid w:val="683DB511"/>
    <w:rsid w:val="6911902B"/>
    <w:rsid w:val="691F96A1"/>
    <w:rsid w:val="698965D1"/>
    <w:rsid w:val="699B4519"/>
    <w:rsid w:val="6A36131C"/>
    <w:rsid w:val="6A5D11FB"/>
    <w:rsid w:val="6A8E40AF"/>
    <w:rsid w:val="6AD0D342"/>
    <w:rsid w:val="6AF1A1F8"/>
    <w:rsid w:val="6B52A43E"/>
    <w:rsid w:val="6B52A43E"/>
    <w:rsid w:val="6B86551E"/>
    <w:rsid w:val="6BFBEA18"/>
    <w:rsid w:val="6C5974BF"/>
    <w:rsid w:val="6C5974BF"/>
    <w:rsid w:val="6C8E0013"/>
    <w:rsid w:val="6C9894E3"/>
    <w:rsid w:val="6CAE769C"/>
    <w:rsid w:val="6CB2DC9E"/>
    <w:rsid w:val="6CB611FD"/>
    <w:rsid w:val="6CC79A28"/>
    <w:rsid w:val="6CE365BD"/>
    <w:rsid w:val="6D5F46FE"/>
    <w:rsid w:val="6D7E332F"/>
    <w:rsid w:val="6D96B473"/>
    <w:rsid w:val="6DE7B2D2"/>
    <w:rsid w:val="6DE7B2D2"/>
    <w:rsid w:val="6DEBC9F9"/>
    <w:rsid w:val="6E3D4AA0"/>
    <w:rsid w:val="6E826007"/>
    <w:rsid w:val="6E9C10A6"/>
    <w:rsid w:val="6F3A531F"/>
    <w:rsid w:val="6F5251A7"/>
    <w:rsid w:val="6F60B962"/>
    <w:rsid w:val="6F75340E"/>
    <w:rsid w:val="6F79BBB4"/>
    <w:rsid w:val="6F7E54CF"/>
    <w:rsid w:val="6FB9AEAB"/>
    <w:rsid w:val="6FC81F1A"/>
    <w:rsid w:val="7026CEA8"/>
    <w:rsid w:val="705FD4C7"/>
    <w:rsid w:val="70CC667D"/>
    <w:rsid w:val="71206BE9"/>
    <w:rsid w:val="712456F3"/>
    <w:rsid w:val="712456F3"/>
    <w:rsid w:val="7136BD03"/>
    <w:rsid w:val="7136E5BC"/>
    <w:rsid w:val="71622481"/>
    <w:rsid w:val="717BD759"/>
    <w:rsid w:val="719DE008"/>
    <w:rsid w:val="71C115BA"/>
    <w:rsid w:val="71C115BA"/>
    <w:rsid w:val="71CFB85E"/>
    <w:rsid w:val="71CFB85E"/>
    <w:rsid w:val="71D63041"/>
    <w:rsid w:val="72376595"/>
    <w:rsid w:val="726B81D6"/>
    <w:rsid w:val="72756C18"/>
    <w:rsid w:val="727DFD5B"/>
    <w:rsid w:val="72853213"/>
    <w:rsid w:val="72853213"/>
    <w:rsid w:val="72C09E44"/>
    <w:rsid w:val="7323697E"/>
    <w:rsid w:val="73308F06"/>
    <w:rsid w:val="73308F06"/>
    <w:rsid w:val="74123F91"/>
    <w:rsid w:val="74623DFF"/>
    <w:rsid w:val="7476E1B2"/>
    <w:rsid w:val="748DC653"/>
    <w:rsid w:val="74A576F3"/>
    <w:rsid w:val="74E61D94"/>
    <w:rsid w:val="750C17B0"/>
    <w:rsid w:val="750C17B0"/>
    <w:rsid w:val="752F162B"/>
    <w:rsid w:val="75574A88"/>
    <w:rsid w:val="756F144B"/>
    <w:rsid w:val="756F144B"/>
    <w:rsid w:val="757584D3"/>
    <w:rsid w:val="757DB1FF"/>
    <w:rsid w:val="75C2EAED"/>
    <w:rsid w:val="7613583E"/>
    <w:rsid w:val="76188AB1"/>
    <w:rsid w:val="76295A2D"/>
    <w:rsid w:val="7648A700"/>
    <w:rsid w:val="764C8C6B"/>
    <w:rsid w:val="76638E9E"/>
    <w:rsid w:val="76B61B5E"/>
    <w:rsid w:val="76C30CCE"/>
    <w:rsid w:val="77159E8C"/>
    <w:rsid w:val="77159E8C"/>
    <w:rsid w:val="772F2682"/>
    <w:rsid w:val="7740491B"/>
    <w:rsid w:val="775E10DF"/>
    <w:rsid w:val="775E10DF"/>
    <w:rsid w:val="77C3657A"/>
    <w:rsid w:val="77D36786"/>
    <w:rsid w:val="77F46F9E"/>
    <w:rsid w:val="780B8AEB"/>
    <w:rsid w:val="780E1111"/>
    <w:rsid w:val="7840B8F1"/>
    <w:rsid w:val="787B6633"/>
    <w:rsid w:val="78D70ED0"/>
    <w:rsid w:val="78EE161A"/>
    <w:rsid w:val="78EE161A"/>
    <w:rsid w:val="79913059"/>
    <w:rsid w:val="799D0214"/>
    <w:rsid w:val="79AC8B7A"/>
    <w:rsid w:val="79B8B896"/>
    <w:rsid w:val="7A3FE796"/>
    <w:rsid w:val="7A43DEB1"/>
    <w:rsid w:val="7A55EB20"/>
    <w:rsid w:val="7A942A55"/>
    <w:rsid w:val="7A942A55"/>
    <w:rsid w:val="7A96CA9E"/>
    <w:rsid w:val="7AD22E0F"/>
    <w:rsid w:val="7AF44E78"/>
    <w:rsid w:val="7AF44E78"/>
    <w:rsid w:val="7B0E567B"/>
    <w:rsid w:val="7B4F436E"/>
    <w:rsid w:val="7B56B0AF"/>
    <w:rsid w:val="7B56B0AF"/>
    <w:rsid w:val="7B5D90DC"/>
    <w:rsid w:val="7C175C35"/>
    <w:rsid w:val="7C22A192"/>
    <w:rsid w:val="7C77F5AD"/>
    <w:rsid w:val="7C7B2358"/>
    <w:rsid w:val="7CA5A427"/>
    <w:rsid w:val="7CFD8EFB"/>
    <w:rsid w:val="7D280B5F"/>
    <w:rsid w:val="7D3292A6"/>
    <w:rsid w:val="7D45D976"/>
    <w:rsid w:val="7D991EAA"/>
    <w:rsid w:val="7DA728D7"/>
    <w:rsid w:val="7DB2DA51"/>
    <w:rsid w:val="7DDCA1DA"/>
    <w:rsid w:val="7DE28417"/>
    <w:rsid w:val="7E288C18"/>
    <w:rsid w:val="7E890530"/>
    <w:rsid w:val="7EB775F0"/>
    <w:rsid w:val="7ED6AB48"/>
    <w:rsid w:val="7EEC2576"/>
    <w:rsid w:val="7F046C01"/>
    <w:rsid w:val="7F210959"/>
    <w:rsid w:val="7F6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4EBFCD85-071D-4DC0-B060-05AA864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paragraph" w:styleId="NormalWeb">
    <w:name w:val="Normal (Web)"/>
    <w:basedOn w:val="Normal"/>
    <w:uiPriority w:val="99"/>
    <w:unhideWhenUsed/>
    <w:rsid w:val="00092B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i" w:customStyle="1">
    <w:name w:val="mi"/>
    <w:basedOn w:val="DefaultParagraphFont"/>
    <w:rsid w:val="00092BC2"/>
  </w:style>
  <w:style w:type="character" w:styleId="mo" w:customStyle="1">
    <w:name w:val="mo"/>
    <w:basedOn w:val="DefaultParagraphFont"/>
    <w:rsid w:val="00092BC2"/>
  </w:style>
  <w:style w:type="character" w:styleId="mn" w:customStyle="1">
    <w:name w:val="mn"/>
    <w:basedOn w:val="DefaultParagraphFont"/>
    <w:rsid w:val="00092BC2"/>
  </w:style>
  <w:style w:type="character" w:styleId="mjxassistivemathml" w:customStyle="1">
    <w:name w:val="mjx_assistive_mathml"/>
    <w:basedOn w:val="DefaultParagraphFont"/>
    <w:rsid w:val="00092BC2"/>
  </w:style>
  <w:style w:type="character" w:styleId="lrnresponseindex" w:customStyle="1">
    <w:name w:val="lrn_responseindex"/>
    <w:basedOn w:val="DefaultParagraphFont"/>
    <w:rsid w:val="00092BC2"/>
  </w:style>
  <w:style w:type="character" w:styleId="mq-selectable" w:customStyle="1">
    <w:name w:val="mq-selectable"/>
    <w:basedOn w:val="DefaultParagraphFont"/>
    <w:rsid w:val="00092BC2"/>
  </w:style>
  <w:style w:type="character" w:styleId="Emphasis">
    <w:name w:val="Emphasis"/>
    <w:basedOn w:val="DefaultParagraphFont"/>
    <w:uiPriority w:val="20"/>
    <w:qFormat/>
    <w:rsid w:val="00AD1382"/>
    <w:rPr>
      <w:i/>
      <w:iCs/>
    </w:rPr>
  </w:style>
  <w:style w:type="character" w:styleId="mtext" w:customStyle="1">
    <w:name w:val="mtext"/>
    <w:basedOn w:val="DefaultParagraphFont"/>
    <w:rsid w:val="00442E4D"/>
  </w:style>
  <w:style w:type="character" w:styleId="msqrt" w:customStyle="1">
    <w:name w:val="msqrt"/>
    <w:basedOn w:val="DefaultParagraphFont"/>
    <w:rsid w:val="00304FA3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491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3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05403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60565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395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165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70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890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5055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753843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8758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9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112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1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8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504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720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03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68032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Relationship Type="http://schemas.openxmlformats.org/officeDocument/2006/relationships/hyperlink" Target="https://help.geogebra.org/hc/en-us/articles/15294353125533-Teachers-Using-GeoGebra-Math-Practice-in-class" TargetMode="External" Id="R9708ea876adc4088" /><Relationship Type="http://schemas.openxmlformats.org/officeDocument/2006/relationships/hyperlink" Target="https://help.geogebra.org/hc/en-us/articles/15294377044381-Students-Learn-with-GeoGebra-Math-Practice" TargetMode="External" Id="R4a6cdad46cf1478b" /><Relationship Type="http://schemas.openxmlformats.org/officeDocument/2006/relationships/hyperlink" Target="https://youtu.be/Injz3kiRx8g" TargetMode="External" Id="R4562047642154259" /><Relationship Type="http://schemas.openxmlformats.org/officeDocument/2006/relationships/image" Target="/media/image.png" Id="Rdbb8280f8c904a2a" /><Relationship Type="http://schemas.openxmlformats.org/officeDocument/2006/relationships/image" Target="/media/image2.png" Id="Rc8dd218ea51a4da7" /><Relationship Type="http://schemas.openxmlformats.org/officeDocument/2006/relationships/image" Target="/media/image3.png" Id="R33a51013d7964125" /><Relationship Type="http://schemas.openxmlformats.org/officeDocument/2006/relationships/image" Target="/media/image4.png" Id="R1e3ff55b87534c9a" /><Relationship Type="http://schemas.openxmlformats.org/officeDocument/2006/relationships/image" Target="/media/image5.png" Id="Rb0e03d6c82ad4046" /><Relationship Type="http://schemas.openxmlformats.org/officeDocument/2006/relationships/image" Target="/media/image6.png" Id="R48ba87d8c93047f3" /><Relationship Type="http://schemas.openxmlformats.org/officeDocument/2006/relationships/image" Target="/media/image7.png" Id="R56d6a5d034f544ae" /><Relationship Type="http://schemas.openxmlformats.org/officeDocument/2006/relationships/image" Target="/media/image8.png" Id="R0664555ee0fd4807" /><Relationship Type="http://schemas.openxmlformats.org/officeDocument/2006/relationships/image" Target="/media/image9.png" Id="R3404a002eea5480e" /><Relationship Type="http://schemas.openxmlformats.org/officeDocument/2006/relationships/image" Target="/media/imagea.png" Id="R89da4e576e33414d" /><Relationship Type="http://schemas.openxmlformats.org/officeDocument/2006/relationships/image" Target="/media/imageb.png" Id="R5e05147352c34571" /><Relationship Type="http://schemas.openxmlformats.org/officeDocument/2006/relationships/image" Target="/media/imagec.png" Id="Re84b5817f3954ea0" /><Relationship Type="http://schemas.openxmlformats.org/officeDocument/2006/relationships/image" Target="/media/imaged.png" Id="R7a62333f6b4d48ac" /><Relationship Type="http://schemas.openxmlformats.org/officeDocument/2006/relationships/image" Target="/media/imagee.png" Id="R70941123bb8f4254" /><Relationship Type="http://schemas.openxmlformats.org/officeDocument/2006/relationships/image" Target="/media/imagef.png" Id="R12cc2c3bea6e4a7d" /><Relationship Type="http://schemas.openxmlformats.org/officeDocument/2006/relationships/image" Target="/media/image10.png" Id="R461a2c1d65a047b1" /><Relationship Type="http://schemas.openxmlformats.org/officeDocument/2006/relationships/image" Target="/media/image11.png" Id="R27e276276d8640d9" /><Relationship Type="http://schemas.openxmlformats.org/officeDocument/2006/relationships/image" Target="/media/image12.png" Id="R7bc617a40acc4b78" /><Relationship Type="http://schemas.openxmlformats.org/officeDocument/2006/relationships/image" Target="/media/image13.png" Id="R4eceb2c278f54069" /><Relationship Type="http://schemas.openxmlformats.org/officeDocument/2006/relationships/image" Target="/media/image14.png" Id="Rc3a1a00fd06f468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50B7C-1C9A-46A9-9D5A-1F3A385B79EE}"/>
</file>

<file path=customXml/itemProps2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141</revision>
  <dcterms:created xsi:type="dcterms:W3CDTF">2024-06-13T18:56:00.0000000Z</dcterms:created>
  <dcterms:modified xsi:type="dcterms:W3CDTF">2025-07-09T14:16:39.0061874Z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