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08566E1" wp14:paraId="38A7BB15" wp14:textId="6AC4BCC7">
      <w:pPr>
        <w:spacing w:before="0" w:beforeAutospacing="off" w:after="0" w:afterAutospacing="off"/>
        <w:rPr>
          <w:rFonts w:ascii="Calibri" w:hAnsi="Calibri" w:eastAsia="Calibri" w:cs="Calibri"/>
          <w:noProof w:val="0"/>
          <w:sz w:val="40"/>
          <w:szCs w:val="40"/>
          <w:lang w:val="en-US"/>
        </w:rPr>
      </w:pPr>
      <w:r w:rsidRPr="374C5721" w:rsidR="37FAEA56">
        <w:rPr>
          <w:rFonts w:ascii="Calibri" w:hAnsi="Calibri" w:eastAsia="Calibri" w:cs="Calibri"/>
          <w:noProof w:val="0"/>
          <w:sz w:val="40"/>
          <w:szCs w:val="40"/>
          <w:lang w:val="en-US"/>
        </w:rPr>
        <w:t xml:space="preserve">Portfolio Answer Key: </w:t>
      </w:r>
      <w:r w:rsidRPr="374C5721" w:rsidR="40FAB906">
        <w:rPr>
          <w:rFonts w:ascii="Calibri" w:hAnsi="Calibri" w:eastAsia="Calibri" w:cs="Calibri"/>
          <w:noProof w:val="0"/>
          <w:sz w:val="40"/>
          <w:szCs w:val="40"/>
          <w:lang w:val="en-US"/>
        </w:rPr>
        <w:t>ADA Ramp Portfolio</w:t>
      </w:r>
    </w:p>
    <w:p w:rsidR="37F19056" w:rsidP="008566E1" w:rsidRDefault="37F19056" w14:paraId="21961BC7" w14:textId="7FDCACAB">
      <w:pPr>
        <w:pStyle w:val="Normal"/>
        <w:suppressLineNumbers w:val="0"/>
        <w:bidi w:val="0"/>
        <w:spacing w:before="0" w:beforeAutospacing="off" w:after="0" w:afterAutospacing="off" w:line="279" w:lineRule="auto"/>
        <w:ind w:left="0" w:right="0"/>
        <w:jc w:val="left"/>
        <w:rPr>
          <w:rFonts w:ascii="Calibri" w:hAnsi="Calibri" w:eastAsia="Calibri" w:cs="Calibri"/>
          <w:b w:val="1"/>
          <w:bCs w:val="1"/>
          <w:noProof w:val="0"/>
          <w:color w:val="007FA3"/>
          <w:sz w:val="24"/>
          <w:szCs w:val="24"/>
          <w:lang w:val="en-US"/>
        </w:rPr>
      </w:pPr>
      <w:r w:rsidRPr="374C5721" w:rsidR="40FAB906">
        <w:rPr>
          <w:rFonts w:ascii="Calibri" w:hAnsi="Calibri" w:eastAsia="Calibri" w:cs="Calibri"/>
          <w:b w:val="1"/>
          <w:bCs w:val="1"/>
          <w:noProof w:val="0"/>
          <w:color w:val="007FA3"/>
          <w:sz w:val="24"/>
          <w:szCs w:val="24"/>
          <w:lang w:val="en-US"/>
        </w:rPr>
        <w:t>Geometry</w:t>
      </w:r>
    </w:p>
    <w:p xmlns:wp14="http://schemas.microsoft.com/office/word/2010/wordml" w:rsidP="008566E1" wp14:paraId="3C2660CA" wp14:textId="1612D051">
      <w:pPr>
        <w:spacing w:before="0" w:beforeAutospacing="off" w:after="0" w:afterAutospacing="off"/>
        <w:rPr>
          <w:rFonts w:ascii="Calibri" w:hAnsi="Calibri" w:eastAsia="Calibri" w:cs="Calibri"/>
          <w:b w:val="1"/>
          <w:bCs w:val="1"/>
          <w:noProof w:val="0"/>
          <w:color w:val="007FA3"/>
          <w:sz w:val="24"/>
          <w:szCs w:val="24"/>
          <w:lang w:val="en-US"/>
        </w:rPr>
      </w:pPr>
      <w:r w:rsidRPr="008566E1" w:rsidR="37FAEA56">
        <w:rPr>
          <w:rFonts w:ascii="Calibri" w:hAnsi="Calibri" w:eastAsia="Calibri" w:cs="Calibri"/>
          <w:b w:val="1"/>
          <w:bCs w:val="1"/>
          <w:noProof w:val="0"/>
          <w:color w:val="007FA3"/>
          <w:sz w:val="24"/>
          <w:szCs w:val="24"/>
          <w:lang w:val="en-US"/>
        </w:rPr>
        <w:t xml:space="preserve"> </w:t>
      </w:r>
    </w:p>
    <w:p xmlns:wp14="http://schemas.microsoft.com/office/word/2010/wordml" w:rsidP="008566E1" wp14:paraId="683294B3" wp14:textId="0C85350F">
      <w:pPr>
        <w:spacing w:before="0" w:beforeAutospacing="off" w:after="0" w:afterAutospacing="off"/>
        <w:rPr>
          <w:rFonts w:ascii="Calibri" w:hAnsi="Calibri" w:eastAsia="Calibri" w:cs="Calibri"/>
          <w:noProof w:val="0"/>
          <w:color w:val="FF0000"/>
          <w:sz w:val="24"/>
          <w:szCs w:val="24"/>
          <w:lang w:val="en-US"/>
        </w:rPr>
      </w:pPr>
      <w:r w:rsidRPr="008566E1" w:rsidR="37FAEA56">
        <w:rPr>
          <w:rFonts w:ascii="Calibri" w:hAnsi="Calibri" w:eastAsia="Calibri" w:cs="Calibri"/>
          <w:noProof w:val="0"/>
          <w:color w:val="FF0000"/>
          <w:sz w:val="24"/>
          <w:szCs w:val="24"/>
          <w:lang w:val="en-US"/>
        </w:rPr>
        <w:t>*Please review document prior to using with students.</w:t>
      </w:r>
    </w:p>
    <w:p xmlns:wp14="http://schemas.microsoft.com/office/word/2010/wordml" w:rsidP="008566E1" wp14:paraId="2C078E63" wp14:textId="0652E3D6">
      <w:pPr>
        <w:rPr>
          <w:rFonts w:ascii="Calibri" w:hAnsi="Calibri" w:eastAsia="Calibri" w:cs="Calibri"/>
        </w:rPr>
      </w:pPr>
    </w:p>
    <w:p w:rsidR="47D8CE86" w:rsidP="374C5721" w:rsidRDefault="47D8CE86" w14:paraId="059E5CBD" w14:textId="18FD68D2">
      <w:pPr>
        <w:pStyle w:val="Normal"/>
        <w:rPr>
          <w:rFonts w:ascii="Calibri" w:hAnsi="Calibri" w:eastAsia="Calibri" w:cs="Calibri"/>
          <w:noProof w:val="0"/>
          <w:sz w:val="24"/>
          <w:szCs w:val="24"/>
          <w:lang w:val="en-US"/>
        </w:rPr>
      </w:pPr>
      <w:r w:rsidRPr="374C5721" w:rsidR="47D8CE86">
        <w:rPr>
          <w:rFonts w:ascii="Calibri" w:hAnsi="Calibri" w:eastAsia="Calibri" w:cs="Calibri"/>
          <w:b w:val="1"/>
          <w:bCs w:val="1"/>
          <w:noProof w:val="0"/>
          <w:sz w:val="24"/>
          <w:szCs w:val="24"/>
          <w:lang w:val="en-US"/>
        </w:rPr>
        <w:t>Directions:</w:t>
      </w:r>
      <w:r w:rsidRPr="374C5721" w:rsidR="47D8CE86">
        <w:rPr>
          <w:rFonts w:ascii="Calibri" w:hAnsi="Calibri" w:eastAsia="Calibri" w:cs="Calibri"/>
          <w:noProof w:val="0"/>
          <w:sz w:val="24"/>
          <w:szCs w:val="24"/>
          <w:lang w:val="en-US"/>
        </w:rPr>
        <w:t xml:space="preserve"> </w:t>
      </w:r>
      <w:r w:rsidRPr="374C5721" w:rsidR="53C8F024">
        <w:rPr>
          <w:rFonts w:ascii="Calibri" w:hAnsi="Calibri" w:eastAsia="Calibri" w:cs="Calibri"/>
          <w:noProof w:val="0"/>
          <w:sz w:val="24"/>
          <w:szCs w:val="24"/>
          <w:lang w:val="en-US"/>
        </w:rPr>
        <w:t xml:space="preserve">Use this worksheet to record your answers to the questions or problems for the ADA Ramp portfolio. </w:t>
      </w:r>
    </w:p>
    <w:p w:rsidR="47D8CE86" w:rsidP="008566E1" w:rsidRDefault="47D8CE86" w14:paraId="31A75FC1" w14:textId="75C4CEA1">
      <w:pPr>
        <w:pStyle w:val="Normal"/>
        <w:rPr>
          <w:rFonts w:ascii="Calibri" w:hAnsi="Calibri" w:eastAsia="Calibri" w:cs="Calibri"/>
          <w:noProof w:val="0"/>
          <w:sz w:val="24"/>
          <w:szCs w:val="24"/>
          <w:lang w:val="en-US"/>
        </w:rPr>
      </w:pPr>
      <w:r w:rsidRPr="374C5721" w:rsidR="53C8F024">
        <w:rPr>
          <w:rFonts w:ascii="Calibri" w:hAnsi="Calibri" w:eastAsia="Calibri" w:cs="Calibri"/>
          <w:noProof w:val="0"/>
          <w:sz w:val="24"/>
          <w:szCs w:val="24"/>
          <w:lang w:val="en-US"/>
        </w:rPr>
        <w:t xml:space="preserve">Where </w:t>
      </w:r>
      <w:r w:rsidRPr="374C5721" w:rsidR="53C8F024">
        <w:rPr>
          <w:rFonts w:ascii="Calibri" w:hAnsi="Calibri" w:eastAsia="Calibri" w:cs="Calibri"/>
          <w:noProof w:val="0"/>
          <w:sz w:val="24"/>
          <w:szCs w:val="24"/>
          <w:lang w:val="en-US"/>
        </w:rPr>
        <w:t>indicated</w:t>
      </w:r>
      <w:r w:rsidRPr="374C5721" w:rsidR="53C8F024">
        <w:rPr>
          <w:rFonts w:ascii="Calibri" w:hAnsi="Calibri" w:eastAsia="Calibri" w:cs="Calibri"/>
          <w:noProof w:val="0"/>
          <w:sz w:val="24"/>
          <w:szCs w:val="24"/>
          <w:lang w:val="en-US"/>
        </w:rPr>
        <w:t xml:space="preserve">, draw figures on a blank sheet of paper or on a sheet of graph paper. Be sure to label each sheet so that your teacher knows which answer goes with which question. You can scan these figures and </w:t>
      </w:r>
      <w:r w:rsidRPr="374C5721" w:rsidR="53C8F024">
        <w:rPr>
          <w:rFonts w:ascii="Calibri" w:hAnsi="Calibri" w:eastAsia="Calibri" w:cs="Calibri"/>
          <w:noProof w:val="0"/>
          <w:sz w:val="24"/>
          <w:szCs w:val="24"/>
          <w:lang w:val="en-US"/>
        </w:rPr>
        <w:t>submit</w:t>
      </w:r>
      <w:r w:rsidRPr="374C5721" w:rsidR="53C8F024">
        <w:rPr>
          <w:rFonts w:ascii="Calibri" w:hAnsi="Calibri" w:eastAsia="Calibri" w:cs="Calibri"/>
          <w:noProof w:val="0"/>
          <w:sz w:val="24"/>
          <w:szCs w:val="24"/>
          <w:lang w:val="en-US"/>
        </w:rPr>
        <w:t xml:space="preserve"> them as individual documents with your portfolio worksheet, or you can take pictures of them and insert the pictures on the portfolio worksheet.</w:t>
      </w:r>
    </w:p>
    <w:p w:rsidR="3FE52CB7" w:rsidP="374C5721" w:rsidRDefault="3FE52CB7" w14:paraId="079BBA6B" w14:textId="0FAC3C0C">
      <w:pPr>
        <w:pStyle w:val="Normal"/>
        <w:rPr>
          <w:rFonts w:ascii="Calibri" w:hAnsi="Calibri" w:eastAsia="Calibri" w:cs="Calibri"/>
          <w:noProof w:val="0"/>
          <w:sz w:val="24"/>
          <w:szCs w:val="24"/>
          <w:lang w:val="en-US"/>
        </w:rPr>
      </w:pPr>
    </w:p>
    <w:p w:rsidR="3FE52CB7" w:rsidP="374C5721" w:rsidRDefault="3FE52CB7" w14:paraId="7290E984" w14:textId="28AA2DB5">
      <w:pPr>
        <w:pStyle w:val="Normal"/>
        <w:rPr>
          <w:rFonts w:ascii="Calibri" w:hAnsi="Calibri" w:eastAsia="Calibri" w:cs="Calibri"/>
          <w:b w:val="1"/>
          <w:bCs w:val="1"/>
          <w:noProof w:val="0"/>
          <w:sz w:val="28"/>
          <w:szCs w:val="28"/>
          <w:lang w:val="en-US"/>
        </w:rPr>
      </w:pPr>
      <w:r w:rsidRPr="374C5721" w:rsidR="53C8F024">
        <w:rPr>
          <w:rFonts w:ascii="Calibri" w:hAnsi="Calibri" w:eastAsia="Calibri" w:cs="Calibri"/>
          <w:b w:val="1"/>
          <w:bCs w:val="1"/>
          <w:noProof w:val="0"/>
          <w:sz w:val="28"/>
          <w:szCs w:val="28"/>
          <w:lang w:val="en-US"/>
        </w:rPr>
        <w:t xml:space="preserve">Day 1 </w:t>
      </w:r>
    </w:p>
    <w:tbl>
      <w:tblPr>
        <w:tblStyle w:val="TableGrid"/>
        <w:tblW w:w="0" w:type="auto"/>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720"/>
        <w:gridCol w:w="7080"/>
      </w:tblGrid>
      <w:tr w:rsidR="374C5721" w:rsidTr="374C5721" w14:paraId="76F83E06">
        <w:trPr>
          <w:trHeight w:val="300"/>
        </w:trPr>
        <w:tc>
          <w:tcPr>
            <w:tcW w:w="10800" w:type="dxa"/>
            <w:gridSpan w:val="2"/>
            <w:tcMar/>
          </w:tcPr>
          <w:p w:rsidR="53C8F024" w:rsidP="374C5721" w:rsidRDefault="53C8F024" w14:paraId="2F0526F6" w14:textId="47ED02F8">
            <w:pPr>
              <w:pStyle w:val="Normal"/>
              <w:rPr>
                <w:rFonts w:ascii="Calibri" w:hAnsi="Calibri" w:eastAsia="Calibri" w:cs="Calibri"/>
                <w:noProof w:val="0"/>
                <w:sz w:val="24"/>
                <w:szCs w:val="24"/>
                <w:lang w:val="en-US"/>
              </w:rPr>
            </w:pPr>
            <w:r w:rsidRPr="374C5721" w:rsidR="53C8F024">
              <w:rPr>
                <w:rFonts w:ascii="Calibri" w:hAnsi="Calibri" w:eastAsia="Calibri" w:cs="Calibri"/>
                <w:noProof w:val="0"/>
                <w:sz w:val="24"/>
                <w:szCs w:val="24"/>
                <w:lang w:val="en-US"/>
              </w:rPr>
              <w:t xml:space="preserve">Design a wheelchair ramp for an entrance that is between 12 and 30 inches above ground level. Your design must meet ADA guidelines. To </w:t>
            </w:r>
            <w:r w:rsidRPr="374C5721" w:rsidR="53C8F024">
              <w:rPr>
                <w:rFonts w:ascii="Calibri" w:hAnsi="Calibri" w:eastAsia="Calibri" w:cs="Calibri"/>
                <w:noProof w:val="0"/>
                <w:sz w:val="24"/>
                <w:szCs w:val="24"/>
                <w:lang w:val="en-US"/>
              </w:rPr>
              <w:t>submit</w:t>
            </w:r>
            <w:r w:rsidRPr="374C5721" w:rsidR="53C8F024">
              <w:rPr>
                <w:rFonts w:ascii="Calibri" w:hAnsi="Calibri" w:eastAsia="Calibri" w:cs="Calibri"/>
                <w:noProof w:val="0"/>
                <w:sz w:val="24"/>
                <w:szCs w:val="24"/>
                <w:lang w:val="en-US"/>
              </w:rPr>
              <w:t xml:space="preserve"> your design, do the following:</w:t>
            </w:r>
          </w:p>
        </w:tc>
      </w:tr>
      <w:tr w:rsidR="374C5721" w:rsidTr="374C5721" w14:paraId="4571C37C">
        <w:trPr>
          <w:trHeight w:val="300"/>
        </w:trPr>
        <w:tc>
          <w:tcPr>
            <w:tcW w:w="3720" w:type="dxa"/>
            <w:tcMar/>
          </w:tcPr>
          <w:p w:rsidR="53C8F024" w:rsidP="374C5721" w:rsidRDefault="53C8F024" w14:paraId="7C2DF4F6" w14:textId="6F50EDC9">
            <w:pPr>
              <w:pStyle w:val="Normal"/>
              <w:jc w:val="center"/>
              <w:rPr>
                <w:rFonts w:ascii="Calibri" w:hAnsi="Calibri" w:eastAsia="Calibri" w:cs="Calibri"/>
                <w:b w:val="1"/>
                <w:bCs w:val="1"/>
                <w:noProof w:val="0"/>
                <w:sz w:val="24"/>
                <w:szCs w:val="24"/>
                <w:lang w:val="en-US"/>
              </w:rPr>
            </w:pPr>
            <w:r w:rsidRPr="374C5721" w:rsidR="53C8F024">
              <w:rPr>
                <w:rFonts w:ascii="Calibri" w:hAnsi="Calibri" w:eastAsia="Calibri" w:cs="Calibri"/>
                <w:b w:val="1"/>
                <w:bCs w:val="1"/>
                <w:noProof w:val="0"/>
                <w:sz w:val="24"/>
                <w:szCs w:val="24"/>
                <w:lang w:val="en-US"/>
              </w:rPr>
              <w:t>Question</w:t>
            </w:r>
          </w:p>
        </w:tc>
        <w:tc>
          <w:tcPr>
            <w:tcW w:w="7080" w:type="dxa"/>
            <w:tcMar/>
          </w:tcPr>
          <w:p w:rsidR="53C8F024" w:rsidP="374C5721" w:rsidRDefault="53C8F024" w14:paraId="5A714EE6" w14:textId="25E3C477">
            <w:pPr>
              <w:pStyle w:val="Normal"/>
              <w:jc w:val="center"/>
              <w:rPr>
                <w:rFonts w:ascii="Calibri" w:hAnsi="Calibri" w:eastAsia="Calibri" w:cs="Calibri"/>
                <w:b w:val="1"/>
                <w:bCs w:val="1"/>
                <w:noProof w:val="0"/>
                <w:sz w:val="24"/>
                <w:szCs w:val="24"/>
                <w:lang w:val="en-US"/>
              </w:rPr>
            </w:pPr>
            <w:r w:rsidRPr="374C5721" w:rsidR="53C8F024">
              <w:rPr>
                <w:rFonts w:ascii="Calibri" w:hAnsi="Calibri" w:eastAsia="Calibri" w:cs="Calibri"/>
                <w:b w:val="1"/>
                <w:bCs w:val="1"/>
                <w:noProof w:val="0"/>
                <w:sz w:val="24"/>
                <w:szCs w:val="24"/>
                <w:lang w:val="en-US"/>
              </w:rPr>
              <w:t>Answer</w:t>
            </w:r>
          </w:p>
        </w:tc>
      </w:tr>
      <w:tr w:rsidR="374C5721" w:rsidTr="374C5721" w14:paraId="2E4AC33C">
        <w:trPr>
          <w:trHeight w:val="300"/>
        </w:trPr>
        <w:tc>
          <w:tcPr>
            <w:tcW w:w="3720" w:type="dxa"/>
            <w:tcMar/>
          </w:tcPr>
          <w:p w:rsidR="53C8F024" w:rsidP="374C5721" w:rsidRDefault="53C8F024" w14:paraId="4276ACC8" w14:textId="13201A15">
            <w:pPr>
              <w:pStyle w:val="ListParagraph"/>
              <w:numPr>
                <w:ilvl w:val="0"/>
                <w:numId w:val="30"/>
              </w:numPr>
              <w:rPr>
                <w:rFonts w:ascii="Calibri" w:hAnsi="Calibri" w:eastAsia="Calibri" w:cs="Calibri"/>
                <w:noProof w:val="0"/>
                <w:sz w:val="24"/>
                <w:szCs w:val="24"/>
                <w:lang w:val="en-US"/>
              </w:rPr>
            </w:pPr>
            <w:r w:rsidRPr="374C5721" w:rsidR="53C8F024">
              <w:rPr>
                <w:rFonts w:ascii="Calibri" w:hAnsi="Calibri" w:eastAsia="Calibri" w:cs="Calibri"/>
                <w:noProof w:val="0"/>
                <w:sz w:val="24"/>
                <w:szCs w:val="24"/>
                <w:lang w:val="en-US"/>
              </w:rPr>
              <w:t>State how many inches above ground level the door is and your chosen ramp angle.</w:t>
            </w:r>
          </w:p>
        </w:tc>
        <w:tc>
          <w:tcPr>
            <w:tcW w:w="7080" w:type="dxa"/>
            <w:tcMar/>
          </w:tcPr>
          <w:p w:rsidR="016024BA" w:rsidP="374C5721" w:rsidRDefault="016024BA" w14:paraId="7BB25282" w14:textId="0ECAA59D">
            <w:pPr>
              <w:pStyle w:val="Normal"/>
              <w:rPr>
                <w:rFonts w:ascii="Calibri" w:hAnsi="Calibri" w:eastAsia="Calibri" w:cs="Calibri"/>
                <w:b w:val="0"/>
                <w:bCs w:val="0"/>
                <w:noProof w:val="0"/>
                <w:color w:val="215E99" w:themeColor="text2" w:themeTint="BF" w:themeShade="FF"/>
                <w:sz w:val="24"/>
                <w:szCs w:val="24"/>
                <w:lang w:val="en-US"/>
              </w:rPr>
            </w:pPr>
            <w:r w:rsidRPr="374C5721" w:rsidR="016024BA">
              <w:rPr>
                <w:rFonts w:ascii="Calibri" w:hAnsi="Calibri" w:eastAsia="Calibri" w:cs="Calibri"/>
                <w:b w:val="0"/>
                <w:bCs w:val="0"/>
                <w:noProof w:val="0"/>
                <w:color w:val="215E99" w:themeColor="text2" w:themeTint="BF" w:themeShade="FF"/>
                <w:sz w:val="24"/>
                <w:szCs w:val="24"/>
                <w:lang w:val="en-US"/>
              </w:rPr>
              <w:t>Student answers will vary.</w:t>
            </w:r>
          </w:p>
          <w:p w:rsidR="374C5721" w:rsidP="374C5721" w:rsidRDefault="374C5721" w14:paraId="580215BF" w14:textId="41EADF5D">
            <w:pPr>
              <w:pStyle w:val="Normal"/>
              <w:rPr>
                <w:rFonts w:ascii="Calibri" w:hAnsi="Calibri" w:eastAsia="Calibri" w:cs="Calibri"/>
                <w:b w:val="1"/>
                <w:bCs w:val="1"/>
                <w:noProof w:val="0"/>
                <w:color w:val="215E99" w:themeColor="text2" w:themeTint="BF" w:themeShade="FF"/>
                <w:sz w:val="24"/>
                <w:szCs w:val="24"/>
                <w:lang w:val="en-US"/>
              </w:rPr>
            </w:pPr>
          </w:p>
          <w:p w:rsidR="09168D57" w:rsidP="374C5721" w:rsidRDefault="09168D57" w14:paraId="3FF14050" w14:textId="1490FC26">
            <w:pPr>
              <w:pStyle w:val="Normal"/>
              <w:jc w:val="center"/>
              <w:rPr>
                <w:rFonts w:ascii="Calibri" w:hAnsi="Calibri" w:eastAsia="Calibri" w:cs="Calibri"/>
                <w:b w:val="0"/>
                <w:bCs w:val="0"/>
                <w:noProof w:val="0"/>
                <w:color w:val="215E99" w:themeColor="text2" w:themeTint="BF" w:themeShade="FF"/>
                <w:sz w:val="24"/>
                <w:szCs w:val="24"/>
                <w:lang w:val="en-US"/>
              </w:rPr>
            </w:pPr>
            <w:r w:rsidRPr="374C5721" w:rsidR="09168D57">
              <w:rPr>
                <w:rFonts w:ascii="Calibri" w:hAnsi="Calibri" w:eastAsia="Calibri" w:cs="Calibri"/>
                <w:b w:val="0"/>
                <w:bCs w:val="0"/>
                <w:noProof w:val="0"/>
                <w:color w:val="215E99" w:themeColor="text2" w:themeTint="BF" w:themeShade="FF"/>
                <w:sz w:val="24"/>
                <w:szCs w:val="24"/>
                <w:lang w:val="en-US"/>
              </w:rPr>
              <w:t xml:space="preserve">*ADA Guidelines: </w:t>
            </w:r>
            <w:r w:rsidRPr="374C5721" w:rsidR="513D5210">
              <w:rPr>
                <w:rFonts w:ascii="Calibri" w:hAnsi="Calibri" w:eastAsia="Calibri" w:cs="Calibri"/>
                <w:b w:val="0"/>
                <w:bCs w:val="0"/>
                <w:noProof w:val="0"/>
                <w:color w:val="215E99" w:themeColor="text2" w:themeTint="BF" w:themeShade="FF"/>
                <w:sz w:val="24"/>
                <w:szCs w:val="24"/>
                <w:lang w:val="en-US"/>
              </w:rPr>
              <w:t xml:space="preserve">The </w:t>
            </w:r>
            <w:r w:rsidRPr="374C5721" w:rsidR="513D5210">
              <w:rPr>
                <w:rFonts w:ascii="Calibri" w:hAnsi="Calibri" w:eastAsia="Calibri" w:cs="Calibri"/>
                <w:b w:val="0"/>
                <w:bCs w:val="0"/>
                <w:noProof w:val="0"/>
                <w:color w:val="215E99" w:themeColor="text2" w:themeTint="BF" w:themeShade="FF"/>
                <w:sz w:val="24"/>
                <w:szCs w:val="24"/>
                <w:lang w:val="en-US"/>
              </w:rPr>
              <w:t>maximum</w:t>
            </w:r>
            <w:r w:rsidRPr="374C5721" w:rsidR="513D5210">
              <w:rPr>
                <w:rFonts w:ascii="Calibri" w:hAnsi="Calibri" w:eastAsia="Calibri" w:cs="Calibri"/>
                <w:b w:val="0"/>
                <w:bCs w:val="0"/>
                <w:noProof w:val="0"/>
                <w:color w:val="215E99" w:themeColor="text2" w:themeTint="BF" w:themeShade="FF"/>
                <w:sz w:val="24"/>
                <w:szCs w:val="24"/>
                <w:lang w:val="en-US"/>
              </w:rPr>
              <w:t xml:space="preserve"> slope for wheelchair ramps is 1:12, meaning that for every inch of vertical rise, the ramp must extend at least 12 inches horizontally. Example: If the rise is 20 inches, the ramp should be at least 240 inches (20 feet) long.</w:t>
            </w:r>
          </w:p>
        </w:tc>
      </w:tr>
      <w:tr w:rsidR="374C5721" w:rsidTr="374C5721" w14:paraId="5F3D3788">
        <w:trPr>
          <w:trHeight w:val="300"/>
        </w:trPr>
        <w:tc>
          <w:tcPr>
            <w:tcW w:w="3720" w:type="dxa"/>
            <w:tcMar/>
          </w:tcPr>
          <w:p w:rsidR="53C8F024" w:rsidP="374C5721" w:rsidRDefault="53C8F024" w14:paraId="5346EA9B" w14:textId="3CB7868F">
            <w:pPr>
              <w:pStyle w:val="ListParagraph"/>
              <w:numPr>
                <w:ilvl w:val="0"/>
                <w:numId w:val="30"/>
              </w:numPr>
              <w:rPr>
                <w:rFonts w:ascii="Calibri" w:hAnsi="Calibri" w:eastAsia="Calibri" w:cs="Calibri"/>
                <w:noProof w:val="0"/>
                <w:sz w:val="24"/>
                <w:szCs w:val="24"/>
                <w:lang w:val="en-US"/>
              </w:rPr>
            </w:pPr>
            <w:r w:rsidRPr="374C5721" w:rsidR="53C8F024">
              <w:rPr>
                <w:rFonts w:ascii="Calibri" w:hAnsi="Calibri" w:eastAsia="Calibri" w:cs="Calibri"/>
                <w:noProof w:val="0"/>
                <w:sz w:val="24"/>
                <w:szCs w:val="24"/>
                <w:lang w:val="en-US"/>
              </w:rPr>
              <w:t xml:space="preserve">On a separate sheet of paper, provide a rough sketch of the ramp or ramp sections with labeled horizontal run, vertical rise, ramp length, and angle that the ramp makes with the ground. Below your sketch, include the calculations you made to </w:t>
            </w:r>
            <w:r w:rsidRPr="374C5721" w:rsidR="53C8F024">
              <w:rPr>
                <w:rFonts w:ascii="Calibri" w:hAnsi="Calibri" w:eastAsia="Calibri" w:cs="Calibri"/>
                <w:noProof w:val="0"/>
                <w:sz w:val="24"/>
                <w:szCs w:val="24"/>
                <w:lang w:val="en-US"/>
              </w:rPr>
              <w:t>determine</w:t>
            </w:r>
            <w:r w:rsidRPr="374C5721" w:rsidR="53C8F024">
              <w:rPr>
                <w:rFonts w:ascii="Calibri" w:hAnsi="Calibri" w:eastAsia="Calibri" w:cs="Calibri"/>
                <w:noProof w:val="0"/>
                <w:sz w:val="24"/>
                <w:szCs w:val="24"/>
                <w:lang w:val="en-US"/>
              </w:rPr>
              <w:t xml:space="preserve"> the horizontal run and vertical rise of your ramp. Round all final answers to the nearest tenth.</w:t>
            </w:r>
          </w:p>
        </w:tc>
        <w:tc>
          <w:tcPr>
            <w:tcW w:w="7080" w:type="dxa"/>
            <w:tcMar/>
          </w:tcPr>
          <w:p w:rsidR="03EA6111" w:rsidP="374C5721" w:rsidRDefault="03EA6111" w14:paraId="20429B53" w14:textId="0ECAA59D">
            <w:pPr>
              <w:pStyle w:val="Normal"/>
              <w:rPr>
                <w:rFonts w:ascii="Calibri" w:hAnsi="Calibri" w:eastAsia="Calibri" w:cs="Calibri"/>
                <w:b w:val="0"/>
                <w:bCs w:val="0"/>
                <w:noProof w:val="0"/>
                <w:color w:val="215E99" w:themeColor="text2" w:themeTint="BF" w:themeShade="FF"/>
                <w:sz w:val="24"/>
                <w:szCs w:val="24"/>
                <w:lang w:val="en-US"/>
              </w:rPr>
            </w:pPr>
            <w:r w:rsidRPr="374C5721" w:rsidR="03EA6111">
              <w:rPr>
                <w:rFonts w:ascii="Calibri" w:hAnsi="Calibri" w:eastAsia="Calibri" w:cs="Calibri"/>
                <w:b w:val="0"/>
                <w:bCs w:val="0"/>
                <w:noProof w:val="0"/>
                <w:color w:val="215E99" w:themeColor="text2" w:themeTint="BF" w:themeShade="FF"/>
                <w:sz w:val="24"/>
                <w:szCs w:val="24"/>
                <w:lang w:val="en-US"/>
              </w:rPr>
              <w:t>Student answers will vary.</w:t>
            </w:r>
          </w:p>
          <w:p w:rsidR="374C5721" w:rsidP="374C5721" w:rsidRDefault="374C5721" w14:paraId="58B62E65" w14:textId="17D527C5">
            <w:pPr>
              <w:pStyle w:val="Normal"/>
              <w:rPr>
                <w:rFonts w:ascii="Calibri" w:hAnsi="Calibri" w:eastAsia="Calibri" w:cs="Calibri"/>
                <w:b w:val="0"/>
                <w:bCs w:val="0"/>
                <w:noProof w:val="0"/>
                <w:color w:val="215E99" w:themeColor="text2" w:themeTint="BF" w:themeShade="FF"/>
                <w:sz w:val="24"/>
                <w:szCs w:val="24"/>
                <w:lang w:val="en-US"/>
              </w:rPr>
            </w:pPr>
          </w:p>
          <w:p w:rsidR="0B29C5FA" w:rsidP="374C5721" w:rsidRDefault="0B29C5FA" w14:paraId="7403B8EF" w14:textId="15173819">
            <w:pPr>
              <w:pStyle w:val="Normal"/>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Drawing:</w:t>
            </w:r>
          </w:p>
          <w:p w:rsidR="0B29C5FA" w:rsidP="374C5721" w:rsidRDefault="0B29C5FA" w14:paraId="7FD19E87" w14:textId="76657E59">
            <w:pPr>
              <w:pStyle w:val="ListParagraph"/>
              <w:numPr>
                <w:ilvl w:val="0"/>
                <w:numId w:val="31"/>
              </w:numPr>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The ramp length is the hypotenuse of the right triangle.</w:t>
            </w:r>
          </w:p>
          <w:p w:rsidR="0B29C5FA" w:rsidP="374C5721" w:rsidRDefault="0B29C5FA" w14:paraId="0DBF3FCE" w14:textId="0092D3D3">
            <w:pPr>
              <w:pStyle w:val="ListParagraph"/>
              <w:numPr>
                <w:ilvl w:val="0"/>
                <w:numId w:val="31"/>
              </w:numPr>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The horizontal run is the adjacent side of the triangle (the side along the ground).</w:t>
            </w:r>
          </w:p>
          <w:p w:rsidR="0B29C5FA" w:rsidP="374C5721" w:rsidRDefault="0B29C5FA" w14:paraId="669659B8" w14:textId="5FD677D5">
            <w:pPr>
              <w:pStyle w:val="ListParagraph"/>
              <w:numPr>
                <w:ilvl w:val="0"/>
                <w:numId w:val="31"/>
              </w:numPr>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The rise is the opposite side of the triangle (the vertical side).</w:t>
            </w:r>
          </w:p>
          <w:p w:rsidR="0B29C5FA" w:rsidP="374C5721" w:rsidRDefault="0B29C5FA" w14:paraId="0AFD0AAC" w14:textId="64943C6F">
            <w:pPr>
              <w:pStyle w:val="ListParagraph"/>
              <w:numPr>
                <w:ilvl w:val="0"/>
                <w:numId w:val="31"/>
              </w:numPr>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The angle</w:t>
            </w:r>
            <w:r w:rsidRPr="374C5721" w:rsidR="6C45568A">
              <w:rPr>
                <w:rFonts w:ascii="Calibri" w:hAnsi="Calibri" w:eastAsia="Calibri" w:cs="Calibri"/>
                <w:b w:val="0"/>
                <w:bCs w:val="0"/>
                <w:noProof w:val="0"/>
                <w:color w:val="215E99" w:themeColor="text2" w:themeTint="BF" w:themeShade="FF"/>
                <w:sz w:val="24"/>
                <w:szCs w:val="24"/>
                <w:lang w:val="en-US"/>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𝜃</m:t>
                </m:r>
                <m:r xmlns:m="http://schemas.openxmlformats.org/officeDocument/2006/math">
                  <m:t xmlns:m="http://schemas.openxmlformats.org/officeDocument/2006/math"> </m:t>
                </m:r>
              </m:oMath>
            </m:oMathPara>
            <w:r w:rsidRPr="374C5721" w:rsidR="114D04AD">
              <w:rPr>
                <w:rFonts w:ascii="Calibri" w:hAnsi="Calibri" w:eastAsia="Calibri" w:cs="Calibri"/>
                <w:b w:val="0"/>
                <w:bCs w:val="0"/>
                <w:noProof w:val="0"/>
                <w:color w:val="215E99" w:themeColor="text2" w:themeTint="BF" w:themeShade="FF"/>
                <w:sz w:val="24"/>
                <w:szCs w:val="24"/>
                <w:lang w:val="en-US"/>
              </w:rPr>
              <w:t>,</w:t>
            </w:r>
            <w:r w:rsidRPr="374C5721" w:rsidR="0B29C5FA">
              <w:rPr>
                <w:rFonts w:ascii="Calibri" w:hAnsi="Calibri" w:eastAsia="Calibri" w:cs="Calibri"/>
                <w:b w:val="0"/>
                <w:bCs w:val="0"/>
                <w:noProof w:val="0"/>
                <w:color w:val="215E99" w:themeColor="text2" w:themeTint="BF" w:themeShade="FF"/>
                <w:sz w:val="24"/>
                <w:szCs w:val="24"/>
                <w:lang w:val="en-US"/>
              </w:rPr>
              <w:t xml:space="preserve"> is th</w:t>
            </w:r>
            <w:r w:rsidRPr="374C5721" w:rsidR="0B29C5FA">
              <w:rPr>
                <w:rFonts w:ascii="Calibri" w:hAnsi="Calibri" w:eastAsia="Calibri" w:cs="Calibri"/>
                <w:b w:val="0"/>
                <w:bCs w:val="0"/>
                <w:noProof w:val="0"/>
                <w:color w:val="215E99" w:themeColor="text2" w:themeTint="BF" w:themeShade="FF"/>
                <w:sz w:val="24"/>
                <w:szCs w:val="24"/>
                <w:lang w:val="en-US"/>
              </w:rPr>
              <w:t>e angle the ramp makes with the ground.</w:t>
            </w:r>
          </w:p>
          <w:p w:rsidR="374C5721" w:rsidP="374C5721" w:rsidRDefault="374C5721" w14:paraId="01E5E331" w14:textId="383B654C">
            <w:pPr>
              <w:pStyle w:val="Normal"/>
              <w:rPr>
                <w:rFonts w:ascii="Calibri" w:hAnsi="Calibri" w:eastAsia="Calibri" w:cs="Calibri"/>
                <w:b w:val="0"/>
                <w:bCs w:val="0"/>
                <w:noProof w:val="0"/>
                <w:color w:val="215E99" w:themeColor="text2" w:themeTint="BF" w:themeShade="FF"/>
                <w:sz w:val="24"/>
                <w:szCs w:val="24"/>
                <w:lang w:val="en-US"/>
              </w:rPr>
            </w:pPr>
          </w:p>
          <w:p w:rsidR="0B29C5FA" w:rsidP="374C5721" w:rsidRDefault="0B29C5FA" w14:paraId="3E4D79E0" w14:textId="6BF69588">
            <w:pPr>
              <w:pStyle w:val="Normal"/>
              <w:rPr>
                <w:rFonts w:ascii="Calibri" w:hAnsi="Calibri" w:eastAsia="Calibri" w:cs="Calibri"/>
                <w:b w:val="0"/>
                <w:bCs w:val="0"/>
                <w:noProof w:val="0"/>
                <w:color w:val="215E99" w:themeColor="text2" w:themeTint="BF" w:themeShade="FF"/>
                <w:sz w:val="24"/>
                <w:szCs w:val="24"/>
                <w:lang w:val="en-US"/>
              </w:rPr>
            </w:pPr>
            <w:r w:rsidRPr="374C5721" w:rsidR="0B29C5FA">
              <w:rPr>
                <w:rFonts w:ascii="Calibri" w:hAnsi="Calibri" w:eastAsia="Calibri" w:cs="Calibri"/>
                <w:b w:val="0"/>
                <w:bCs w:val="0"/>
                <w:noProof w:val="0"/>
                <w:color w:val="215E99" w:themeColor="text2" w:themeTint="BF" w:themeShade="FF"/>
                <w:sz w:val="24"/>
                <w:szCs w:val="24"/>
                <w:lang w:val="en-US"/>
              </w:rPr>
              <w:t>Calculations:</w:t>
            </w:r>
          </w:p>
          <w:p w:rsidR="23DDE873" w:rsidP="374C5721" w:rsidRDefault="23DDE873" w14:paraId="180A6D5F" w14:textId="15A79401">
            <w:pPr>
              <w:pStyle w:val="ListParagraph"/>
              <w:numPr>
                <w:ilvl w:val="0"/>
                <w:numId w:val="32"/>
              </w:numPr>
              <w:rPr>
                <w:rFonts w:ascii="Calibri" w:hAnsi="Calibri" w:eastAsia="Calibri" w:cs="Calibri"/>
                <w:b w:val="0"/>
                <w:bCs w:val="0"/>
                <w:noProof w:val="0"/>
                <w:color w:val="215E99" w:themeColor="text2" w:themeTint="BF" w:themeShade="FF"/>
                <w:sz w:val="24"/>
                <w:szCs w:val="24"/>
                <w:lang w:val="en-US"/>
              </w:rPr>
            </w:pPr>
            <w:r w:rsidRPr="374C5721" w:rsidR="23DDE873">
              <w:rPr>
                <w:rFonts w:ascii="Calibri" w:hAnsi="Calibri" w:eastAsia="Calibri" w:cs="Calibri"/>
                <w:b w:val="0"/>
                <w:bCs w:val="0"/>
                <w:noProof w:val="0"/>
                <w:color w:val="215E99" w:themeColor="text2" w:themeTint="BF" w:themeShade="FF"/>
                <w:sz w:val="24"/>
                <w:szCs w:val="24"/>
                <w:lang w:val="en-US"/>
              </w:rPr>
              <w:t>Vertical Rise</w:t>
            </w:r>
            <w:r w:rsidRPr="374C5721" w:rsidR="23DDE873">
              <w:rPr>
                <w:rFonts w:ascii="Calibri" w:hAnsi="Calibri" w:eastAsia="Calibri" w:cs="Calibri"/>
                <w:b w:val="0"/>
                <w:bCs w:val="0"/>
                <w:noProof w:val="0"/>
                <w:color w:val="215E99" w:themeColor="text2" w:themeTint="BF" w:themeShade="FF"/>
                <w:sz w:val="24"/>
                <w:szCs w:val="24"/>
                <w:lang w:val="en-US"/>
              </w:rPr>
              <w:t xml:space="preserve">: </w:t>
            </w:r>
            <w:r w:rsidRPr="374C5721" w:rsidR="23DDE873">
              <w:rPr>
                <w:rFonts w:ascii="Calibri" w:hAnsi="Calibri" w:eastAsia="Calibri" w:cs="Calibri"/>
                <w:b w:val="0"/>
                <w:bCs w:val="0"/>
                <w:noProof w:val="0"/>
                <w:color w:val="215E99" w:themeColor="text2" w:themeTint="BF" w:themeShade="FF"/>
                <w:sz w:val="24"/>
                <w:szCs w:val="24"/>
                <w:lang w:val="en-US"/>
              </w:rPr>
              <w:t>initial</w:t>
            </w:r>
            <w:r w:rsidRPr="374C5721" w:rsidR="23DDE873">
              <w:rPr>
                <w:rFonts w:ascii="Calibri" w:hAnsi="Calibri" w:eastAsia="Calibri" w:cs="Calibri"/>
                <w:b w:val="0"/>
                <w:bCs w:val="0"/>
                <w:noProof w:val="0"/>
                <w:color w:val="215E99" w:themeColor="text2" w:themeTint="BF" w:themeShade="FF"/>
                <w:sz w:val="24"/>
                <w:szCs w:val="24"/>
                <w:lang w:val="en-US"/>
              </w:rPr>
              <w:t xml:space="preserve"> rise height chosen</w:t>
            </w:r>
          </w:p>
          <w:p w:rsidR="23DDE873" w:rsidP="374C5721" w:rsidRDefault="23DDE873" w14:paraId="0E64567B" w14:textId="10722970">
            <w:pPr>
              <w:pStyle w:val="ListParagraph"/>
              <w:numPr>
                <w:ilvl w:val="0"/>
                <w:numId w:val="32"/>
              </w:numPr>
              <w:rPr>
                <w:rFonts w:ascii="Calibri" w:hAnsi="Calibri" w:eastAsia="Calibri" w:cs="Calibri"/>
                <w:b w:val="0"/>
                <w:bCs w:val="0"/>
                <w:noProof w:val="0"/>
                <w:color w:val="215E99" w:themeColor="text2" w:themeTint="BF" w:themeShade="FF"/>
                <w:sz w:val="24"/>
                <w:szCs w:val="24"/>
                <w:lang w:val="en-US"/>
              </w:rPr>
            </w:pPr>
            <w:r w:rsidRPr="374C5721" w:rsidR="23DDE873">
              <w:rPr>
                <w:rFonts w:ascii="Calibri" w:hAnsi="Calibri" w:eastAsia="Calibri" w:cs="Calibri"/>
                <w:b w:val="0"/>
                <w:bCs w:val="0"/>
                <w:noProof w:val="0"/>
                <w:color w:val="215E99" w:themeColor="text2" w:themeTint="BF" w:themeShade="FF"/>
                <w:sz w:val="24"/>
                <w:szCs w:val="24"/>
                <w:lang w:val="en-US"/>
              </w:rPr>
              <w:t>Angle</w:t>
            </w:r>
            <w:r w:rsidRPr="374C5721" w:rsidR="412F9689">
              <w:rPr>
                <w:rFonts w:ascii="Calibri" w:hAnsi="Calibri" w:eastAsia="Calibri" w:cs="Calibri"/>
                <w:b w:val="0"/>
                <w:bCs w:val="0"/>
                <w:noProof w:val="0"/>
                <w:color w:val="215E99" w:themeColor="text2" w:themeTint="BF" w:themeShade="FF"/>
                <w:sz w:val="24"/>
                <w:szCs w:val="24"/>
                <w:lang w:val="en-US"/>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𝜃</m:t>
                </m:r>
                <m:r xmlns:m="http://schemas.openxmlformats.org/officeDocument/2006/math">
                  <m:t xmlns:m="http://schemas.openxmlformats.org/officeDocument/2006/math"> </m:t>
                </m:r>
              </m:oMath>
            </m:oMathPara>
            <w:r w:rsidRPr="374C5721" w:rsidR="28D7D678">
              <w:rPr>
                <w:rFonts w:ascii="Calibri" w:hAnsi="Calibri" w:eastAsia="Calibri" w:cs="Calibri"/>
                <w:b w:val="0"/>
                <w:bCs w:val="0"/>
                <w:noProof w:val="0"/>
                <w:color w:val="215E99" w:themeColor="text2" w:themeTint="BF" w:themeShade="FF"/>
                <w:sz w:val="24"/>
                <w:szCs w:val="24"/>
                <w:lang w:val="en-US"/>
              </w:rPr>
              <w:t>)</w:t>
            </w:r>
            <w:r w:rsidRPr="374C5721" w:rsidR="23DDE873">
              <w:rPr>
                <w:rFonts w:ascii="Calibri" w:hAnsi="Calibri" w:eastAsia="Calibri" w:cs="Calibri"/>
                <w:b w:val="0"/>
                <w:bCs w:val="0"/>
                <w:noProof w:val="0"/>
                <w:color w:val="215E99" w:themeColor="text2" w:themeTint="BF" w:themeShade="FF"/>
                <w:sz w:val="24"/>
                <w:szCs w:val="24"/>
                <w:lang w:val="en-US"/>
              </w:rPr>
              <w:t xml:space="preserve"> :</w:t>
            </w:r>
            <w:r w:rsidRPr="374C5721" w:rsidR="23DDE873">
              <w:rPr>
                <w:rFonts w:ascii="Calibri" w:hAnsi="Calibri" w:eastAsia="Calibri" w:cs="Calibri"/>
                <w:b w:val="0"/>
                <w:bCs w:val="0"/>
                <w:noProof w:val="0"/>
                <w:color w:val="215E99" w:themeColor="text2" w:themeTint="BF" w:themeShade="FF"/>
                <w:sz w:val="24"/>
                <w:szCs w:val="24"/>
                <w:lang w:val="en-US"/>
              </w:rPr>
              <w:t xml:space="preserve"> </w:t>
            </w:r>
            <w:r w:rsidRPr="374C5721" w:rsidR="23DDE873">
              <w:rPr>
                <w:rFonts w:ascii="Calibri" w:hAnsi="Calibri" w:eastAsia="Calibri" w:cs="Calibri"/>
                <w:b w:val="0"/>
                <w:bCs w:val="0"/>
                <w:noProof w:val="0"/>
                <w:color w:val="215E99" w:themeColor="text2" w:themeTint="BF" w:themeShade="FF"/>
                <w:sz w:val="24"/>
                <w:szCs w:val="24"/>
                <w:lang w:val="en-US"/>
              </w:rPr>
              <w:t>initia</w:t>
            </w:r>
            <w:r w:rsidRPr="374C5721" w:rsidR="23DDE873">
              <w:rPr>
                <w:rFonts w:ascii="Calibri" w:hAnsi="Calibri" w:eastAsia="Calibri" w:cs="Calibri"/>
                <w:b w:val="0"/>
                <w:bCs w:val="0"/>
                <w:noProof w:val="0"/>
                <w:color w:val="215E99" w:themeColor="text2" w:themeTint="BF" w:themeShade="FF"/>
                <w:sz w:val="24"/>
                <w:szCs w:val="24"/>
                <w:lang w:val="en-US"/>
              </w:rPr>
              <w:t>l</w:t>
            </w:r>
            <w:r w:rsidRPr="374C5721" w:rsidR="23DDE873">
              <w:rPr>
                <w:rFonts w:ascii="Calibri" w:hAnsi="Calibri" w:eastAsia="Calibri" w:cs="Calibri"/>
                <w:b w:val="0"/>
                <w:bCs w:val="0"/>
                <w:noProof w:val="0"/>
                <w:color w:val="215E99" w:themeColor="text2" w:themeTint="BF" w:themeShade="FF"/>
                <w:sz w:val="24"/>
                <w:szCs w:val="24"/>
                <w:lang w:val="en-US"/>
              </w:rPr>
              <w:t xml:space="preserve"> angle chosen</w:t>
            </w:r>
          </w:p>
          <w:p w:rsidR="23DDE873" w:rsidP="374C5721" w:rsidRDefault="23DDE873" w14:paraId="6B9892CD" w14:textId="173DCD23">
            <w:pPr>
              <w:pStyle w:val="ListParagraph"/>
              <w:numPr>
                <w:ilvl w:val="0"/>
                <w:numId w:val="32"/>
              </w:numPr>
              <w:rPr>
                <w:rFonts w:ascii="Calibri" w:hAnsi="Calibri" w:eastAsia="Calibri" w:cs="Calibri"/>
                <w:b w:val="0"/>
                <w:bCs w:val="0"/>
                <w:noProof w:val="0"/>
                <w:color w:val="215E99" w:themeColor="text2" w:themeTint="BF" w:themeShade="FF"/>
                <w:sz w:val="24"/>
                <w:szCs w:val="24"/>
                <w:lang w:val="en-US"/>
              </w:rPr>
            </w:pPr>
            <w:r w:rsidRPr="374C5721" w:rsidR="23DDE873">
              <w:rPr>
                <w:rFonts w:ascii="Calibri" w:hAnsi="Calibri" w:eastAsia="Calibri" w:cs="Calibri"/>
                <w:b w:val="0"/>
                <w:bCs w:val="0"/>
                <w:noProof w:val="0"/>
                <w:color w:val="215E99" w:themeColor="text2" w:themeTint="BF" w:themeShade="FF"/>
                <w:sz w:val="24"/>
                <w:szCs w:val="24"/>
                <w:lang w:val="en-US"/>
              </w:rPr>
              <w:t>Horizontal Run</w:t>
            </w:r>
            <w:r w:rsidRPr="374C5721" w:rsidR="2C7CDA86">
              <w:rPr>
                <w:rFonts w:ascii="Calibri" w:hAnsi="Calibri" w:eastAsia="Calibri" w:cs="Calibri"/>
                <w:b w:val="0"/>
                <w:bCs w:val="0"/>
                <w:noProof w:val="0"/>
                <w:color w:val="215E99" w:themeColor="text2" w:themeTint="BF" w:themeShade="FF"/>
                <w:sz w:val="24"/>
                <w:szCs w:val="24"/>
                <w:lang w:val="en-US"/>
              </w:rPr>
              <w:t xml:space="preserve"> (adjacent)</w:t>
            </w:r>
            <w:r w:rsidRPr="374C5721" w:rsidR="23DDE873">
              <w:rPr>
                <w:rFonts w:ascii="Calibri" w:hAnsi="Calibri" w:eastAsia="Calibri" w:cs="Calibri"/>
                <w:b w:val="0"/>
                <w:bCs w:val="0"/>
                <w:noProof w:val="0"/>
                <w:color w:val="215E99" w:themeColor="text2" w:themeTint="BF" w:themeShade="FF"/>
                <w:sz w:val="24"/>
                <w:szCs w:val="24"/>
                <w:lang w:val="en-US"/>
              </w:rPr>
              <w:t xml:space="preserve">: </w:t>
            </w:r>
          </w:p>
          <w:p w:rsidR="374C5721" w:rsidP="374C5721" w:rsidRDefault="374C5721" w14:paraId="4B2C6273" w14:textId="6C527100">
            <w:pPr>
              <w:pStyle w:val="ListParagraph"/>
              <w:numPr>
                <w:ilvl w:val="1"/>
                <w:numId w:val="32"/>
              </w:numPr>
              <w:rPr>
                <w:rFonts w:ascii="Calibri" w:hAnsi="Calibri" w:eastAsia="Calibri" w:cs="Calibri"/>
              </w:rPr>
            </w:pPr>
            <m:oMathPara xmlns:m="http://schemas.openxmlformats.org/officeDocument/2006/math">
              <m:oMath xmlns:m="http://schemas.openxmlformats.org/officeDocument/2006/math">
                <m:func xmlns:m="http://schemas.openxmlformats.org/officeDocument/2006/math">
                  <m:funcPr>
                    <m:ctrlPr/>
                  </m:funcPr>
                  <m:fName>
                    <m:r>
                      <m:rPr>
                        <m:sty m:val="p"/>
                      </m:rPr>
                      <m:t>cos</m:t>
                    </m:r>
                  </m:fName>
                  <m:e>
                    <m:d>
                      <m:dPr>
                        <m:ctrlPr/>
                      </m:dPr>
                      <m:e>
                        <m:r>
                          <m:t>𝜃</m:t>
                        </m:r>
                      </m:e>
                    </m:d>
                  </m:e>
                </m:func>
                <m:r xmlns:m="http://schemas.openxmlformats.org/officeDocument/2006/math">
                  <m:t xmlns:m="http://schemas.openxmlformats.org/officeDocument/2006/math">=</m:t>
                </m:r>
                <m:f xmlns:m="http://schemas.openxmlformats.org/officeDocument/2006/math">
                  <m:fPr>
                    <m:ctrlPr/>
                  </m:fPr>
                  <m:num>
                    <m:r>
                      <m:t>h𝑜𝑟𝑖𝑧𝑜𝑛𝑡𝑎𝑙</m:t>
                    </m:r>
                    <m:r>
                      <m:t> </m:t>
                    </m:r>
                    <m:r>
                      <m:t>𝑟𝑢𝑛</m:t>
                    </m:r>
                  </m:num>
                  <m:den>
                    <m:r>
                      <m:t>𝑟𝑎𝑚𝑝</m:t>
                    </m:r>
                    <m:r>
                      <m:t> </m:t>
                    </m:r>
                    <m:r>
                      <m:t>𝑙𝑒𝑛𝑔𝑡h</m:t>
                    </m:r>
                  </m:den>
                </m:f>
              </m:oMath>
            </m:oMathPara>
          </w:p>
          <w:p w:rsidR="130E0315" w:rsidP="374C5721" w:rsidRDefault="130E0315" w14:paraId="2A7B92E8" w14:textId="5FD1A302">
            <w:pPr>
              <w:pStyle w:val="ListParagraph"/>
              <w:numPr>
                <w:ilvl w:val="1"/>
                <w:numId w:val="32"/>
              </w:numPr>
              <w:rPr>
                <w:rFonts w:ascii="Calibri" w:hAnsi="Calibri" w:eastAsia="Calibri" w:cs="Calibri"/>
                <w:b w:val="0"/>
                <w:bCs w:val="0"/>
                <w:noProof w:val="0"/>
                <w:color w:val="215E99" w:themeColor="text2" w:themeTint="BF" w:themeShade="FF"/>
                <w:sz w:val="24"/>
                <w:szCs w:val="24"/>
                <w:lang w:val="en-US"/>
              </w:rPr>
            </w:pPr>
            <w:r w:rsidRPr="374C5721" w:rsidR="130E0315">
              <w:rPr>
                <w:rFonts w:ascii="Calibri" w:hAnsi="Calibri" w:eastAsia="Calibri" w:cs="Calibri"/>
                <w:b w:val="0"/>
                <w:bCs w:val="0"/>
                <w:noProof w:val="0"/>
                <w:color w:val="215E99" w:themeColor="text2" w:themeTint="BF" w:themeShade="FF"/>
                <w:sz w:val="24"/>
                <w:szCs w:val="24"/>
                <w:lang w:val="en-US"/>
              </w:rPr>
              <w:t xml:space="preserve">Rearranged to </w:t>
            </w:r>
            <m:oMathPara xmlns:m="http://schemas.openxmlformats.org/officeDocument/2006/math">
              <m:oMath xmlns:m="http://schemas.openxmlformats.org/officeDocument/2006/math">
                <m:r xmlns:m="http://schemas.openxmlformats.org/officeDocument/2006/math">
                  <m:t xmlns:m="http://schemas.openxmlformats.org/officeDocument/2006/math">h𝑜𝑟𝑖𝑧𝑜𝑛𝑡𝑎𝑙</m:t>
                </m:r>
                <m:r xmlns:m="http://schemas.openxmlformats.org/officeDocument/2006/math">
                  <m:t xmlns:m="http://schemas.openxmlformats.org/officeDocument/2006/math"> </m:t>
                </m:r>
                <m:r xmlns:m="http://schemas.openxmlformats.org/officeDocument/2006/math">
                  <m:t xmlns:m="http://schemas.openxmlformats.org/officeDocument/2006/math">𝑟𝑢𝑛</m:t>
                </m:r>
                <m:r xmlns:m="http://schemas.openxmlformats.org/officeDocument/2006/math">
                  <m:t xmlns:m="http://schemas.openxmlformats.org/officeDocument/2006/math">=</m:t>
                </m:r>
                <m:r xmlns:m="http://schemas.openxmlformats.org/officeDocument/2006/math">
                  <m:t xmlns:m="http://schemas.openxmlformats.org/officeDocument/2006/math">𝑟𝑎𝑚𝑝</m:t>
                </m:r>
                <m:r xmlns:m="http://schemas.openxmlformats.org/officeDocument/2006/math">
                  <m:t xmlns:m="http://schemas.openxmlformats.org/officeDocument/2006/math"> </m:t>
                </m:r>
                <m:r xmlns:m="http://schemas.openxmlformats.org/officeDocument/2006/math">
                  <m:t xmlns:m="http://schemas.openxmlformats.org/officeDocument/2006/math">𝑙𝑒𝑛𝑔𝑡h</m:t>
                </m:r>
                <m:r xmlns:m="http://schemas.openxmlformats.org/officeDocument/2006/math">
                  <m:t xmlns:m="http://schemas.openxmlformats.org/officeDocument/2006/math">⋅</m:t>
                </m:r>
                <m:func xmlns:m="http://schemas.openxmlformats.org/officeDocument/2006/math">
                  <m:funcPr>
                    <m:ctrlPr/>
                  </m:funcPr>
                  <m:fName>
                    <m:r>
                      <m:rPr>
                        <m:sty m:val="p"/>
                      </m:rPr>
                      <m:t>cos</m:t>
                    </m:r>
                  </m:fName>
                  <m:e>
                    <m:d>
                      <m:dPr>
                        <m:ctrlPr/>
                      </m:dPr>
                      <m:e>
                        <m:r>
                          <m:t>𝜃</m:t>
                        </m:r>
                      </m:e>
                    </m:d>
                  </m:e>
                </m:func>
              </m:oMath>
            </m:oMathPara>
          </w:p>
          <w:p w:rsidR="23DDE873" w:rsidP="374C5721" w:rsidRDefault="23DDE873" w14:paraId="0B60ABC7" w14:textId="07BEE219">
            <w:pPr>
              <w:pStyle w:val="ListParagraph"/>
              <w:numPr>
                <w:ilvl w:val="0"/>
                <w:numId w:val="32"/>
              </w:numPr>
              <w:rPr>
                <w:rFonts w:ascii="Calibri" w:hAnsi="Calibri" w:eastAsia="Calibri" w:cs="Calibri"/>
                <w:b w:val="0"/>
                <w:bCs w:val="0"/>
                <w:noProof w:val="0"/>
                <w:color w:val="215E99" w:themeColor="text2" w:themeTint="BF" w:themeShade="FF"/>
                <w:sz w:val="24"/>
                <w:szCs w:val="24"/>
                <w:lang w:val="en-US"/>
              </w:rPr>
            </w:pPr>
            <w:r w:rsidRPr="374C5721" w:rsidR="23DDE873">
              <w:rPr>
                <w:rFonts w:ascii="Calibri" w:hAnsi="Calibri" w:eastAsia="Calibri" w:cs="Calibri"/>
                <w:b w:val="0"/>
                <w:bCs w:val="0"/>
                <w:noProof w:val="0"/>
                <w:color w:val="215E99" w:themeColor="text2" w:themeTint="BF" w:themeShade="FF"/>
                <w:sz w:val="24"/>
                <w:szCs w:val="24"/>
                <w:lang w:val="en-US"/>
              </w:rPr>
              <w:t>Ramp Length</w:t>
            </w:r>
            <w:r w:rsidRPr="374C5721" w:rsidR="2E72B735">
              <w:rPr>
                <w:rFonts w:ascii="Calibri" w:hAnsi="Calibri" w:eastAsia="Calibri" w:cs="Calibri"/>
                <w:b w:val="0"/>
                <w:bCs w:val="0"/>
                <w:noProof w:val="0"/>
                <w:color w:val="215E99" w:themeColor="text2" w:themeTint="BF" w:themeShade="FF"/>
                <w:sz w:val="24"/>
                <w:szCs w:val="24"/>
                <w:lang w:val="en-US"/>
              </w:rPr>
              <w:t xml:space="preserve"> (hypotenuse): </w:t>
            </w:r>
          </w:p>
          <w:p w:rsidR="374C5721" w:rsidP="374C5721" w:rsidRDefault="374C5721" w14:paraId="0548FEAB" w14:textId="61AE0A35">
            <w:pPr>
              <w:pStyle w:val="ListParagraph"/>
              <w:numPr>
                <w:ilvl w:val="1"/>
                <w:numId w:val="32"/>
              </w:numPr>
              <w:rPr>
                <w:rFonts w:ascii="Calibri" w:hAnsi="Calibri" w:eastAsia="Calibri" w:cs="Calibri"/>
              </w:rPr>
            </w:pPr>
            <m:oMathPara xmlns:m="http://schemas.openxmlformats.org/officeDocument/2006/math">
              <m:oMath xmlns:m="http://schemas.openxmlformats.org/officeDocument/2006/math">
                <m:func xmlns:m="http://schemas.openxmlformats.org/officeDocument/2006/math">
                  <m:funcPr>
                    <m:ctrlPr/>
                  </m:funcPr>
                  <m:fName>
                    <m:r>
                      <m:rPr>
                        <m:sty m:val="p"/>
                      </m:rPr>
                      <m:t>sin</m:t>
                    </m:r>
                  </m:fName>
                  <m:e>
                    <m:d>
                      <m:dPr>
                        <m:ctrlPr/>
                      </m:dPr>
                      <m:e>
                        <m:r>
                          <m:t>𝜃</m:t>
                        </m:r>
                      </m:e>
                    </m:d>
                  </m:e>
                </m:func>
                <m:r xmlns:m="http://schemas.openxmlformats.org/officeDocument/2006/math">
                  <m:t xmlns:m="http://schemas.openxmlformats.org/officeDocument/2006/math">= </m:t>
                </m:r>
                <m:f xmlns:m="http://schemas.openxmlformats.org/officeDocument/2006/math">
                  <m:fPr>
                    <m:ctrlPr/>
                  </m:fPr>
                  <m:num>
                    <m:r>
                      <m:t>𝑟𝑖𝑠𝑒</m:t>
                    </m:r>
                  </m:num>
                  <m:den>
                    <m:r>
                      <m:t>𝑟𝑎𝑚𝑝</m:t>
                    </m:r>
                    <m:r>
                      <m:t> </m:t>
                    </m:r>
                    <m:r>
                      <m:t>𝑙𝑒𝑛𝑔𝑡h</m:t>
                    </m:r>
                  </m:den>
                </m:f>
              </m:oMath>
            </m:oMathPara>
          </w:p>
          <w:p w:rsidR="0446EEEA" w:rsidP="374C5721" w:rsidRDefault="0446EEEA" w14:paraId="1C1751AF" w14:textId="623C9B7E">
            <w:pPr>
              <w:pStyle w:val="ListParagraph"/>
              <w:numPr>
                <w:ilvl w:val="1"/>
                <w:numId w:val="32"/>
              </w:numPr>
              <w:rPr>
                <w:rFonts w:ascii="Calibri" w:hAnsi="Calibri" w:eastAsia="Calibri" w:cs="Calibri"/>
                <w:b w:val="0"/>
                <w:bCs w:val="0"/>
                <w:noProof w:val="0"/>
                <w:color w:val="215E99" w:themeColor="text2" w:themeTint="BF" w:themeShade="FF"/>
                <w:sz w:val="24"/>
                <w:szCs w:val="24"/>
                <w:lang w:val="en-US"/>
              </w:rPr>
            </w:pPr>
            <w:r w:rsidRPr="374C5721" w:rsidR="0446EEEA">
              <w:rPr>
                <w:rFonts w:ascii="Calibri" w:hAnsi="Calibri" w:eastAsia="Calibri" w:cs="Calibri"/>
                <w:b w:val="0"/>
                <w:bCs w:val="0"/>
                <w:noProof w:val="0"/>
                <w:color w:val="215E99" w:themeColor="text2" w:themeTint="BF" w:themeShade="FF"/>
                <w:sz w:val="24"/>
                <w:szCs w:val="24"/>
                <w:lang w:val="en-US"/>
              </w:rPr>
              <w:t xml:space="preserve">Rearranged to </w:t>
            </w:r>
            <m:oMathPara xmlns:m="http://schemas.openxmlformats.org/officeDocument/2006/math">
              <m:oMath xmlns:m="http://schemas.openxmlformats.org/officeDocument/2006/math">
                <m:r xmlns:m="http://schemas.openxmlformats.org/officeDocument/2006/math">
                  <m:t xmlns:m="http://schemas.openxmlformats.org/officeDocument/2006/math">𝑟𝑎𝑚𝑝</m:t>
                </m:r>
                <m:r xmlns:m="http://schemas.openxmlformats.org/officeDocument/2006/math">
                  <m:t xmlns:m="http://schemas.openxmlformats.org/officeDocument/2006/math"> </m:t>
                </m:r>
                <m:r xmlns:m="http://schemas.openxmlformats.org/officeDocument/2006/math">
                  <m:t xmlns:m="http://schemas.openxmlformats.org/officeDocument/2006/math">𝑙𝑒𝑛𝑔𝑡h</m:t>
                </m:r>
                <m:r xmlns:m="http://schemas.openxmlformats.org/officeDocument/2006/math">
                  <m:t xmlns:m="http://schemas.openxmlformats.org/officeDocument/2006/math">=</m:t>
                </m:r>
                <m:f xmlns:m="http://schemas.openxmlformats.org/officeDocument/2006/math">
                  <m:fPr>
                    <m:ctrlPr/>
                  </m:fPr>
                  <m:num>
                    <m:r>
                      <m:t>𝑟𝑖𝑠𝑒</m:t>
                    </m:r>
                  </m:num>
                  <m:den>
                    <m:func>
                      <m:funcPr>
                        <m:ctrlPr/>
                      </m:funcPr>
                      <m:fName>
                        <m:r>
                          <m:rPr>
                            <m:sty m:val="p"/>
                          </m:rPr>
                          <m:t>sin</m:t>
                        </m:r>
                      </m:fName>
                      <m:e>
                        <m:d>
                          <m:dPr>
                            <m:ctrlPr/>
                          </m:dPr>
                          <m:e>
                            <m:r>
                              <m:t>𝜃</m:t>
                            </m:r>
                          </m:e>
                        </m:d>
                      </m:e>
                    </m:func>
                  </m:den>
                </m:f>
              </m:oMath>
            </m:oMathPara>
          </w:p>
          <w:p w:rsidR="374C5721" w:rsidP="374C5721" w:rsidRDefault="374C5721" w14:paraId="571917FF" w14:textId="37049C84">
            <w:pPr>
              <w:pStyle w:val="Normal"/>
              <w:rPr>
                <w:rFonts w:ascii="Calibri" w:hAnsi="Calibri" w:eastAsia="Calibri" w:cs="Calibri"/>
                <w:b w:val="0"/>
                <w:bCs w:val="0"/>
                <w:noProof w:val="0"/>
                <w:color w:val="215E99" w:themeColor="text2" w:themeTint="BF" w:themeShade="FF"/>
                <w:sz w:val="24"/>
                <w:szCs w:val="24"/>
                <w:lang w:val="en-US"/>
              </w:rPr>
            </w:pPr>
          </w:p>
        </w:tc>
      </w:tr>
    </w:tbl>
    <w:p w:rsidR="3FE52CB7" w:rsidP="374C5721" w:rsidRDefault="3FE52CB7" w14:paraId="79EC4355" w14:textId="573ED607">
      <w:pPr>
        <w:pStyle w:val="Normal"/>
        <w:rPr>
          <w:rFonts w:ascii="Calibri" w:hAnsi="Calibri" w:eastAsia="Calibri" w:cs="Calibri"/>
          <w:b w:val="1"/>
          <w:bCs w:val="1"/>
          <w:noProof w:val="0"/>
          <w:sz w:val="24"/>
          <w:szCs w:val="24"/>
          <w:lang w:val="en-US"/>
        </w:rPr>
      </w:pPr>
    </w:p>
    <w:p w:rsidR="3FE52CB7" w:rsidP="374C5721" w:rsidRDefault="3FE52CB7" w14:paraId="6CDDBDA1" w14:textId="51ED610B">
      <w:pPr>
        <w:pStyle w:val="Normal"/>
        <w:rPr>
          <w:rFonts w:ascii="Calibri" w:hAnsi="Calibri" w:eastAsia="Calibri" w:cs="Calibri"/>
          <w:b w:val="1"/>
          <w:bCs w:val="1"/>
          <w:noProof w:val="0"/>
          <w:sz w:val="28"/>
          <w:szCs w:val="28"/>
          <w:lang w:val="en-US"/>
        </w:rPr>
      </w:pPr>
      <w:r w:rsidRPr="374C5721" w:rsidR="74528D7A">
        <w:rPr>
          <w:rFonts w:ascii="Calibri" w:hAnsi="Calibri" w:eastAsia="Calibri" w:cs="Calibri"/>
          <w:b w:val="1"/>
          <w:bCs w:val="1"/>
          <w:noProof w:val="0"/>
          <w:sz w:val="28"/>
          <w:szCs w:val="28"/>
          <w:lang w:val="en-US"/>
        </w:rPr>
        <w:t>Day 2</w:t>
      </w:r>
    </w:p>
    <w:tbl>
      <w:tblPr>
        <w:tblStyle w:val="TableGrid"/>
        <w:tblW w:w="0" w:type="auto"/>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000"/>
        <w:gridCol w:w="7800"/>
      </w:tblGrid>
      <w:tr w:rsidR="374C5721" w:rsidTr="374C5721" w14:paraId="661AC550">
        <w:trPr>
          <w:trHeight w:val="300"/>
        </w:trPr>
        <w:tc>
          <w:tcPr>
            <w:tcW w:w="10800" w:type="dxa"/>
            <w:gridSpan w:val="2"/>
            <w:tcMar/>
          </w:tcPr>
          <w:p w:rsidR="74528D7A" w:rsidP="374C5721" w:rsidRDefault="74528D7A" w14:paraId="43176A73" w14:textId="6B32627A">
            <w:pPr>
              <w:pStyle w:val="Normal"/>
              <w:rPr>
                <w:rFonts w:ascii="Calibri" w:hAnsi="Calibri" w:eastAsia="Calibri" w:cs="Calibri"/>
                <w:b w:val="0"/>
                <w:bCs w:val="0"/>
                <w:noProof w:val="0"/>
                <w:sz w:val="24"/>
                <w:szCs w:val="24"/>
                <w:lang w:val="en-US"/>
              </w:rPr>
            </w:pPr>
            <w:r w:rsidRPr="374C5721" w:rsidR="74528D7A">
              <w:rPr>
                <w:rFonts w:ascii="Calibri" w:hAnsi="Calibri" w:eastAsia="Calibri" w:cs="Calibri"/>
                <w:b w:val="0"/>
                <w:bCs w:val="0"/>
                <w:noProof w:val="0"/>
                <w:sz w:val="24"/>
                <w:szCs w:val="24"/>
                <w:lang w:val="en-US"/>
              </w:rPr>
              <w:t xml:space="preserve">In Day 1, you designed a wheelchair ramp for an entrance that is between 12 and 30 inches above ground level. Now, you will create a side view scale drawing of your ramp as you practice communicating clearly. </w:t>
            </w:r>
          </w:p>
          <w:p w:rsidR="374C5721" w:rsidP="374C5721" w:rsidRDefault="374C5721" w14:paraId="07FCFD07" w14:textId="1BE8B7D7">
            <w:pPr>
              <w:pStyle w:val="Normal"/>
              <w:rPr>
                <w:rFonts w:ascii="Calibri" w:hAnsi="Calibri" w:eastAsia="Calibri" w:cs="Calibri"/>
                <w:b w:val="0"/>
                <w:bCs w:val="0"/>
                <w:noProof w:val="0"/>
                <w:sz w:val="24"/>
                <w:szCs w:val="24"/>
                <w:lang w:val="en-US"/>
              </w:rPr>
            </w:pPr>
          </w:p>
          <w:p w:rsidR="74528D7A" w:rsidP="374C5721" w:rsidRDefault="74528D7A" w14:paraId="596EBCDC" w14:textId="0EBB14DD">
            <w:pPr>
              <w:pStyle w:val="Normal"/>
              <w:rPr>
                <w:rFonts w:ascii="Calibri" w:hAnsi="Calibri" w:eastAsia="Calibri" w:cs="Calibri"/>
                <w:b w:val="0"/>
                <w:bCs w:val="0"/>
                <w:noProof w:val="0"/>
                <w:sz w:val="24"/>
                <w:szCs w:val="24"/>
                <w:lang w:val="en-US"/>
              </w:rPr>
            </w:pPr>
            <w:r w:rsidRPr="374C5721" w:rsidR="74528D7A">
              <w:rPr>
                <w:rFonts w:ascii="Calibri" w:hAnsi="Calibri" w:eastAsia="Calibri" w:cs="Calibri"/>
                <w:b w:val="0"/>
                <w:bCs w:val="0"/>
                <w:noProof w:val="0"/>
                <w:sz w:val="24"/>
                <w:szCs w:val="24"/>
                <w:lang w:val="en-US"/>
              </w:rPr>
              <w:t>Do the following:</w:t>
            </w:r>
          </w:p>
          <w:p w:rsidR="374C5721" w:rsidP="374C5721" w:rsidRDefault="374C5721" w14:paraId="7B2C39F3" w14:textId="399CB2D3">
            <w:pPr>
              <w:pStyle w:val="Normal"/>
              <w:rPr>
                <w:rFonts w:ascii="Calibri" w:hAnsi="Calibri" w:eastAsia="Calibri" w:cs="Calibri"/>
                <w:b w:val="0"/>
                <w:bCs w:val="0"/>
                <w:noProof w:val="0"/>
                <w:sz w:val="24"/>
                <w:szCs w:val="24"/>
                <w:lang w:val="en-US"/>
              </w:rPr>
            </w:pPr>
          </w:p>
        </w:tc>
      </w:tr>
      <w:tr w:rsidR="374C5721" w:rsidTr="374C5721" w14:paraId="52C10D77">
        <w:trPr>
          <w:trHeight w:val="300"/>
        </w:trPr>
        <w:tc>
          <w:tcPr>
            <w:tcW w:w="3000" w:type="dxa"/>
            <w:tcMar/>
          </w:tcPr>
          <w:p w:rsidR="374C5721" w:rsidP="374C5721" w:rsidRDefault="374C5721" w14:paraId="4551DE97" w14:textId="6F50EDC9">
            <w:pPr>
              <w:pStyle w:val="Normal"/>
              <w:jc w:val="center"/>
              <w:rPr>
                <w:rFonts w:ascii="Calibri" w:hAnsi="Calibri" w:eastAsia="Calibri" w:cs="Calibri"/>
                <w:b w:val="1"/>
                <w:bCs w:val="1"/>
                <w:noProof w:val="0"/>
                <w:sz w:val="24"/>
                <w:szCs w:val="24"/>
                <w:lang w:val="en-US"/>
              </w:rPr>
            </w:pPr>
            <w:r w:rsidRPr="374C5721" w:rsidR="374C5721">
              <w:rPr>
                <w:rFonts w:ascii="Calibri" w:hAnsi="Calibri" w:eastAsia="Calibri" w:cs="Calibri"/>
                <w:b w:val="1"/>
                <w:bCs w:val="1"/>
                <w:noProof w:val="0"/>
                <w:sz w:val="24"/>
                <w:szCs w:val="24"/>
                <w:lang w:val="en-US"/>
              </w:rPr>
              <w:t>Question</w:t>
            </w:r>
          </w:p>
        </w:tc>
        <w:tc>
          <w:tcPr>
            <w:tcW w:w="7800" w:type="dxa"/>
            <w:tcMar/>
          </w:tcPr>
          <w:p w:rsidR="374C5721" w:rsidP="374C5721" w:rsidRDefault="374C5721" w14:paraId="66063CAF" w14:textId="25E3C477">
            <w:pPr>
              <w:pStyle w:val="Normal"/>
              <w:jc w:val="center"/>
              <w:rPr>
                <w:rFonts w:ascii="Calibri" w:hAnsi="Calibri" w:eastAsia="Calibri" w:cs="Calibri"/>
                <w:b w:val="1"/>
                <w:bCs w:val="1"/>
                <w:noProof w:val="0"/>
                <w:sz w:val="24"/>
                <w:szCs w:val="24"/>
                <w:lang w:val="en-US"/>
              </w:rPr>
            </w:pPr>
            <w:r w:rsidRPr="374C5721" w:rsidR="374C5721">
              <w:rPr>
                <w:rFonts w:ascii="Calibri" w:hAnsi="Calibri" w:eastAsia="Calibri" w:cs="Calibri"/>
                <w:b w:val="1"/>
                <w:bCs w:val="1"/>
                <w:noProof w:val="0"/>
                <w:sz w:val="24"/>
                <w:szCs w:val="24"/>
                <w:lang w:val="en-US"/>
              </w:rPr>
              <w:t>Answer</w:t>
            </w:r>
          </w:p>
        </w:tc>
      </w:tr>
      <w:tr w:rsidR="374C5721" w:rsidTr="374C5721" w14:paraId="6047B8A2">
        <w:trPr>
          <w:trHeight w:val="300"/>
        </w:trPr>
        <w:tc>
          <w:tcPr>
            <w:tcW w:w="3000" w:type="dxa"/>
            <w:tcMar/>
          </w:tcPr>
          <w:p w:rsidR="74528D7A" w:rsidP="374C5721" w:rsidRDefault="74528D7A" w14:paraId="519444CF" w14:textId="47719B42">
            <w:pPr>
              <w:pStyle w:val="ListParagraph"/>
              <w:numPr>
                <w:ilvl w:val="0"/>
                <w:numId w:val="33"/>
              </w:numPr>
              <w:rPr>
                <w:rFonts w:ascii="Calibri" w:hAnsi="Calibri" w:eastAsia="Calibri" w:cs="Calibri"/>
                <w:b w:val="0"/>
                <w:bCs w:val="0"/>
                <w:noProof w:val="0"/>
                <w:sz w:val="24"/>
                <w:szCs w:val="24"/>
                <w:lang w:val="en-US"/>
              </w:rPr>
            </w:pPr>
            <w:r w:rsidRPr="374C5721" w:rsidR="74528D7A">
              <w:rPr>
                <w:noProof w:val="0"/>
                <w:lang w:val="en-US"/>
              </w:rPr>
              <w:t xml:space="preserve">On a separate sheet of graph paper, create a side view </w:t>
            </w:r>
            <w:r w:rsidRPr="374C5721" w:rsidR="74528D7A">
              <w:rPr>
                <w:b w:val="1"/>
                <w:bCs w:val="1"/>
                <w:noProof w:val="0"/>
                <w:lang w:val="en-US"/>
              </w:rPr>
              <w:t xml:space="preserve">scale drawing </w:t>
            </w:r>
            <w:r w:rsidRPr="374C5721" w:rsidR="74528D7A">
              <w:rPr>
                <w:noProof w:val="0"/>
                <w:lang w:val="en-US"/>
              </w:rPr>
              <w:t>of the ramp you designed in Day 1. Neatly label all side lengths and angle measurements.</w:t>
            </w:r>
          </w:p>
        </w:tc>
        <w:tc>
          <w:tcPr>
            <w:tcW w:w="7800" w:type="dxa"/>
            <w:tcMar/>
          </w:tcPr>
          <w:p w:rsidR="7029D4D1" w:rsidP="374C5721" w:rsidRDefault="7029D4D1" w14:paraId="32F24995" w14:textId="356154D4">
            <w:pPr>
              <w:pStyle w:val="Normal"/>
              <w:rPr>
                <w:rFonts w:ascii="Calibri" w:hAnsi="Calibri" w:eastAsia="Calibri" w:cs="Calibri"/>
                <w:b w:val="0"/>
                <w:bCs w:val="0"/>
                <w:noProof w:val="0"/>
                <w:color w:val="215E99" w:themeColor="text2" w:themeTint="BF" w:themeShade="FF"/>
                <w:sz w:val="24"/>
                <w:szCs w:val="24"/>
                <w:lang w:val="en-US"/>
              </w:rPr>
            </w:pPr>
            <w:r w:rsidRPr="374C5721" w:rsidR="7029D4D1">
              <w:rPr>
                <w:rFonts w:ascii="Calibri" w:hAnsi="Calibri" w:eastAsia="Calibri" w:cs="Calibri"/>
                <w:b w:val="0"/>
                <w:bCs w:val="0"/>
                <w:noProof w:val="0"/>
                <w:color w:val="215E99" w:themeColor="text2" w:themeTint="BF" w:themeShade="FF"/>
                <w:sz w:val="24"/>
                <w:szCs w:val="24"/>
                <w:lang w:val="en-US"/>
              </w:rPr>
              <w:t>Student answers will vary.</w:t>
            </w:r>
          </w:p>
          <w:p w:rsidR="374C5721" w:rsidP="374C5721" w:rsidRDefault="374C5721" w14:paraId="6D2BC187" w14:textId="7816B9C6">
            <w:pPr>
              <w:pStyle w:val="Normal"/>
              <w:rPr>
                <w:rFonts w:ascii="Calibri" w:hAnsi="Calibri" w:eastAsia="Calibri" w:cs="Calibri"/>
                <w:b w:val="0"/>
                <w:bCs w:val="0"/>
                <w:noProof w:val="0"/>
                <w:color w:val="215E99" w:themeColor="text2" w:themeTint="BF" w:themeShade="FF"/>
                <w:sz w:val="24"/>
                <w:szCs w:val="24"/>
                <w:lang w:val="en-US"/>
              </w:rPr>
            </w:pPr>
          </w:p>
          <w:p w:rsidR="0DB8C3AD" w:rsidP="374C5721" w:rsidRDefault="0DB8C3AD" w14:paraId="523DBCAA" w14:textId="4DB0BCE6">
            <w:pPr>
              <w:pStyle w:val="Normal"/>
              <w:rPr>
                <w:rFonts w:ascii="Calibri" w:hAnsi="Calibri" w:eastAsia="Calibri" w:cs="Calibri"/>
                <w:b w:val="0"/>
                <w:bCs w:val="0"/>
                <w:noProof w:val="0"/>
                <w:color w:val="215E99" w:themeColor="text2" w:themeTint="BF" w:themeShade="FF"/>
                <w:sz w:val="24"/>
                <w:szCs w:val="24"/>
                <w:lang w:val="en-US"/>
              </w:rPr>
            </w:pPr>
            <w:r w:rsidRPr="374C5721" w:rsidR="0DB8C3AD">
              <w:rPr>
                <w:rFonts w:ascii="Calibri" w:hAnsi="Calibri" w:eastAsia="Calibri" w:cs="Calibri"/>
                <w:b w:val="0"/>
                <w:bCs w:val="0"/>
                <w:noProof w:val="0"/>
                <w:color w:val="215E99" w:themeColor="text2" w:themeTint="BF" w:themeShade="FF"/>
                <w:sz w:val="24"/>
                <w:szCs w:val="24"/>
                <w:lang w:val="en-US"/>
              </w:rPr>
              <w:t>Students can model on paper or in GeoGebra</w:t>
            </w:r>
            <w:r w:rsidRPr="374C5721" w:rsidR="0DB8C3AD">
              <w:rPr>
                <w:rFonts w:ascii="Calibri" w:hAnsi="Calibri" w:eastAsia="Calibri" w:cs="Calibri"/>
                <w:b w:val="0"/>
                <w:bCs w:val="0"/>
                <w:noProof w:val="0"/>
                <w:color w:val="215E99" w:themeColor="text2" w:themeTint="BF" w:themeShade="FF"/>
                <w:sz w:val="24"/>
                <w:szCs w:val="24"/>
                <w:lang w:val="en-US"/>
              </w:rPr>
              <w:t>.</w:t>
            </w:r>
          </w:p>
          <w:p w:rsidR="374C5721" w:rsidP="374C5721" w:rsidRDefault="374C5721" w14:paraId="3799DB42" w14:textId="2DB7C745">
            <w:pPr>
              <w:pStyle w:val="Normal"/>
              <w:rPr>
                <w:rFonts w:ascii="Calibri" w:hAnsi="Calibri" w:eastAsia="Calibri" w:cs="Calibri"/>
                <w:b w:val="0"/>
                <w:bCs w:val="0"/>
                <w:noProof w:val="0"/>
                <w:color w:val="215E99" w:themeColor="text2" w:themeTint="BF" w:themeShade="FF"/>
                <w:sz w:val="24"/>
                <w:szCs w:val="24"/>
                <w:lang w:val="en-US"/>
              </w:rPr>
            </w:pPr>
          </w:p>
          <w:p w:rsidR="7029D4D1" w:rsidP="374C5721" w:rsidRDefault="7029D4D1" w14:paraId="0085054A" w14:textId="32613D7E">
            <w:pPr>
              <w:pStyle w:val="Normal"/>
              <w:rPr>
                <w:rFonts w:ascii="Calibri" w:hAnsi="Calibri" w:eastAsia="Calibri" w:cs="Calibri"/>
                <w:b w:val="0"/>
                <w:bCs w:val="0"/>
                <w:noProof w:val="0"/>
                <w:color w:val="215E99" w:themeColor="text2" w:themeTint="BF" w:themeShade="FF"/>
                <w:sz w:val="24"/>
                <w:szCs w:val="24"/>
                <w:lang w:val="en-US"/>
              </w:rPr>
            </w:pPr>
            <w:r w:rsidRPr="374C5721" w:rsidR="7029D4D1">
              <w:rPr>
                <w:rFonts w:ascii="Calibri" w:hAnsi="Calibri" w:eastAsia="Calibri" w:cs="Calibri"/>
                <w:b w:val="0"/>
                <w:bCs w:val="0"/>
                <w:noProof w:val="0"/>
                <w:color w:val="215E99" w:themeColor="text2" w:themeTint="BF" w:themeShade="FF"/>
                <w:sz w:val="24"/>
                <w:szCs w:val="24"/>
                <w:lang w:val="en-US"/>
              </w:rPr>
              <w:t>A ramp can be modeled as a right triangle where:</w:t>
            </w:r>
          </w:p>
          <w:p w:rsidR="7029D4D1" w:rsidP="374C5721" w:rsidRDefault="7029D4D1" w14:paraId="49EE48AF" w14:textId="1AFF1638">
            <w:pPr>
              <w:pStyle w:val="ListParagraph"/>
              <w:numPr>
                <w:ilvl w:val="0"/>
                <w:numId w:val="31"/>
              </w:numPr>
              <w:spacing w:before="0" w:beforeAutospacing="off" w:after="0" w:afterAutospacing="off"/>
              <w:rPr>
                <w:rFonts w:ascii="Calibri" w:hAnsi="Calibri" w:eastAsia="Calibri" w:cs="Calibri"/>
                <w:noProof w:val="0"/>
                <w:color w:val="215E99" w:themeColor="text2" w:themeTint="BF" w:themeShade="FF"/>
                <w:sz w:val="24"/>
                <w:szCs w:val="24"/>
                <w:lang w:val="en-US"/>
              </w:rPr>
            </w:pPr>
            <w:r w:rsidRPr="374C5721" w:rsidR="7029D4D1">
              <w:rPr>
                <w:rFonts w:ascii="Calibri" w:hAnsi="Calibri" w:eastAsia="Calibri" w:cs="Calibri"/>
                <w:noProof w:val="0"/>
                <w:color w:val="215E99" w:themeColor="text2" w:themeTint="BF" w:themeShade="FF"/>
                <w:sz w:val="24"/>
                <w:szCs w:val="24"/>
                <w:lang w:val="en-US"/>
              </w:rPr>
              <w:t xml:space="preserve">The </w:t>
            </w:r>
            <w:r w:rsidRPr="374C5721" w:rsidR="7029D4D1">
              <w:rPr>
                <w:rFonts w:ascii="Calibri" w:hAnsi="Calibri" w:eastAsia="Calibri" w:cs="Calibri"/>
                <w:b w:val="1"/>
                <w:bCs w:val="1"/>
                <w:noProof w:val="0"/>
                <w:color w:val="215E99" w:themeColor="text2" w:themeTint="BF" w:themeShade="FF"/>
                <w:sz w:val="24"/>
                <w:szCs w:val="24"/>
                <w:lang w:val="en-US"/>
              </w:rPr>
              <w:t>rise</w:t>
            </w:r>
            <w:r w:rsidRPr="374C5721" w:rsidR="7029D4D1">
              <w:rPr>
                <w:rFonts w:ascii="Calibri" w:hAnsi="Calibri" w:eastAsia="Calibri" w:cs="Calibri"/>
                <w:noProof w:val="0"/>
                <w:color w:val="215E99" w:themeColor="text2" w:themeTint="BF" w:themeShade="FF"/>
                <w:sz w:val="24"/>
                <w:szCs w:val="24"/>
                <w:lang w:val="en-US"/>
              </w:rPr>
              <w:t xml:space="preserve"> (vertical side) is the height of the ramp, which is the entrance height above the ground.</w:t>
            </w:r>
          </w:p>
          <w:p w:rsidR="7029D4D1" w:rsidP="374C5721" w:rsidRDefault="7029D4D1" w14:paraId="77A44D58" w14:textId="5A70DBFD">
            <w:pPr>
              <w:pStyle w:val="ListParagraph"/>
              <w:numPr>
                <w:ilvl w:val="0"/>
                <w:numId w:val="31"/>
              </w:numPr>
              <w:spacing w:before="0" w:beforeAutospacing="off" w:after="0" w:afterAutospacing="off"/>
              <w:rPr>
                <w:rFonts w:ascii="Calibri" w:hAnsi="Calibri" w:eastAsia="Calibri" w:cs="Calibri"/>
                <w:noProof w:val="0"/>
                <w:color w:val="215E99" w:themeColor="text2" w:themeTint="BF" w:themeShade="FF"/>
                <w:sz w:val="24"/>
                <w:szCs w:val="24"/>
                <w:lang w:val="en-US"/>
              </w:rPr>
            </w:pPr>
            <w:r w:rsidRPr="374C5721" w:rsidR="7029D4D1">
              <w:rPr>
                <w:rFonts w:ascii="Calibri" w:hAnsi="Calibri" w:eastAsia="Calibri" w:cs="Calibri"/>
                <w:noProof w:val="0"/>
                <w:color w:val="215E99" w:themeColor="text2" w:themeTint="BF" w:themeShade="FF"/>
                <w:sz w:val="24"/>
                <w:szCs w:val="24"/>
                <w:lang w:val="en-US"/>
              </w:rPr>
              <w:t xml:space="preserve">The </w:t>
            </w:r>
            <w:r w:rsidRPr="374C5721" w:rsidR="7029D4D1">
              <w:rPr>
                <w:rFonts w:ascii="Calibri" w:hAnsi="Calibri" w:eastAsia="Calibri" w:cs="Calibri"/>
                <w:b w:val="1"/>
                <w:bCs w:val="1"/>
                <w:noProof w:val="0"/>
                <w:color w:val="215E99" w:themeColor="text2" w:themeTint="BF" w:themeShade="FF"/>
                <w:sz w:val="24"/>
                <w:szCs w:val="24"/>
                <w:lang w:val="en-US"/>
              </w:rPr>
              <w:t>horizontal run</w:t>
            </w:r>
            <w:r w:rsidRPr="374C5721" w:rsidR="7029D4D1">
              <w:rPr>
                <w:rFonts w:ascii="Calibri" w:hAnsi="Calibri" w:eastAsia="Calibri" w:cs="Calibri"/>
                <w:noProof w:val="0"/>
                <w:color w:val="215E99" w:themeColor="text2" w:themeTint="BF" w:themeShade="FF"/>
                <w:sz w:val="24"/>
                <w:szCs w:val="24"/>
                <w:lang w:val="en-US"/>
              </w:rPr>
              <w:t xml:space="preserve"> (base) is the distance along the ground from the start of the ramp to the end of the rise.</w:t>
            </w:r>
          </w:p>
          <w:p w:rsidR="7029D4D1" w:rsidP="374C5721" w:rsidRDefault="7029D4D1" w14:paraId="4F387736" w14:textId="76910B21">
            <w:pPr>
              <w:pStyle w:val="ListParagraph"/>
              <w:numPr>
                <w:ilvl w:val="0"/>
                <w:numId w:val="31"/>
              </w:numPr>
              <w:spacing w:before="0" w:beforeAutospacing="off" w:after="0" w:afterAutospacing="off"/>
              <w:rPr>
                <w:rFonts w:ascii="Calibri" w:hAnsi="Calibri" w:eastAsia="Calibri" w:cs="Calibri"/>
                <w:noProof w:val="0"/>
                <w:color w:val="215E99" w:themeColor="text2" w:themeTint="BF" w:themeShade="FF"/>
                <w:sz w:val="24"/>
                <w:szCs w:val="24"/>
                <w:lang w:val="en-US"/>
              </w:rPr>
            </w:pPr>
            <w:r w:rsidRPr="374C5721" w:rsidR="7029D4D1">
              <w:rPr>
                <w:rFonts w:ascii="Calibri" w:hAnsi="Calibri" w:eastAsia="Calibri" w:cs="Calibri"/>
                <w:noProof w:val="0"/>
                <w:color w:val="215E99" w:themeColor="text2" w:themeTint="BF" w:themeShade="FF"/>
                <w:sz w:val="24"/>
                <w:szCs w:val="24"/>
                <w:lang w:val="en-US"/>
              </w:rPr>
              <w:t xml:space="preserve">The </w:t>
            </w:r>
            <w:r w:rsidRPr="374C5721" w:rsidR="7029D4D1">
              <w:rPr>
                <w:rFonts w:ascii="Calibri" w:hAnsi="Calibri" w:eastAsia="Calibri" w:cs="Calibri"/>
                <w:b w:val="1"/>
                <w:bCs w:val="1"/>
                <w:noProof w:val="0"/>
                <w:color w:val="215E99" w:themeColor="text2" w:themeTint="BF" w:themeShade="FF"/>
                <w:sz w:val="24"/>
                <w:szCs w:val="24"/>
                <w:lang w:val="en-US"/>
              </w:rPr>
              <w:t>ramp length</w:t>
            </w:r>
            <w:r w:rsidRPr="374C5721" w:rsidR="7029D4D1">
              <w:rPr>
                <w:rFonts w:ascii="Calibri" w:hAnsi="Calibri" w:eastAsia="Calibri" w:cs="Calibri"/>
                <w:noProof w:val="0"/>
                <w:color w:val="215E99" w:themeColor="text2" w:themeTint="BF" w:themeShade="FF"/>
                <w:sz w:val="24"/>
                <w:szCs w:val="24"/>
                <w:lang w:val="en-US"/>
              </w:rPr>
              <w:t xml:space="preserve"> is the </w:t>
            </w:r>
            <w:r w:rsidRPr="374C5721" w:rsidR="7029D4D1">
              <w:rPr>
                <w:rFonts w:ascii="Calibri" w:hAnsi="Calibri" w:eastAsia="Calibri" w:cs="Calibri"/>
                <w:b w:val="1"/>
                <w:bCs w:val="1"/>
                <w:noProof w:val="0"/>
                <w:color w:val="215E99" w:themeColor="text2" w:themeTint="BF" w:themeShade="FF"/>
                <w:sz w:val="24"/>
                <w:szCs w:val="24"/>
                <w:lang w:val="en-US"/>
              </w:rPr>
              <w:t>hypotenuse</w:t>
            </w:r>
            <w:r w:rsidRPr="374C5721" w:rsidR="7029D4D1">
              <w:rPr>
                <w:rFonts w:ascii="Calibri" w:hAnsi="Calibri" w:eastAsia="Calibri" w:cs="Calibri"/>
                <w:noProof w:val="0"/>
                <w:color w:val="215E99" w:themeColor="text2" w:themeTint="BF" w:themeShade="FF"/>
                <w:sz w:val="24"/>
                <w:szCs w:val="24"/>
                <w:lang w:val="en-US"/>
              </w:rPr>
              <w:t xml:space="preserve"> of the triangle, which is the ramp itself.</w:t>
            </w:r>
          </w:p>
          <w:p w:rsidR="7029D4D1" w:rsidP="374C5721" w:rsidRDefault="7029D4D1" w14:paraId="182837EC" w14:textId="4CEF5B97">
            <w:pPr>
              <w:pStyle w:val="ListParagraph"/>
              <w:numPr>
                <w:ilvl w:val="0"/>
                <w:numId w:val="31"/>
              </w:numPr>
              <w:spacing w:before="0" w:beforeAutospacing="off" w:after="0" w:afterAutospacing="off"/>
              <w:rPr>
                <w:rFonts w:ascii="Calibri" w:hAnsi="Calibri" w:eastAsia="Calibri" w:cs="Calibri"/>
                <w:noProof w:val="0"/>
                <w:color w:val="215E99" w:themeColor="text2" w:themeTint="BF" w:themeShade="FF"/>
                <w:sz w:val="24"/>
                <w:szCs w:val="24"/>
                <w:lang w:val="en-US"/>
              </w:rPr>
            </w:pPr>
            <w:r w:rsidRPr="374C5721" w:rsidR="7029D4D1">
              <w:rPr>
                <w:rFonts w:ascii="Calibri" w:hAnsi="Calibri" w:eastAsia="Calibri" w:cs="Calibri"/>
                <w:noProof w:val="0"/>
                <w:color w:val="215E99" w:themeColor="text2" w:themeTint="BF" w:themeShade="FF"/>
                <w:sz w:val="24"/>
                <w:szCs w:val="24"/>
                <w:lang w:val="en-US"/>
              </w:rPr>
              <w:t xml:space="preserve">The </w:t>
            </w:r>
            <w:r w:rsidRPr="374C5721" w:rsidR="7029D4D1">
              <w:rPr>
                <w:rFonts w:ascii="Calibri" w:hAnsi="Calibri" w:eastAsia="Calibri" w:cs="Calibri"/>
                <w:b w:val="1"/>
                <w:bCs w:val="1"/>
                <w:noProof w:val="0"/>
                <w:color w:val="215E99" w:themeColor="text2" w:themeTint="BF" w:themeShade="FF"/>
                <w:sz w:val="24"/>
                <w:szCs w:val="24"/>
                <w:lang w:val="en-US"/>
              </w:rPr>
              <w:t>angle</w:t>
            </w:r>
            <w:r w:rsidRPr="374C5721" w:rsidR="7029D4D1">
              <w:rPr>
                <w:rFonts w:ascii="Calibri" w:hAnsi="Calibri" w:eastAsia="Calibri" w:cs="Calibri"/>
                <w:noProof w:val="0"/>
                <w:color w:val="215E99" w:themeColor="text2" w:themeTint="BF" w:themeShade="FF"/>
                <w:sz w:val="24"/>
                <w:szCs w:val="24"/>
                <w:lang w:val="en-US"/>
              </w:rPr>
              <w:t xml:space="preserve"> is the angle the ramp makes with the ground.</w:t>
            </w:r>
          </w:p>
          <w:p w:rsidR="374C5721" w:rsidP="374C5721" w:rsidRDefault="374C5721" w14:paraId="29952788" w14:textId="00FAC3AF">
            <w:pPr>
              <w:pStyle w:val="Normal"/>
              <w:rPr>
                <w:rFonts w:ascii="Calibri" w:hAnsi="Calibri" w:eastAsia="Calibri" w:cs="Calibri"/>
                <w:b w:val="0"/>
                <w:bCs w:val="0"/>
                <w:noProof w:val="0"/>
                <w:sz w:val="24"/>
                <w:szCs w:val="24"/>
                <w:lang w:val="en-US"/>
              </w:rPr>
            </w:pPr>
          </w:p>
        </w:tc>
      </w:tr>
      <w:tr w:rsidR="374C5721" w:rsidTr="374C5721" w14:paraId="717F0153">
        <w:trPr>
          <w:trHeight w:val="300"/>
        </w:trPr>
        <w:tc>
          <w:tcPr>
            <w:tcW w:w="10800" w:type="dxa"/>
            <w:gridSpan w:val="2"/>
            <w:tcMar/>
          </w:tcPr>
          <w:p w:rsidR="374C5721" w:rsidP="374C5721" w:rsidRDefault="374C5721" w14:paraId="0EB8D9A4" w14:textId="63CE73FD">
            <w:pPr>
              <w:pStyle w:val="Normal"/>
              <w:ind w:left="0"/>
              <w:jc w:val="both"/>
              <w:rPr>
                <w:noProof w:val="0"/>
                <w:lang w:val="en-US"/>
              </w:rPr>
            </w:pPr>
          </w:p>
          <w:p w:rsidR="74528D7A" w:rsidP="374C5721" w:rsidRDefault="74528D7A" w14:paraId="368E3787" w14:textId="3BCB8A2E">
            <w:pPr>
              <w:pStyle w:val="Normal"/>
              <w:ind w:left="0"/>
              <w:jc w:val="both"/>
            </w:pPr>
            <w:r w:rsidRPr="374C5721" w:rsidR="74528D7A">
              <w:rPr>
                <w:noProof w:val="0"/>
                <w:lang w:val="en-US"/>
              </w:rPr>
              <w:t xml:space="preserve">Imagine that you are </w:t>
            </w:r>
            <w:r w:rsidRPr="374C5721" w:rsidR="74528D7A">
              <w:rPr>
                <w:noProof w:val="0"/>
                <w:lang w:val="en-US"/>
              </w:rPr>
              <w:t>submitting</w:t>
            </w:r>
            <w:r w:rsidRPr="374C5721" w:rsidR="74528D7A">
              <w:rPr>
                <w:noProof w:val="0"/>
                <w:lang w:val="en-US"/>
              </w:rPr>
              <w:t xml:space="preserve"> your design to a town committee that will need to approve your design before construction can begin. The committee needs to both understand your design and feel confident that it follows ADA guidelines. Do the following:</w:t>
            </w:r>
          </w:p>
          <w:p w:rsidR="374C5721" w:rsidP="374C5721" w:rsidRDefault="374C5721" w14:paraId="36F6B46E" w14:textId="1BB54699">
            <w:pPr>
              <w:pStyle w:val="Normal"/>
              <w:ind w:left="0"/>
              <w:jc w:val="both"/>
              <w:rPr>
                <w:noProof w:val="0"/>
                <w:lang w:val="en-US"/>
              </w:rPr>
            </w:pPr>
          </w:p>
        </w:tc>
      </w:tr>
      <w:tr w:rsidR="374C5721" w:rsidTr="374C5721" w14:paraId="3659A248">
        <w:trPr>
          <w:trHeight w:val="300"/>
        </w:trPr>
        <w:tc>
          <w:tcPr>
            <w:tcW w:w="3000" w:type="dxa"/>
            <w:tcMar/>
          </w:tcPr>
          <w:p w:rsidR="374C5721" w:rsidP="374C5721" w:rsidRDefault="374C5721" w14:paraId="6CA032E1" w14:textId="6F50EDC9">
            <w:pPr>
              <w:pStyle w:val="Normal"/>
              <w:jc w:val="center"/>
              <w:rPr>
                <w:rFonts w:ascii="Calibri" w:hAnsi="Calibri" w:eastAsia="Calibri" w:cs="Calibri"/>
                <w:b w:val="1"/>
                <w:bCs w:val="1"/>
                <w:noProof w:val="0"/>
                <w:sz w:val="24"/>
                <w:szCs w:val="24"/>
                <w:lang w:val="en-US"/>
              </w:rPr>
            </w:pPr>
            <w:r w:rsidRPr="374C5721" w:rsidR="374C5721">
              <w:rPr>
                <w:rFonts w:ascii="Calibri" w:hAnsi="Calibri" w:eastAsia="Calibri" w:cs="Calibri"/>
                <w:b w:val="1"/>
                <w:bCs w:val="1"/>
                <w:noProof w:val="0"/>
                <w:sz w:val="24"/>
                <w:szCs w:val="24"/>
                <w:lang w:val="en-US"/>
              </w:rPr>
              <w:t>Question</w:t>
            </w:r>
          </w:p>
        </w:tc>
        <w:tc>
          <w:tcPr>
            <w:tcW w:w="7800" w:type="dxa"/>
            <w:tcMar/>
          </w:tcPr>
          <w:p w:rsidR="374C5721" w:rsidP="374C5721" w:rsidRDefault="374C5721" w14:paraId="2BCB87C5" w14:textId="25E3C477">
            <w:pPr>
              <w:pStyle w:val="Normal"/>
              <w:jc w:val="center"/>
              <w:rPr>
                <w:rFonts w:ascii="Calibri" w:hAnsi="Calibri" w:eastAsia="Calibri" w:cs="Calibri"/>
                <w:b w:val="1"/>
                <w:bCs w:val="1"/>
                <w:noProof w:val="0"/>
                <w:sz w:val="24"/>
                <w:szCs w:val="24"/>
                <w:lang w:val="en-US"/>
              </w:rPr>
            </w:pPr>
            <w:r w:rsidRPr="374C5721" w:rsidR="374C5721">
              <w:rPr>
                <w:rFonts w:ascii="Calibri" w:hAnsi="Calibri" w:eastAsia="Calibri" w:cs="Calibri"/>
                <w:b w:val="1"/>
                <w:bCs w:val="1"/>
                <w:noProof w:val="0"/>
                <w:sz w:val="24"/>
                <w:szCs w:val="24"/>
                <w:lang w:val="en-US"/>
              </w:rPr>
              <w:t>Answer</w:t>
            </w:r>
          </w:p>
        </w:tc>
      </w:tr>
      <w:tr w:rsidR="374C5721" w:rsidTr="374C5721" w14:paraId="71F3B9EF">
        <w:trPr>
          <w:trHeight w:val="300"/>
        </w:trPr>
        <w:tc>
          <w:tcPr>
            <w:tcW w:w="3000" w:type="dxa"/>
            <w:tcMar/>
          </w:tcPr>
          <w:p w:rsidR="74528D7A" w:rsidP="374C5721" w:rsidRDefault="74528D7A" w14:paraId="7BE17F07" w14:textId="6AEB4546">
            <w:pPr>
              <w:pStyle w:val="ListParagraph"/>
              <w:numPr>
                <w:ilvl w:val="0"/>
                <w:numId w:val="33"/>
              </w:numPr>
              <w:rPr>
                <w:rFonts w:ascii="Calibri" w:hAnsi="Calibri" w:eastAsia="Calibri" w:cs="Calibri"/>
                <w:b w:val="0"/>
                <w:bCs w:val="0"/>
                <w:noProof w:val="0"/>
                <w:sz w:val="24"/>
                <w:szCs w:val="24"/>
                <w:lang w:val="en-US"/>
              </w:rPr>
            </w:pPr>
            <w:r w:rsidRPr="374C5721" w:rsidR="74528D7A">
              <w:rPr>
                <w:rFonts w:ascii="Calibri" w:hAnsi="Calibri" w:eastAsia="Calibri" w:cs="Calibri"/>
                <w:b w:val="0"/>
                <w:bCs w:val="0"/>
                <w:noProof w:val="0"/>
                <w:sz w:val="24"/>
                <w:szCs w:val="24"/>
                <w:lang w:val="en-US"/>
              </w:rPr>
              <w:t>Describe your ramp and the dimensions of your ramp in words, as clearly as possible.</w:t>
            </w:r>
          </w:p>
        </w:tc>
        <w:tc>
          <w:tcPr>
            <w:tcW w:w="7800" w:type="dxa"/>
            <w:tcMar/>
          </w:tcPr>
          <w:p w:rsidR="1DA745FA" w:rsidP="374C5721" w:rsidRDefault="1DA745FA" w14:paraId="64B65CFA" w14:textId="356154D4">
            <w:pPr>
              <w:pStyle w:val="Normal"/>
              <w:rPr>
                <w:rFonts w:ascii="Calibri" w:hAnsi="Calibri" w:eastAsia="Calibri" w:cs="Calibri"/>
                <w:b w:val="0"/>
                <w:bCs w:val="0"/>
                <w:noProof w:val="0"/>
                <w:color w:val="215E99" w:themeColor="text2" w:themeTint="BF" w:themeShade="FF"/>
                <w:sz w:val="24"/>
                <w:szCs w:val="24"/>
                <w:lang w:val="en-US"/>
              </w:rPr>
            </w:pPr>
            <w:r w:rsidRPr="374C5721" w:rsidR="1DA745FA">
              <w:rPr>
                <w:rFonts w:ascii="Calibri" w:hAnsi="Calibri" w:eastAsia="Calibri" w:cs="Calibri"/>
                <w:b w:val="0"/>
                <w:bCs w:val="0"/>
                <w:noProof w:val="0"/>
                <w:color w:val="215E99" w:themeColor="text2" w:themeTint="BF" w:themeShade="FF"/>
                <w:sz w:val="24"/>
                <w:szCs w:val="24"/>
                <w:lang w:val="en-US"/>
              </w:rPr>
              <w:t>Student answers will vary.</w:t>
            </w:r>
          </w:p>
          <w:p w:rsidR="374C5721" w:rsidP="374C5721" w:rsidRDefault="374C5721" w14:paraId="58C420DD" w14:textId="4920A40F">
            <w:pPr>
              <w:pStyle w:val="Normal"/>
              <w:rPr>
                <w:rFonts w:ascii="Calibri" w:hAnsi="Calibri" w:eastAsia="Calibri" w:cs="Calibri"/>
                <w:b w:val="0"/>
                <w:bCs w:val="0"/>
                <w:noProof w:val="0"/>
                <w:color w:val="215E99" w:themeColor="text2" w:themeTint="BF" w:themeShade="FF"/>
                <w:sz w:val="24"/>
                <w:szCs w:val="24"/>
                <w:lang w:val="en-US"/>
              </w:rPr>
            </w:pPr>
          </w:p>
          <w:p w:rsidR="786ACE84" w:rsidP="374C5721" w:rsidRDefault="786ACE84" w14:paraId="4929F2A6" w14:textId="3CFFE387">
            <w:pPr>
              <w:pStyle w:val="ListParagraph"/>
              <w:numPr>
                <w:ilvl w:val="0"/>
                <w:numId w:val="34"/>
              </w:numPr>
              <w:rPr>
                <w:rFonts w:ascii="Calibri" w:hAnsi="Calibri" w:eastAsia="Calibri" w:cs="Calibri"/>
                <w:b w:val="0"/>
                <w:bCs w:val="0"/>
                <w:noProof w:val="0"/>
                <w:color w:val="215E99" w:themeColor="text2" w:themeTint="BF" w:themeShade="FF"/>
                <w:sz w:val="24"/>
                <w:szCs w:val="24"/>
                <w:lang w:val="en-US"/>
              </w:rPr>
            </w:pPr>
            <w:r w:rsidRPr="374C5721" w:rsidR="786ACE84">
              <w:rPr>
                <w:rFonts w:ascii="Calibri" w:hAnsi="Calibri" w:eastAsia="Calibri" w:cs="Calibri"/>
                <w:b w:val="0"/>
                <w:bCs w:val="0"/>
                <w:noProof w:val="0"/>
                <w:color w:val="215E99" w:themeColor="text2" w:themeTint="BF" w:themeShade="FF"/>
                <w:sz w:val="24"/>
                <w:szCs w:val="24"/>
                <w:lang w:val="en-US"/>
              </w:rPr>
              <w:t>Rise: The height of the entrance from the ground to the door is X inches.</w:t>
            </w:r>
          </w:p>
          <w:p w:rsidR="786ACE84" w:rsidP="374C5721" w:rsidRDefault="786ACE84" w14:paraId="119EFE48" w14:textId="3EBB1645">
            <w:pPr>
              <w:pStyle w:val="ListParagraph"/>
              <w:numPr>
                <w:ilvl w:val="0"/>
                <w:numId w:val="34"/>
              </w:numPr>
              <w:rPr>
                <w:rFonts w:ascii="Calibri" w:hAnsi="Calibri" w:eastAsia="Calibri" w:cs="Calibri"/>
                <w:b w:val="0"/>
                <w:bCs w:val="0"/>
                <w:noProof w:val="0"/>
                <w:color w:val="215E99" w:themeColor="text2" w:themeTint="BF" w:themeShade="FF"/>
                <w:sz w:val="24"/>
                <w:szCs w:val="24"/>
                <w:lang w:val="en-US"/>
              </w:rPr>
            </w:pPr>
            <w:r w:rsidRPr="374C5721" w:rsidR="786ACE84">
              <w:rPr>
                <w:rFonts w:ascii="Calibri" w:hAnsi="Calibri" w:eastAsia="Calibri" w:cs="Calibri"/>
                <w:b w:val="0"/>
                <w:bCs w:val="0"/>
                <w:noProof w:val="0"/>
                <w:color w:val="215E99" w:themeColor="text2" w:themeTint="BF" w:themeShade="FF"/>
                <w:sz w:val="24"/>
                <w:szCs w:val="24"/>
                <w:lang w:val="en-US"/>
              </w:rPr>
              <w:t>Horizontal Run: The ramp extends horizontally for X inches.</w:t>
            </w:r>
          </w:p>
          <w:p w:rsidR="786ACE84" w:rsidP="374C5721" w:rsidRDefault="786ACE84" w14:paraId="3D9F5EDC" w14:textId="0F9E26E8">
            <w:pPr>
              <w:pStyle w:val="ListParagraph"/>
              <w:numPr>
                <w:ilvl w:val="0"/>
                <w:numId w:val="34"/>
              </w:numPr>
              <w:rPr>
                <w:rFonts w:ascii="Calibri" w:hAnsi="Calibri" w:eastAsia="Calibri" w:cs="Calibri"/>
                <w:b w:val="0"/>
                <w:bCs w:val="0"/>
                <w:noProof w:val="0"/>
                <w:color w:val="215E99" w:themeColor="text2" w:themeTint="BF" w:themeShade="FF"/>
                <w:sz w:val="24"/>
                <w:szCs w:val="24"/>
                <w:lang w:val="en-US"/>
              </w:rPr>
            </w:pPr>
            <w:r w:rsidRPr="374C5721" w:rsidR="786ACE84">
              <w:rPr>
                <w:rFonts w:ascii="Calibri" w:hAnsi="Calibri" w:eastAsia="Calibri" w:cs="Calibri"/>
                <w:b w:val="0"/>
                <w:bCs w:val="0"/>
                <w:noProof w:val="0"/>
                <w:color w:val="215E99" w:themeColor="text2" w:themeTint="BF" w:themeShade="FF"/>
                <w:sz w:val="24"/>
                <w:szCs w:val="24"/>
                <w:lang w:val="en-US"/>
              </w:rPr>
              <w:t>Ramp Length: The length of the ramp is X inches, which is the hypotenuse of the right triangle.</w:t>
            </w:r>
          </w:p>
          <w:p w:rsidR="786ACE84" w:rsidP="374C5721" w:rsidRDefault="786ACE84" w14:paraId="6B08C306" w14:textId="7F4073B6">
            <w:pPr>
              <w:pStyle w:val="ListParagraph"/>
              <w:numPr>
                <w:ilvl w:val="0"/>
                <w:numId w:val="34"/>
              </w:numPr>
              <w:rPr>
                <w:rFonts w:ascii="Calibri" w:hAnsi="Calibri" w:eastAsia="Calibri" w:cs="Calibri"/>
                <w:b w:val="0"/>
                <w:bCs w:val="0"/>
                <w:noProof w:val="0"/>
                <w:color w:val="215E99" w:themeColor="text2" w:themeTint="BF" w:themeShade="FF"/>
                <w:sz w:val="24"/>
                <w:szCs w:val="24"/>
                <w:lang w:val="en-US"/>
              </w:rPr>
            </w:pPr>
            <w:r w:rsidRPr="374C5721" w:rsidR="786ACE84">
              <w:rPr>
                <w:rFonts w:ascii="Calibri" w:hAnsi="Calibri" w:eastAsia="Calibri" w:cs="Calibri"/>
                <w:b w:val="0"/>
                <w:bCs w:val="0"/>
                <w:noProof w:val="0"/>
                <w:color w:val="215E99" w:themeColor="text2" w:themeTint="BF" w:themeShade="FF"/>
                <w:sz w:val="24"/>
                <w:szCs w:val="24"/>
                <w:lang w:val="en-US"/>
              </w:rPr>
              <w:t xml:space="preserve">Angle: The ramp has been designed to meet a </w:t>
            </w:r>
            <w:r w:rsidRPr="374C5721" w:rsidR="0F636E2D">
              <w:rPr>
                <w:rFonts w:ascii="Calibri" w:hAnsi="Calibri" w:eastAsia="Calibri" w:cs="Calibri"/>
                <w:b w:val="0"/>
                <w:bCs w:val="0"/>
                <w:noProof w:val="0"/>
                <w:color w:val="215E99" w:themeColor="text2" w:themeTint="BF" w:themeShade="FF"/>
                <w:sz w:val="24"/>
                <w:szCs w:val="24"/>
                <w:lang w:val="en-US"/>
              </w:rPr>
              <w:t>X</w:t>
            </w:r>
            <w:r w:rsidRPr="374C5721" w:rsidR="786ACE84">
              <w:rPr>
                <w:rFonts w:ascii="Calibri" w:hAnsi="Calibri" w:eastAsia="Calibri" w:cs="Calibri"/>
                <w:b w:val="0"/>
                <w:bCs w:val="0"/>
                <w:noProof w:val="0"/>
                <w:color w:val="215E99" w:themeColor="text2" w:themeTint="BF" w:themeShade="FF"/>
                <w:sz w:val="24"/>
                <w:szCs w:val="24"/>
                <w:lang w:val="en-US"/>
              </w:rPr>
              <w:t>-degree angle</w:t>
            </w:r>
            <w:r w:rsidRPr="374C5721" w:rsidR="38DE4A53">
              <w:rPr>
                <w:rFonts w:ascii="Calibri" w:hAnsi="Calibri" w:eastAsia="Calibri" w:cs="Calibri"/>
                <w:b w:val="0"/>
                <w:bCs w:val="0"/>
                <w:noProof w:val="0"/>
                <w:color w:val="215E99" w:themeColor="text2" w:themeTint="BF" w:themeShade="FF"/>
                <w:sz w:val="24"/>
                <w:szCs w:val="24"/>
                <w:lang w:val="en-US"/>
              </w:rPr>
              <w:t>.</w:t>
            </w:r>
          </w:p>
          <w:p w:rsidR="374C5721" w:rsidP="374C5721" w:rsidRDefault="374C5721" w14:paraId="356610CE" w14:textId="0BAB23E4">
            <w:pPr>
              <w:pStyle w:val="Normal"/>
              <w:rPr>
                <w:rFonts w:ascii="Calibri" w:hAnsi="Calibri" w:eastAsia="Calibri" w:cs="Calibri"/>
                <w:b w:val="0"/>
                <w:bCs w:val="0"/>
                <w:noProof w:val="0"/>
                <w:sz w:val="24"/>
                <w:szCs w:val="24"/>
                <w:lang w:val="en-US"/>
              </w:rPr>
            </w:pPr>
          </w:p>
        </w:tc>
      </w:tr>
      <w:tr w:rsidR="374C5721" w:rsidTr="374C5721" w14:paraId="77283AB1">
        <w:trPr>
          <w:trHeight w:val="300"/>
        </w:trPr>
        <w:tc>
          <w:tcPr>
            <w:tcW w:w="3000" w:type="dxa"/>
            <w:tcMar/>
          </w:tcPr>
          <w:p w:rsidR="40DC4D55" w:rsidP="374C5721" w:rsidRDefault="40DC4D55" w14:paraId="484EE600" w14:textId="73D75B61">
            <w:pPr>
              <w:pStyle w:val="ListParagraph"/>
              <w:numPr>
                <w:ilvl w:val="0"/>
                <w:numId w:val="33"/>
              </w:numPr>
              <w:rPr>
                <w:rFonts w:ascii="Calibri" w:hAnsi="Calibri" w:eastAsia="Calibri" w:cs="Calibri"/>
                <w:b w:val="0"/>
                <w:bCs w:val="0"/>
                <w:noProof w:val="0"/>
                <w:sz w:val="24"/>
                <w:szCs w:val="24"/>
                <w:lang w:val="en-US"/>
              </w:rPr>
            </w:pPr>
            <w:r w:rsidRPr="374C5721" w:rsidR="40DC4D55">
              <w:rPr>
                <w:noProof w:val="0"/>
                <w:lang w:val="en-US"/>
              </w:rPr>
              <w:t>Explain the relevant ADA guidelines and show how your ramp meets these guidelines.</w:t>
            </w:r>
          </w:p>
        </w:tc>
        <w:tc>
          <w:tcPr>
            <w:tcW w:w="7800" w:type="dxa"/>
            <w:tcMar/>
          </w:tcPr>
          <w:p w:rsidR="1DA745FA" w:rsidP="374C5721" w:rsidRDefault="1DA745FA" w14:paraId="1F57CA05" w14:textId="356154D4">
            <w:pPr>
              <w:pStyle w:val="Normal"/>
              <w:rPr>
                <w:rFonts w:ascii="Calibri" w:hAnsi="Calibri" w:eastAsia="Calibri" w:cs="Calibri"/>
                <w:b w:val="0"/>
                <w:bCs w:val="0"/>
                <w:noProof w:val="0"/>
                <w:color w:val="215E99" w:themeColor="text2" w:themeTint="BF" w:themeShade="FF"/>
                <w:sz w:val="24"/>
                <w:szCs w:val="24"/>
                <w:lang w:val="en-US"/>
              </w:rPr>
            </w:pPr>
            <w:r w:rsidRPr="374C5721" w:rsidR="1DA745FA">
              <w:rPr>
                <w:rFonts w:ascii="Calibri" w:hAnsi="Calibri" w:eastAsia="Calibri" w:cs="Calibri"/>
                <w:b w:val="0"/>
                <w:bCs w:val="0"/>
                <w:noProof w:val="0"/>
                <w:color w:val="215E99" w:themeColor="text2" w:themeTint="BF" w:themeShade="FF"/>
                <w:sz w:val="24"/>
                <w:szCs w:val="24"/>
                <w:lang w:val="en-US"/>
              </w:rPr>
              <w:t>Student answers will vary.</w:t>
            </w:r>
          </w:p>
          <w:p w:rsidR="374C5721" w:rsidP="374C5721" w:rsidRDefault="374C5721" w14:paraId="43ADF17C" w14:textId="12962088">
            <w:pPr>
              <w:pStyle w:val="Normal"/>
              <w:rPr>
                <w:rFonts w:ascii="Calibri" w:hAnsi="Calibri" w:eastAsia="Calibri" w:cs="Calibri"/>
                <w:b w:val="0"/>
                <w:bCs w:val="0"/>
                <w:noProof w:val="0"/>
                <w:color w:val="215E99" w:themeColor="text2" w:themeTint="BF" w:themeShade="FF"/>
                <w:sz w:val="24"/>
                <w:szCs w:val="24"/>
                <w:lang w:val="en-US"/>
              </w:rPr>
            </w:pPr>
          </w:p>
          <w:p w:rsidR="2040DD24" w:rsidP="374C5721" w:rsidRDefault="2040DD24" w14:paraId="082A483A" w14:textId="208D7A38">
            <w:pPr>
              <w:pStyle w:val="Normal"/>
              <w:rPr>
                <w:rFonts w:ascii="Calibri" w:hAnsi="Calibri" w:eastAsia="Calibri" w:cs="Calibri"/>
                <w:b w:val="0"/>
                <w:bCs w:val="0"/>
                <w:noProof w:val="0"/>
                <w:color w:val="215E99" w:themeColor="text2" w:themeTint="BF" w:themeShade="FF"/>
                <w:sz w:val="24"/>
                <w:szCs w:val="24"/>
                <w:lang w:val="en-US"/>
              </w:rPr>
            </w:pPr>
            <w:r w:rsidRPr="374C5721" w:rsidR="2040DD24">
              <w:rPr>
                <w:rFonts w:ascii="Calibri" w:hAnsi="Calibri" w:eastAsia="Calibri" w:cs="Calibri"/>
                <w:b w:val="0"/>
                <w:bCs w:val="0"/>
                <w:noProof w:val="0"/>
                <w:color w:val="215E99" w:themeColor="text2" w:themeTint="BF" w:themeShade="FF"/>
                <w:sz w:val="24"/>
                <w:szCs w:val="24"/>
                <w:lang w:val="en-US"/>
              </w:rPr>
              <w:t>Sample:</w:t>
            </w:r>
          </w:p>
          <w:p w:rsidR="374C5721" w:rsidP="374C5721" w:rsidRDefault="374C5721" w14:paraId="1D26FA97" w14:textId="3404EBB7">
            <w:pPr>
              <w:pStyle w:val="Normal"/>
              <w:rPr>
                <w:rFonts w:ascii="Calibri" w:hAnsi="Calibri" w:eastAsia="Calibri" w:cs="Calibri"/>
                <w:b w:val="0"/>
                <w:bCs w:val="0"/>
                <w:noProof w:val="0"/>
                <w:color w:val="215E99" w:themeColor="text2" w:themeTint="BF" w:themeShade="FF"/>
                <w:sz w:val="24"/>
                <w:szCs w:val="24"/>
                <w:lang w:val="en-US"/>
              </w:rPr>
            </w:pPr>
          </w:p>
          <w:p w:rsidR="68D93F56" w:rsidP="374C5721" w:rsidRDefault="68D93F56" w14:paraId="6D1C4DE9" w14:textId="5DD75272">
            <w:pPr>
              <w:pStyle w:val="Normal"/>
              <w:rPr>
                <w:rFonts w:ascii="Calibri" w:hAnsi="Calibri" w:eastAsia="Calibri" w:cs="Calibri"/>
                <w:b w:val="0"/>
                <w:bCs w:val="0"/>
                <w:noProof w:val="0"/>
                <w:color w:val="215E99" w:themeColor="text2" w:themeTint="BF" w:themeShade="FF"/>
                <w:sz w:val="24"/>
                <w:szCs w:val="24"/>
                <w:lang w:val="en-US"/>
              </w:rPr>
            </w:pPr>
            <w:r w:rsidRPr="374C5721" w:rsidR="68D93F56">
              <w:rPr>
                <w:rFonts w:ascii="Calibri" w:hAnsi="Calibri" w:eastAsia="Calibri" w:cs="Calibri"/>
                <w:b w:val="0"/>
                <w:bCs w:val="0"/>
                <w:noProof w:val="0"/>
                <w:color w:val="215E99" w:themeColor="text2" w:themeTint="BF" w:themeShade="FF"/>
                <w:sz w:val="24"/>
                <w:szCs w:val="24"/>
                <w:lang w:val="en-US"/>
              </w:rPr>
              <w:t xml:space="preserve">The ramp has been designed to meet a </w:t>
            </w:r>
            <w:r w:rsidRPr="374C5721" w:rsidR="1A869C6C">
              <w:rPr>
                <w:rFonts w:ascii="Calibri" w:hAnsi="Calibri" w:eastAsia="Calibri" w:cs="Calibri"/>
                <w:b w:val="0"/>
                <w:bCs w:val="0"/>
                <w:noProof w:val="0"/>
                <w:color w:val="215E99" w:themeColor="text2" w:themeTint="BF" w:themeShade="FF"/>
                <w:sz w:val="24"/>
                <w:szCs w:val="24"/>
                <w:lang w:val="en-US"/>
              </w:rPr>
              <w:t>X</w:t>
            </w:r>
            <w:r w:rsidRPr="374C5721" w:rsidR="68D93F56">
              <w:rPr>
                <w:rFonts w:ascii="Calibri" w:hAnsi="Calibri" w:eastAsia="Calibri" w:cs="Calibri"/>
                <w:b w:val="0"/>
                <w:bCs w:val="0"/>
                <w:noProof w:val="0"/>
                <w:color w:val="215E99" w:themeColor="text2" w:themeTint="BF" w:themeShade="FF"/>
                <w:sz w:val="24"/>
                <w:szCs w:val="24"/>
                <w:lang w:val="en-US"/>
              </w:rPr>
              <w:t xml:space="preserve">-degree angle to the ground, ensuring a gradual slope that </w:t>
            </w:r>
            <w:r w:rsidRPr="374C5721" w:rsidR="68D93F56">
              <w:rPr>
                <w:rFonts w:ascii="Calibri" w:hAnsi="Calibri" w:eastAsia="Calibri" w:cs="Calibri"/>
                <w:b w:val="0"/>
                <w:bCs w:val="0"/>
                <w:noProof w:val="0"/>
                <w:color w:val="215E99" w:themeColor="text2" w:themeTint="BF" w:themeShade="FF"/>
                <w:sz w:val="24"/>
                <w:szCs w:val="24"/>
                <w:lang w:val="en-US"/>
              </w:rPr>
              <w:t>complies with</w:t>
            </w:r>
            <w:r w:rsidRPr="374C5721" w:rsidR="68D93F56">
              <w:rPr>
                <w:rFonts w:ascii="Calibri" w:hAnsi="Calibri" w:eastAsia="Calibri" w:cs="Calibri"/>
                <w:b w:val="0"/>
                <w:bCs w:val="0"/>
                <w:noProof w:val="0"/>
                <w:color w:val="215E99" w:themeColor="text2" w:themeTint="BF" w:themeShade="FF"/>
                <w:sz w:val="24"/>
                <w:szCs w:val="24"/>
                <w:lang w:val="en-US"/>
              </w:rPr>
              <w:t xml:space="preserve"> ADA standards. The angle has been chosen based on ADA guidelines, which recommend a slope ratio of 1:12 for wheelchair ramps. For every inch of rise, the ramp must extend 12 inches horizontally, resulting in the calculated dimensions.</w:t>
            </w:r>
          </w:p>
        </w:tc>
      </w:tr>
    </w:tbl>
    <w:p w:rsidR="3FE52CB7" w:rsidP="374C5721" w:rsidRDefault="3FE52CB7" w14:paraId="21042940" w14:textId="5DA86FE0">
      <w:pPr>
        <w:pStyle w:val="Normal"/>
        <w:rPr>
          <w:rFonts w:ascii="Calibri" w:hAnsi="Calibri" w:eastAsia="Calibri" w:cs="Calibri"/>
          <w:b w:val="1"/>
          <w:bCs w:val="1"/>
          <w:noProof w:val="0"/>
          <w:sz w:val="24"/>
          <w:szCs w:val="24"/>
          <w:lang w:val="en-US"/>
        </w:rPr>
      </w:pPr>
    </w:p>
    <w:p w:rsidR="008566E1" w:rsidP="374C5721" w:rsidRDefault="008566E1" w14:paraId="0D1C3AE7" w14:textId="3697D573">
      <w:pPr>
        <w:pStyle w:val="Normal"/>
        <w:jc w:val="left"/>
        <w:rPr>
          <w:b w:val="1"/>
          <w:bCs w:val="1"/>
          <w:sz w:val="28"/>
          <w:szCs w:val="28"/>
        </w:rPr>
      </w:pPr>
      <w:r w:rsidRPr="374C5721" w:rsidR="05C18841">
        <w:rPr>
          <w:b w:val="1"/>
          <w:bCs w:val="1"/>
          <w:sz w:val="28"/>
          <w:szCs w:val="28"/>
        </w:rPr>
        <w:t>Rubric</w:t>
      </w:r>
    </w:p>
    <w:tbl>
      <w:tblPr>
        <w:tblStyle w:val="TableGrid"/>
        <w:tblW w:w="0" w:type="auto"/>
        <w:tblLayout w:type="fixed"/>
        <w:tblLook w:val="06A0" w:firstRow="1" w:lastRow="0" w:firstColumn="1" w:lastColumn="0" w:noHBand="1" w:noVBand="1"/>
      </w:tblPr>
      <w:tblGrid>
        <w:gridCol w:w="1605"/>
        <w:gridCol w:w="1995"/>
        <w:gridCol w:w="2070"/>
        <w:gridCol w:w="1905"/>
        <w:gridCol w:w="1995"/>
        <w:gridCol w:w="1230"/>
      </w:tblGrid>
      <w:tr w:rsidR="374C5721" w:rsidTr="374C5721" w14:paraId="29C05D0E">
        <w:trPr>
          <w:trHeight w:val="300"/>
        </w:trPr>
        <w:tc>
          <w:tcPr>
            <w:tcW w:w="1605" w:type="dxa"/>
            <w:tcMar/>
          </w:tcPr>
          <w:p w:rsidR="4EBFC00B" w:rsidP="374C5721" w:rsidRDefault="4EBFC00B" w14:paraId="047C14FA" w14:textId="2C9B47FF">
            <w:pPr>
              <w:pStyle w:val="Normal"/>
              <w:rPr>
                <w:b w:val="1"/>
                <w:bCs w:val="1"/>
                <w:sz w:val="22"/>
                <w:szCs w:val="22"/>
              </w:rPr>
            </w:pPr>
            <w:r w:rsidRPr="374C5721" w:rsidR="4EBFC00B">
              <w:rPr>
                <w:b w:val="1"/>
                <w:bCs w:val="1"/>
                <w:sz w:val="22"/>
                <w:szCs w:val="22"/>
              </w:rPr>
              <w:t xml:space="preserve">Criteria     </w:t>
            </w:r>
          </w:p>
        </w:tc>
        <w:tc>
          <w:tcPr>
            <w:tcW w:w="1995" w:type="dxa"/>
            <w:tcMar/>
          </w:tcPr>
          <w:p w:rsidR="4EBFC00B" w:rsidP="374C5721" w:rsidRDefault="4EBFC00B" w14:paraId="2CF64C74" w14:textId="2F365E62">
            <w:pPr>
              <w:pStyle w:val="Normal"/>
              <w:rPr>
                <w:b w:val="1"/>
                <w:bCs w:val="1"/>
                <w:sz w:val="22"/>
                <w:szCs w:val="22"/>
              </w:rPr>
            </w:pPr>
            <w:r w:rsidRPr="374C5721" w:rsidR="4EBFC00B">
              <w:rPr>
                <w:b w:val="1"/>
                <w:bCs w:val="1"/>
                <w:sz w:val="22"/>
                <w:szCs w:val="22"/>
              </w:rPr>
              <w:t>Excellent (4)</w:t>
            </w:r>
          </w:p>
        </w:tc>
        <w:tc>
          <w:tcPr>
            <w:tcW w:w="2070" w:type="dxa"/>
            <w:tcMar/>
          </w:tcPr>
          <w:p w:rsidR="4EBFC00B" w:rsidP="374C5721" w:rsidRDefault="4EBFC00B" w14:paraId="7EC99AB6" w14:textId="3171D657">
            <w:pPr>
              <w:pStyle w:val="Normal"/>
              <w:rPr>
                <w:b w:val="1"/>
                <w:bCs w:val="1"/>
                <w:sz w:val="22"/>
                <w:szCs w:val="22"/>
              </w:rPr>
            </w:pPr>
            <w:r w:rsidRPr="374C5721" w:rsidR="4EBFC00B">
              <w:rPr>
                <w:b w:val="1"/>
                <w:bCs w:val="1"/>
                <w:sz w:val="22"/>
                <w:szCs w:val="22"/>
              </w:rPr>
              <w:t>Good (3)</w:t>
            </w:r>
          </w:p>
        </w:tc>
        <w:tc>
          <w:tcPr>
            <w:tcW w:w="1905" w:type="dxa"/>
            <w:tcMar/>
          </w:tcPr>
          <w:p w:rsidR="4EBFC00B" w:rsidP="374C5721" w:rsidRDefault="4EBFC00B" w14:paraId="46226520" w14:textId="7F680AAF">
            <w:pPr>
              <w:pStyle w:val="Normal"/>
              <w:rPr>
                <w:b w:val="1"/>
                <w:bCs w:val="1"/>
                <w:sz w:val="22"/>
                <w:szCs w:val="22"/>
              </w:rPr>
            </w:pPr>
            <w:r w:rsidRPr="374C5721" w:rsidR="4EBFC00B">
              <w:rPr>
                <w:b w:val="1"/>
                <w:bCs w:val="1"/>
                <w:sz w:val="22"/>
                <w:szCs w:val="22"/>
              </w:rPr>
              <w:t>Fair (2)</w:t>
            </w:r>
          </w:p>
        </w:tc>
        <w:tc>
          <w:tcPr>
            <w:tcW w:w="1995" w:type="dxa"/>
            <w:tcMar/>
          </w:tcPr>
          <w:p w:rsidR="4EBFC00B" w:rsidP="374C5721" w:rsidRDefault="4EBFC00B" w14:paraId="5075EBD1" w14:textId="26746684">
            <w:pPr>
              <w:pStyle w:val="Normal"/>
              <w:rPr>
                <w:b w:val="1"/>
                <w:bCs w:val="1"/>
                <w:sz w:val="22"/>
                <w:szCs w:val="22"/>
              </w:rPr>
            </w:pPr>
            <w:r w:rsidRPr="374C5721" w:rsidR="4EBFC00B">
              <w:rPr>
                <w:b w:val="1"/>
                <w:bCs w:val="1"/>
                <w:sz w:val="22"/>
                <w:szCs w:val="22"/>
              </w:rPr>
              <w:t>Poor (1)</w:t>
            </w:r>
          </w:p>
        </w:tc>
        <w:tc>
          <w:tcPr>
            <w:tcW w:w="1230" w:type="dxa"/>
            <w:tcMar/>
          </w:tcPr>
          <w:p w:rsidR="4EBFC00B" w:rsidP="374C5721" w:rsidRDefault="4EBFC00B" w14:paraId="44B64DA6" w14:textId="4F1BC787">
            <w:pPr>
              <w:pStyle w:val="Normal"/>
              <w:rPr>
                <w:b w:val="1"/>
                <w:bCs w:val="1"/>
                <w:sz w:val="22"/>
                <w:szCs w:val="22"/>
              </w:rPr>
            </w:pPr>
            <w:r w:rsidRPr="374C5721" w:rsidR="4EBFC00B">
              <w:rPr>
                <w:b w:val="1"/>
                <w:bCs w:val="1"/>
                <w:sz w:val="22"/>
                <w:szCs w:val="22"/>
              </w:rPr>
              <w:t>Points Awarded</w:t>
            </w:r>
          </w:p>
        </w:tc>
      </w:tr>
      <w:tr w:rsidR="374C5721" w:rsidTr="374C5721" w14:paraId="325445C2">
        <w:trPr>
          <w:trHeight w:val="300"/>
        </w:trPr>
        <w:tc>
          <w:tcPr>
            <w:tcW w:w="1605" w:type="dxa"/>
            <w:tcMar/>
          </w:tcPr>
          <w:p w:rsidR="4EBFC00B" w:rsidP="374C5721" w:rsidRDefault="4EBFC00B" w14:paraId="681F64F9" w14:textId="41A976BC">
            <w:pPr>
              <w:pStyle w:val="Normal"/>
              <w:rPr>
                <w:b w:val="1"/>
                <w:bCs w:val="1"/>
                <w:sz w:val="22"/>
                <w:szCs w:val="22"/>
              </w:rPr>
            </w:pPr>
            <w:r w:rsidRPr="374C5721" w:rsidR="4EBFC00B">
              <w:rPr>
                <w:b w:val="1"/>
                <w:bCs w:val="1"/>
                <w:sz w:val="22"/>
                <w:szCs w:val="22"/>
              </w:rPr>
              <w:t>Rough Sketch of Wheelchair Ramp</w:t>
            </w:r>
          </w:p>
        </w:tc>
        <w:tc>
          <w:tcPr>
            <w:tcW w:w="1995" w:type="dxa"/>
            <w:tcMar/>
          </w:tcPr>
          <w:p w:rsidR="4EBFC00B" w:rsidP="374C5721" w:rsidRDefault="4EBFC00B" w14:paraId="7D5A77A3" w14:textId="255FE243">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fully developed understanding of how to create a rough sketch of a wheelchair ramp that meets ADA guidelines for a chosen height.</w:t>
            </w:r>
          </w:p>
        </w:tc>
        <w:tc>
          <w:tcPr>
            <w:tcW w:w="2070" w:type="dxa"/>
            <w:tcMar/>
          </w:tcPr>
          <w:p w:rsidR="4EBFC00B" w:rsidP="374C5721" w:rsidRDefault="4EBFC00B" w14:paraId="4A48AEBE" w14:textId="768AFA86">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adequate understanding of how to create a rough sketch of a wheelchair ramp that meets ADA guidelines for a chosen height.</w:t>
            </w:r>
          </w:p>
        </w:tc>
        <w:tc>
          <w:tcPr>
            <w:tcW w:w="1905" w:type="dxa"/>
            <w:tcMar/>
          </w:tcPr>
          <w:p w:rsidR="4EBFC00B" w:rsidP="374C5721" w:rsidRDefault="4EBFC00B" w14:paraId="2A6BA93B" w14:textId="21BD30D4">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basic understanding of how to create a rough sketch of a wheelchair ramp that meets ADA guidelines for a chosen height.</w:t>
            </w:r>
          </w:p>
        </w:tc>
        <w:tc>
          <w:tcPr>
            <w:tcW w:w="1995" w:type="dxa"/>
            <w:tcMar/>
          </w:tcPr>
          <w:p w:rsidR="4EBFC00B" w:rsidP="374C5721" w:rsidRDefault="4EBFC00B" w14:paraId="33DAF9A8" w14:textId="57555089">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inaccurate understanding of how to create a rough sketch of a wheelchair ramp that meets ADA guidelines for a chosen height.</w:t>
            </w:r>
          </w:p>
        </w:tc>
        <w:tc>
          <w:tcPr>
            <w:tcW w:w="1230" w:type="dxa"/>
            <w:tcMar/>
          </w:tcPr>
          <w:p w:rsidR="4EBFC00B" w:rsidP="374C5721" w:rsidRDefault="4EBFC00B" w14:paraId="4E2B14AF" w14:textId="7AF3B674">
            <w:pPr>
              <w:pStyle w:val="Normal"/>
              <w:jc w:val="center"/>
              <w:rPr>
                <w:b w:val="1"/>
                <w:bCs w:val="1"/>
                <w:sz w:val="22"/>
                <w:szCs w:val="22"/>
              </w:rPr>
            </w:pPr>
            <w:r w:rsidRPr="374C5721" w:rsidR="4EBFC00B">
              <w:rPr>
                <w:b w:val="1"/>
                <w:bCs w:val="1"/>
                <w:sz w:val="22"/>
                <w:szCs w:val="22"/>
              </w:rPr>
              <w:t>__/4</w:t>
            </w:r>
          </w:p>
        </w:tc>
      </w:tr>
      <w:tr w:rsidR="374C5721" w:rsidTr="374C5721" w14:paraId="34AE4F5F">
        <w:trPr>
          <w:trHeight w:val="300"/>
        </w:trPr>
        <w:tc>
          <w:tcPr>
            <w:tcW w:w="1605" w:type="dxa"/>
            <w:tcMar/>
          </w:tcPr>
          <w:p w:rsidR="4EBFC00B" w:rsidP="374C5721" w:rsidRDefault="4EBFC00B" w14:paraId="5D6C8F41" w14:textId="4047B333">
            <w:pPr>
              <w:pStyle w:val="Normal"/>
              <w:rPr>
                <w:rFonts w:ascii="Aptos" w:hAnsi="Aptos" w:eastAsia="Aptos" w:cs="Aptos"/>
                <w:noProof w:val="0"/>
                <w:sz w:val="22"/>
                <w:szCs w:val="22"/>
                <w:lang w:val="en-US"/>
              </w:rPr>
            </w:pPr>
            <w:r w:rsidRPr="374C5721" w:rsidR="4EBFC00B">
              <w:rPr>
                <w:rFonts w:ascii="Aptos" w:hAnsi="Aptos" w:eastAsia="Aptos" w:cs="Aptos"/>
                <w:b w:val="1"/>
                <w:bCs w:val="1"/>
                <w:noProof w:val="0"/>
                <w:sz w:val="22"/>
                <w:szCs w:val="22"/>
                <w:lang w:val="en-US"/>
              </w:rPr>
              <w:t>Calculations of Horizontal Run and Ramp Length</w:t>
            </w:r>
          </w:p>
        </w:tc>
        <w:tc>
          <w:tcPr>
            <w:tcW w:w="1995" w:type="dxa"/>
            <w:tcMar/>
          </w:tcPr>
          <w:p w:rsidR="4EBFC00B" w:rsidP="374C5721" w:rsidRDefault="4EBFC00B" w14:paraId="3BE70151" w14:textId="0D6766EE">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fully developed understanding of how trigonometry can be used to find the horizontal run of the wheelchair ramp and the length of the wheelchair ramp.</w:t>
            </w:r>
          </w:p>
        </w:tc>
        <w:tc>
          <w:tcPr>
            <w:tcW w:w="2070" w:type="dxa"/>
            <w:tcMar/>
          </w:tcPr>
          <w:p w:rsidR="4EBFC00B" w:rsidP="374C5721" w:rsidRDefault="4EBFC00B" w14:paraId="610E440F" w14:textId="33B8823E">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adequate understanding of how trigonometry can be used to find the horizontal run of the wheelchair ramp and the length of the wheelchair ramp.</w:t>
            </w:r>
          </w:p>
        </w:tc>
        <w:tc>
          <w:tcPr>
            <w:tcW w:w="1905" w:type="dxa"/>
            <w:tcMar/>
          </w:tcPr>
          <w:p w:rsidR="4EBFC00B" w:rsidP="374C5721" w:rsidRDefault="4EBFC00B" w14:paraId="7B29E643" w14:textId="2774E26B">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basic understanding of how trigonometry can be used to find the horizontal run of the wheelchair ramp and the length of the wheelchair ramp.</w:t>
            </w:r>
          </w:p>
        </w:tc>
        <w:tc>
          <w:tcPr>
            <w:tcW w:w="1995" w:type="dxa"/>
            <w:tcMar/>
          </w:tcPr>
          <w:p w:rsidR="4EBFC00B" w:rsidP="374C5721" w:rsidRDefault="4EBFC00B" w14:paraId="7E8774C9" w14:textId="724BE719">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inaccurate understanding of how trigonometry can be used to find the horizontal run of the wheelchair ramp and the length of the wheelchair ramp.</w:t>
            </w:r>
          </w:p>
        </w:tc>
        <w:tc>
          <w:tcPr>
            <w:tcW w:w="1230" w:type="dxa"/>
            <w:tcMar/>
          </w:tcPr>
          <w:p w:rsidR="4EBFC00B" w:rsidP="374C5721" w:rsidRDefault="4EBFC00B" w14:paraId="2D21A0A7" w14:textId="7AF3B674">
            <w:pPr>
              <w:pStyle w:val="Normal"/>
              <w:jc w:val="center"/>
              <w:rPr>
                <w:b w:val="1"/>
                <w:bCs w:val="1"/>
                <w:sz w:val="22"/>
                <w:szCs w:val="22"/>
              </w:rPr>
            </w:pPr>
            <w:r w:rsidRPr="374C5721" w:rsidR="4EBFC00B">
              <w:rPr>
                <w:b w:val="1"/>
                <w:bCs w:val="1"/>
                <w:sz w:val="22"/>
                <w:szCs w:val="22"/>
              </w:rPr>
              <w:t>__/4</w:t>
            </w:r>
          </w:p>
          <w:p w:rsidR="374C5721" w:rsidP="374C5721" w:rsidRDefault="374C5721" w14:paraId="51F1BBA9" w14:textId="54C6F05A">
            <w:pPr>
              <w:pStyle w:val="Normal"/>
              <w:jc w:val="center"/>
              <w:rPr>
                <w:b w:val="1"/>
                <w:bCs w:val="1"/>
                <w:sz w:val="22"/>
                <w:szCs w:val="22"/>
              </w:rPr>
            </w:pPr>
          </w:p>
        </w:tc>
      </w:tr>
      <w:tr w:rsidR="374C5721" w:rsidTr="374C5721" w14:paraId="12FB7A28">
        <w:trPr>
          <w:trHeight w:val="300"/>
        </w:trPr>
        <w:tc>
          <w:tcPr>
            <w:tcW w:w="1605" w:type="dxa"/>
            <w:tcMar/>
          </w:tcPr>
          <w:p w:rsidR="4EBFC00B" w:rsidP="374C5721" w:rsidRDefault="4EBFC00B" w14:paraId="1E572C63" w14:textId="20E26586">
            <w:pPr>
              <w:pStyle w:val="Normal"/>
              <w:rPr>
                <w:rFonts w:ascii="Aptos" w:hAnsi="Aptos" w:eastAsia="Aptos" w:cs="Aptos"/>
                <w:noProof w:val="0"/>
                <w:sz w:val="22"/>
                <w:szCs w:val="22"/>
                <w:lang w:val="en-US"/>
              </w:rPr>
            </w:pPr>
            <w:r w:rsidRPr="374C5721" w:rsidR="4EBFC00B">
              <w:rPr>
                <w:rFonts w:ascii="Aptos" w:hAnsi="Aptos" w:eastAsia="Aptos" w:cs="Aptos"/>
                <w:b w:val="1"/>
                <w:bCs w:val="1"/>
                <w:noProof w:val="0"/>
                <w:sz w:val="22"/>
                <w:szCs w:val="22"/>
                <w:lang w:val="en-US"/>
              </w:rPr>
              <w:t>Scale Drawing</w:t>
            </w:r>
          </w:p>
        </w:tc>
        <w:tc>
          <w:tcPr>
            <w:tcW w:w="1995" w:type="dxa"/>
            <w:tcMar/>
          </w:tcPr>
          <w:p w:rsidR="4EBFC00B" w:rsidP="374C5721" w:rsidRDefault="4EBFC00B" w14:paraId="63886D58" w14:textId="45815F1A">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fully developed understanding of how to create a scale drawing that matches a rough sketch.</w:t>
            </w:r>
          </w:p>
        </w:tc>
        <w:tc>
          <w:tcPr>
            <w:tcW w:w="2070" w:type="dxa"/>
            <w:tcMar/>
          </w:tcPr>
          <w:p w:rsidR="4EBFC00B" w:rsidP="374C5721" w:rsidRDefault="4EBFC00B" w14:paraId="13EE48DD" w14:textId="110BB086">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adequate understanding of how to create a scale drawing that matches a rough sketch.</w:t>
            </w:r>
          </w:p>
        </w:tc>
        <w:tc>
          <w:tcPr>
            <w:tcW w:w="1905" w:type="dxa"/>
            <w:tcMar/>
          </w:tcPr>
          <w:p w:rsidR="4EBFC00B" w:rsidP="374C5721" w:rsidRDefault="4EBFC00B" w14:paraId="76B0920D" w14:textId="1748E988">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 basic understanding of how to create a scale drawing that matches a rough sketch.</w:t>
            </w:r>
          </w:p>
        </w:tc>
        <w:tc>
          <w:tcPr>
            <w:tcW w:w="1995" w:type="dxa"/>
            <w:tcMar/>
          </w:tcPr>
          <w:p w:rsidR="4EBFC00B" w:rsidP="374C5721" w:rsidRDefault="4EBFC00B" w14:paraId="41403A48" w14:textId="76129808">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 xml:space="preserve">The portfolio project </w:t>
            </w:r>
            <w:r w:rsidRPr="374C5721" w:rsidR="4EBFC00B">
              <w:rPr>
                <w:rFonts w:ascii="Aptos" w:hAnsi="Aptos" w:eastAsia="Aptos" w:cs="Aptos"/>
                <w:noProof w:val="0"/>
                <w:sz w:val="22"/>
                <w:szCs w:val="22"/>
                <w:lang w:val="en-US"/>
              </w:rPr>
              <w:t>demonstrates</w:t>
            </w:r>
            <w:r w:rsidRPr="374C5721" w:rsidR="4EBFC00B">
              <w:rPr>
                <w:rFonts w:ascii="Aptos" w:hAnsi="Aptos" w:eastAsia="Aptos" w:cs="Aptos"/>
                <w:noProof w:val="0"/>
                <w:sz w:val="22"/>
                <w:szCs w:val="22"/>
                <w:lang w:val="en-US"/>
              </w:rPr>
              <w:t xml:space="preserve"> an inaccurate understanding of how to create a scale drawing that matches a rough sketch.</w:t>
            </w:r>
          </w:p>
        </w:tc>
        <w:tc>
          <w:tcPr>
            <w:tcW w:w="1230" w:type="dxa"/>
            <w:tcMar/>
          </w:tcPr>
          <w:p w:rsidR="4EBFC00B" w:rsidP="374C5721" w:rsidRDefault="4EBFC00B" w14:paraId="7F00FF29" w14:textId="7AF3B674">
            <w:pPr>
              <w:pStyle w:val="Normal"/>
              <w:jc w:val="center"/>
              <w:rPr>
                <w:b w:val="1"/>
                <w:bCs w:val="1"/>
                <w:sz w:val="22"/>
                <w:szCs w:val="22"/>
              </w:rPr>
            </w:pPr>
            <w:r w:rsidRPr="374C5721" w:rsidR="4EBFC00B">
              <w:rPr>
                <w:b w:val="1"/>
                <w:bCs w:val="1"/>
                <w:sz w:val="22"/>
                <w:szCs w:val="22"/>
              </w:rPr>
              <w:t>__/4</w:t>
            </w:r>
          </w:p>
          <w:p w:rsidR="374C5721" w:rsidP="374C5721" w:rsidRDefault="374C5721" w14:paraId="3C350218" w14:textId="359CE104">
            <w:pPr>
              <w:pStyle w:val="Normal"/>
              <w:jc w:val="center"/>
              <w:rPr>
                <w:b w:val="1"/>
                <w:bCs w:val="1"/>
                <w:sz w:val="22"/>
                <w:szCs w:val="22"/>
              </w:rPr>
            </w:pPr>
          </w:p>
        </w:tc>
      </w:tr>
      <w:tr w:rsidR="374C5721" w:rsidTr="374C5721" w14:paraId="6A60F698">
        <w:trPr>
          <w:trHeight w:val="300"/>
        </w:trPr>
        <w:tc>
          <w:tcPr>
            <w:tcW w:w="1605" w:type="dxa"/>
            <w:tcMar/>
          </w:tcPr>
          <w:p w:rsidR="4EBFC00B" w:rsidP="374C5721" w:rsidRDefault="4EBFC00B" w14:paraId="2693FFB8" w14:textId="4A4F134C">
            <w:pPr>
              <w:pStyle w:val="Normal"/>
              <w:rPr>
                <w:rFonts w:ascii="Aptos" w:hAnsi="Aptos" w:eastAsia="Aptos" w:cs="Aptos"/>
                <w:b w:val="1"/>
                <w:bCs w:val="1"/>
                <w:noProof w:val="0"/>
                <w:sz w:val="22"/>
                <w:szCs w:val="22"/>
                <w:lang w:val="en-US"/>
              </w:rPr>
            </w:pPr>
            <w:r w:rsidRPr="374C5721" w:rsidR="4EBFC00B">
              <w:rPr>
                <w:rFonts w:ascii="Aptos" w:hAnsi="Aptos" w:eastAsia="Aptos" w:cs="Aptos"/>
                <w:b w:val="1"/>
                <w:bCs w:val="1"/>
                <w:noProof w:val="0"/>
                <w:sz w:val="22"/>
                <w:szCs w:val="22"/>
                <w:lang w:val="en-US"/>
              </w:rPr>
              <w:t>Description of Ramp and Explanation of ADA Guidelines</w:t>
            </w:r>
          </w:p>
        </w:tc>
        <w:tc>
          <w:tcPr>
            <w:tcW w:w="1995" w:type="dxa"/>
            <w:tcMar/>
          </w:tcPr>
          <w:p w:rsidR="4EBFC00B" w:rsidP="374C5721" w:rsidRDefault="4EBFC00B" w14:paraId="3C26D94D" w14:textId="1BA7BDFD">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The student provides a clear, logical, and precise description of the ramp’s dimensions, explanation of the relevant ADA guidelines, and explanation of how the wheelchair ramp meets the ADA guidelines.</w:t>
            </w:r>
          </w:p>
        </w:tc>
        <w:tc>
          <w:tcPr>
            <w:tcW w:w="2070" w:type="dxa"/>
            <w:tcMar/>
          </w:tcPr>
          <w:p w:rsidR="4EBFC00B" w:rsidP="374C5721" w:rsidRDefault="4EBFC00B" w14:paraId="46C26BB9" w14:textId="4A27B9AA">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The student provides an adequate description of the ramp’s dimensions, explanation of the relevant ADA guidelines, and explanation of how the wheelchair ramp meets the ADA guidelines.</w:t>
            </w:r>
          </w:p>
        </w:tc>
        <w:tc>
          <w:tcPr>
            <w:tcW w:w="1905" w:type="dxa"/>
            <w:tcMar/>
          </w:tcPr>
          <w:p w:rsidR="4EBFC00B" w:rsidP="374C5721" w:rsidRDefault="4EBFC00B" w14:paraId="19446EC8" w14:textId="45747A8E">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The student provides a partial description of the ramp’s dimensions, explanation of the relevant ADA guidelines, and/or explanation of how the wheelchair ramp meets the ADA guidelines.</w:t>
            </w:r>
          </w:p>
        </w:tc>
        <w:tc>
          <w:tcPr>
            <w:tcW w:w="1995" w:type="dxa"/>
            <w:tcMar/>
          </w:tcPr>
          <w:p w:rsidR="4EBFC00B" w:rsidP="374C5721" w:rsidRDefault="4EBFC00B" w14:paraId="1094A89F" w14:textId="3C4C6EBB">
            <w:pPr>
              <w:pStyle w:val="Normal"/>
              <w:rPr>
                <w:rFonts w:ascii="Aptos" w:hAnsi="Aptos" w:eastAsia="Aptos" w:cs="Aptos"/>
                <w:noProof w:val="0"/>
                <w:sz w:val="22"/>
                <w:szCs w:val="22"/>
                <w:lang w:val="en-US"/>
              </w:rPr>
            </w:pPr>
            <w:r w:rsidRPr="374C5721" w:rsidR="4EBFC00B">
              <w:rPr>
                <w:rFonts w:ascii="Aptos" w:hAnsi="Aptos" w:eastAsia="Aptos" w:cs="Aptos"/>
                <w:noProof w:val="0"/>
                <w:sz w:val="22"/>
                <w:szCs w:val="22"/>
                <w:lang w:val="en-US"/>
              </w:rPr>
              <w:t>The student provides a limited description of the ramp’s dimensions, explanation of the relevant ADA guidelines, and/or explanation of how the wheelchair ramp meets the ADA guidelines.</w:t>
            </w:r>
          </w:p>
        </w:tc>
        <w:tc>
          <w:tcPr>
            <w:tcW w:w="1230" w:type="dxa"/>
            <w:tcMar/>
          </w:tcPr>
          <w:p w:rsidR="4EBFC00B" w:rsidP="374C5721" w:rsidRDefault="4EBFC00B" w14:paraId="5EBAB961" w14:textId="7AF3B674">
            <w:pPr>
              <w:pStyle w:val="Normal"/>
              <w:jc w:val="center"/>
              <w:rPr>
                <w:b w:val="1"/>
                <w:bCs w:val="1"/>
                <w:sz w:val="22"/>
                <w:szCs w:val="22"/>
              </w:rPr>
            </w:pPr>
            <w:r w:rsidRPr="374C5721" w:rsidR="4EBFC00B">
              <w:rPr>
                <w:b w:val="1"/>
                <w:bCs w:val="1"/>
                <w:sz w:val="22"/>
                <w:szCs w:val="22"/>
              </w:rPr>
              <w:t>__/4</w:t>
            </w:r>
          </w:p>
          <w:p w:rsidR="374C5721" w:rsidP="374C5721" w:rsidRDefault="374C5721" w14:paraId="447F399B" w14:textId="4499B7B3">
            <w:pPr>
              <w:pStyle w:val="Normal"/>
              <w:jc w:val="center"/>
              <w:rPr>
                <w:b w:val="1"/>
                <w:bCs w:val="1"/>
                <w:sz w:val="22"/>
                <w:szCs w:val="22"/>
              </w:rPr>
            </w:pPr>
          </w:p>
        </w:tc>
      </w:tr>
    </w:tbl>
    <w:p w:rsidR="374C5721" w:rsidP="374C5721" w:rsidRDefault="374C5721" w14:paraId="54016B55" w14:textId="7B742A02">
      <w:pPr>
        <w:pStyle w:val="Normal"/>
        <w:jc w:val="left"/>
        <w:rPr>
          <w:b w:val="1"/>
          <w:bCs w:val="1"/>
          <w:sz w:val="28"/>
          <w:szCs w:val="28"/>
        </w:rPr>
      </w:pPr>
    </w:p>
    <w:sectPr>
      <w:pgSz w:w="12240" w:h="15840" w:orient="portrait"/>
      <w:pgMar w:top="720" w:right="720" w:bottom="720" w:left="720" w:header="720" w:footer="720" w:gutter="0"/>
      <w:cols w:space="720"/>
      <w:docGrid w:linePitch="360"/>
      <w:headerReference w:type="default" r:id="R0558dc3627134d11"/>
      <w:footerReference w:type="default" r:id="R7bfa9bbe125a4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800628" w:rsidTr="46800628" w14:paraId="418BE08B">
      <w:trPr>
        <w:trHeight w:val="300"/>
      </w:trPr>
      <w:tc>
        <w:tcPr>
          <w:tcW w:w="3120" w:type="dxa"/>
          <w:tcMar/>
        </w:tcPr>
        <w:p w:rsidR="46800628" w:rsidP="46800628" w:rsidRDefault="46800628" w14:paraId="1C81F9CD" w14:textId="3E5B38C7">
          <w:pPr>
            <w:pStyle w:val="Header"/>
            <w:bidi w:val="0"/>
            <w:ind w:left="-115"/>
            <w:jc w:val="left"/>
          </w:pPr>
        </w:p>
      </w:tc>
      <w:tc>
        <w:tcPr>
          <w:tcW w:w="3120" w:type="dxa"/>
          <w:tcMar/>
        </w:tcPr>
        <w:p w:rsidR="46800628" w:rsidP="46800628" w:rsidRDefault="46800628" w14:paraId="04F5E756" w14:textId="3442A042">
          <w:pPr>
            <w:pStyle w:val="Header"/>
            <w:bidi w:val="0"/>
            <w:jc w:val="center"/>
          </w:pPr>
        </w:p>
      </w:tc>
      <w:tc>
        <w:tcPr>
          <w:tcW w:w="3120" w:type="dxa"/>
          <w:tcMar/>
        </w:tcPr>
        <w:p w:rsidR="46800628" w:rsidP="46800628" w:rsidRDefault="46800628" w14:paraId="334C0B54" w14:textId="44F368B3">
          <w:pPr>
            <w:pStyle w:val="Header"/>
            <w:bidi w:val="0"/>
            <w:ind w:right="-115"/>
            <w:jc w:val="right"/>
          </w:pPr>
        </w:p>
      </w:tc>
    </w:tr>
  </w:tbl>
  <w:p w:rsidR="46800628" w:rsidP="46800628" w:rsidRDefault="46800628" w14:paraId="4A281745" w14:textId="521F6A6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800628" w:rsidTr="46800628" w14:paraId="66953739">
      <w:trPr>
        <w:trHeight w:val="300"/>
      </w:trPr>
      <w:tc>
        <w:tcPr>
          <w:tcW w:w="3120" w:type="dxa"/>
          <w:tcMar/>
        </w:tcPr>
        <w:p w:rsidR="46800628" w:rsidP="46800628" w:rsidRDefault="46800628" w14:paraId="480B8AAA" w14:textId="374C5946">
          <w:pPr>
            <w:pStyle w:val="Header"/>
            <w:bidi w:val="0"/>
            <w:ind w:left="-115"/>
            <w:jc w:val="left"/>
          </w:pPr>
          <w:r w:rsidR="46800628">
            <w:drawing>
              <wp:inline wp14:editId="04D96853" wp14:anchorId="06405282">
                <wp:extent cx="1329043" cy="597460"/>
                <wp:effectExtent l="0" t="0" r="0" b="0"/>
                <wp:docPr id="160211645" name="" title=""/>
                <wp:cNvGraphicFramePr>
                  <a:graphicFrameLocks noChangeAspect="1"/>
                </wp:cNvGraphicFramePr>
                <a:graphic>
                  <a:graphicData uri="http://schemas.openxmlformats.org/drawingml/2006/picture">
                    <pic:pic>
                      <pic:nvPicPr>
                        <pic:cNvPr id="0" name=""/>
                        <pic:cNvPicPr/>
                      </pic:nvPicPr>
                      <pic:blipFill>
                        <a:blip r:embed="Rbddc9eeec2c94252">
                          <a:extLst>
                            <a:ext xmlns:a="http://schemas.openxmlformats.org/drawingml/2006/main" uri="{28A0092B-C50C-407E-A947-70E740481C1C}">
                              <a14:useLocalDpi val="0"/>
                            </a:ext>
                          </a:extLst>
                        </a:blip>
                        <a:stretch>
                          <a:fillRect/>
                        </a:stretch>
                      </pic:blipFill>
                      <pic:spPr>
                        <a:xfrm>
                          <a:off x="0" y="0"/>
                          <a:ext cx="1329043" cy="597460"/>
                        </a:xfrm>
                        <a:prstGeom prst="rect">
                          <a:avLst/>
                        </a:prstGeom>
                      </pic:spPr>
                    </pic:pic>
                  </a:graphicData>
                </a:graphic>
              </wp:inline>
            </w:drawing>
          </w:r>
        </w:p>
      </w:tc>
      <w:tc>
        <w:tcPr>
          <w:tcW w:w="3120" w:type="dxa"/>
          <w:tcMar/>
        </w:tcPr>
        <w:p w:rsidR="46800628" w:rsidP="46800628" w:rsidRDefault="46800628" w14:paraId="70E3B4BD" w14:textId="1FDB5D0D">
          <w:pPr>
            <w:pStyle w:val="Header"/>
            <w:bidi w:val="0"/>
            <w:jc w:val="center"/>
          </w:pPr>
        </w:p>
      </w:tc>
      <w:tc>
        <w:tcPr>
          <w:tcW w:w="3120" w:type="dxa"/>
          <w:tcMar/>
        </w:tcPr>
        <w:p w:rsidR="46800628" w:rsidP="46800628" w:rsidRDefault="46800628" w14:paraId="750C4A23" w14:textId="472F8692">
          <w:pPr>
            <w:pStyle w:val="Header"/>
            <w:bidi w:val="0"/>
            <w:ind w:right="-115"/>
            <w:jc w:val="right"/>
          </w:pPr>
        </w:p>
      </w:tc>
    </w:tr>
  </w:tbl>
  <w:p w:rsidR="46800628" w:rsidP="46800628" w:rsidRDefault="46800628" w14:paraId="0F62A914" w14:textId="3F1687E4">
    <w:pPr>
      <w:pStyle w:val="Header"/>
      <w:bidi w:val="0"/>
    </w:pPr>
  </w:p>
</w:hdr>
</file>

<file path=word/numbering.xml><?xml version="1.0" encoding="utf-8"?>
<w:numbering xmlns:w="http://schemas.openxmlformats.org/wordprocessingml/2006/main">
  <w:abstractNum xmlns:w="http://schemas.openxmlformats.org/wordprocessingml/2006/main" w:abstractNumId="34">
    <w:nsid w:val="24489b4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3">
    <w:nsid w:val="7986c00b"/>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2">
    <w:nsid w:val="4ffb0db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1">
    <w:nsid w:val="667734c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0">
    <w:nsid w:val="5a157c65"/>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9">
    <w:nsid w:val="2aecd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894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d3920f"/>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6">
    <w:nsid w:val="53db8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05b1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e9f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6bbf2ac"/>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2">
    <w:nsid w:val="793b73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fa6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5d3bf6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3d88aa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8acc1a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9675f5a"/>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
    <w:nsid w:val="618dea9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2abc8d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d4d6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34bb3"/>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
    <w:nsid w:val="4b1a20c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
    <w:nsid w:val="55d10f91"/>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
    <w:nsid w:val="52652594"/>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
    <w:nsid w:val="3b147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dbd3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4b7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ec8c6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bd8fe5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9beee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e4e2af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7a9a77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051ad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C17AC4"/>
    <w:rsid w:val="003B5AED"/>
    <w:rsid w:val="00600567"/>
    <w:rsid w:val="008566E1"/>
    <w:rsid w:val="008EA655"/>
    <w:rsid w:val="00F1888E"/>
    <w:rsid w:val="011C98D1"/>
    <w:rsid w:val="0122B441"/>
    <w:rsid w:val="012DC978"/>
    <w:rsid w:val="016024BA"/>
    <w:rsid w:val="01AA626A"/>
    <w:rsid w:val="01AED009"/>
    <w:rsid w:val="01BED5E4"/>
    <w:rsid w:val="01C1779A"/>
    <w:rsid w:val="01E3F6FF"/>
    <w:rsid w:val="01E3F6FF"/>
    <w:rsid w:val="021D89C7"/>
    <w:rsid w:val="028527D8"/>
    <w:rsid w:val="02DE5620"/>
    <w:rsid w:val="02E569EB"/>
    <w:rsid w:val="02E569EB"/>
    <w:rsid w:val="03BFC25F"/>
    <w:rsid w:val="03EA6111"/>
    <w:rsid w:val="04466290"/>
    <w:rsid w:val="0446EEEA"/>
    <w:rsid w:val="0476D26C"/>
    <w:rsid w:val="047A5753"/>
    <w:rsid w:val="04EFEE72"/>
    <w:rsid w:val="04FB1481"/>
    <w:rsid w:val="05915470"/>
    <w:rsid w:val="05C18841"/>
    <w:rsid w:val="05D4245C"/>
    <w:rsid w:val="0618292E"/>
    <w:rsid w:val="061F11CE"/>
    <w:rsid w:val="061F11CE"/>
    <w:rsid w:val="062D395A"/>
    <w:rsid w:val="0657ED17"/>
    <w:rsid w:val="06FC7A44"/>
    <w:rsid w:val="070A6C6B"/>
    <w:rsid w:val="07113B24"/>
    <w:rsid w:val="07235326"/>
    <w:rsid w:val="076A762B"/>
    <w:rsid w:val="0811B90E"/>
    <w:rsid w:val="0811B90E"/>
    <w:rsid w:val="082ADD9B"/>
    <w:rsid w:val="09168D57"/>
    <w:rsid w:val="0A365009"/>
    <w:rsid w:val="0A457014"/>
    <w:rsid w:val="0B29C5FA"/>
    <w:rsid w:val="0BEDAFFC"/>
    <w:rsid w:val="0BEDAFFC"/>
    <w:rsid w:val="0C052E3C"/>
    <w:rsid w:val="0C199264"/>
    <w:rsid w:val="0D2D169B"/>
    <w:rsid w:val="0D8E8A5A"/>
    <w:rsid w:val="0DB8C3AD"/>
    <w:rsid w:val="0DE278C5"/>
    <w:rsid w:val="0E73394D"/>
    <w:rsid w:val="0E88815C"/>
    <w:rsid w:val="0F636E2D"/>
    <w:rsid w:val="0F802441"/>
    <w:rsid w:val="0FBBD344"/>
    <w:rsid w:val="0FBBD344"/>
    <w:rsid w:val="1010DFD6"/>
    <w:rsid w:val="1025C7DF"/>
    <w:rsid w:val="113F9837"/>
    <w:rsid w:val="1147D648"/>
    <w:rsid w:val="114D04AD"/>
    <w:rsid w:val="119C34A1"/>
    <w:rsid w:val="122387A2"/>
    <w:rsid w:val="12E2F64E"/>
    <w:rsid w:val="130E0315"/>
    <w:rsid w:val="131D161A"/>
    <w:rsid w:val="131D161A"/>
    <w:rsid w:val="14BFDD9F"/>
    <w:rsid w:val="14C97AB7"/>
    <w:rsid w:val="14D02562"/>
    <w:rsid w:val="14EAE5B8"/>
    <w:rsid w:val="15BD6905"/>
    <w:rsid w:val="16A1D51E"/>
    <w:rsid w:val="1853AA5C"/>
    <w:rsid w:val="18AAC8E2"/>
    <w:rsid w:val="18AD5DAD"/>
    <w:rsid w:val="18DC6491"/>
    <w:rsid w:val="1983B25C"/>
    <w:rsid w:val="19D33531"/>
    <w:rsid w:val="1A1162E5"/>
    <w:rsid w:val="1A6470E7"/>
    <w:rsid w:val="1A869C6C"/>
    <w:rsid w:val="1AFF7E2D"/>
    <w:rsid w:val="1B11025C"/>
    <w:rsid w:val="1B11025C"/>
    <w:rsid w:val="1B747661"/>
    <w:rsid w:val="1B7BCDDA"/>
    <w:rsid w:val="1B7BCDDA"/>
    <w:rsid w:val="1B7E058A"/>
    <w:rsid w:val="1C4659A5"/>
    <w:rsid w:val="1C4659A5"/>
    <w:rsid w:val="1DA745FA"/>
    <w:rsid w:val="1DC16CF0"/>
    <w:rsid w:val="1EDE8BCB"/>
    <w:rsid w:val="1F7C97DD"/>
    <w:rsid w:val="1FD50B59"/>
    <w:rsid w:val="2025590F"/>
    <w:rsid w:val="2040DD24"/>
    <w:rsid w:val="2073B8D2"/>
    <w:rsid w:val="207D481E"/>
    <w:rsid w:val="21229E72"/>
    <w:rsid w:val="212DA428"/>
    <w:rsid w:val="213AB80C"/>
    <w:rsid w:val="213E018C"/>
    <w:rsid w:val="2141D20D"/>
    <w:rsid w:val="2141D20D"/>
    <w:rsid w:val="21984222"/>
    <w:rsid w:val="21A2A026"/>
    <w:rsid w:val="21DBA5D9"/>
    <w:rsid w:val="21EAF378"/>
    <w:rsid w:val="2200464A"/>
    <w:rsid w:val="22140F37"/>
    <w:rsid w:val="2252B616"/>
    <w:rsid w:val="229F67AC"/>
    <w:rsid w:val="22B9EBC4"/>
    <w:rsid w:val="232F4311"/>
    <w:rsid w:val="232F4311"/>
    <w:rsid w:val="23443A26"/>
    <w:rsid w:val="235B0A92"/>
    <w:rsid w:val="23A47E7D"/>
    <w:rsid w:val="23B86634"/>
    <w:rsid w:val="23B86634"/>
    <w:rsid w:val="23DDE873"/>
    <w:rsid w:val="241938B4"/>
    <w:rsid w:val="2436790B"/>
    <w:rsid w:val="2436790B"/>
    <w:rsid w:val="24B18D26"/>
    <w:rsid w:val="25206614"/>
    <w:rsid w:val="25884351"/>
    <w:rsid w:val="25884351"/>
    <w:rsid w:val="26ABA202"/>
    <w:rsid w:val="27349BF7"/>
    <w:rsid w:val="27EB7418"/>
    <w:rsid w:val="27EB7418"/>
    <w:rsid w:val="27F3D5E3"/>
    <w:rsid w:val="28D7D678"/>
    <w:rsid w:val="293BD2DB"/>
    <w:rsid w:val="293BD2DB"/>
    <w:rsid w:val="29A9885E"/>
    <w:rsid w:val="29C1D643"/>
    <w:rsid w:val="29CEEBC3"/>
    <w:rsid w:val="2A7E904B"/>
    <w:rsid w:val="2A92156D"/>
    <w:rsid w:val="2AE3704E"/>
    <w:rsid w:val="2B30897E"/>
    <w:rsid w:val="2B69A00B"/>
    <w:rsid w:val="2BE44AEE"/>
    <w:rsid w:val="2C281422"/>
    <w:rsid w:val="2C7CDA86"/>
    <w:rsid w:val="2C85914E"/>
    <w:rsid w:val="2CB1F6CC"/>
    <w:rsid w:val="2CE9A8E1"/>
    <w:rsid w:val="2CE9A8E1"/>
    <w:rsid w:val="2CF2872E"/>
    <w:rsid w:val="2D14AA49"/>
    <w:rsid w:val="2D41FD2E"/>
    <w:rsid w:val="2D58BF5D"/>
    <w:rsid w:val="2D661835"/>
    <w:rsid w:val="2D772E51"/>
    <w:rsid w:val="2D9C626E"/>
    <w:rsid w:val="2E5903FC"/>
    <w:rsid w:val="2E72B735"/>
    <w:rsid w:val="2ECC10BC"/>
    <w:rsid w:val="2ECC10BC"/>
    <w:rsid w:val="2F388AA8"/>
    <w:rsid w:val="2FFB4FA3"/>
    <w:rsid w:val="30857770"/>
    <w:rsid w:val="31C8B5DA"/>
    <w:rsid w:val="31D06DBC"/>
    <w:rsid w:val="31D39A6E"/>
    <w:rsid w:val="3265497B"/>
    <w:rsid w:val="3265497B"/>
    <w:rsid w:val="33AE9975"/>
    <w:rsid w:val="340AC326"/>
    <w:rsid w:val="3439D279"/>
    <w:rsid w:val="351FCC9F"/>
    <w:rsid w:val="351FCC9F"/>
    <w:rsid w:val="355A25AD"/>
    <w:rsid w:val="36519C96"/>
    <w:rsid w:val="36F77EA8"/>
    <w:rsid w:val="374C5721"/>
    <w:rsid w:val="37885B8E"/>
    <w:rsid w:val="37F19056"/>
    <w:rsid w:val="37FAEA56"/>
    <w:rsid w:val="38CA6A9D"/>
    <w:rsid w:val="38DE4A53"/>
    <w:rsid w:val="38E97034"/>
    <w:rsid w:val="3913FE04"/>
    <w:rsid w:val="3A10898A"/>
    <w:rsid w:val="3A10898A"/>
    <w:rsid w:val="3A22DC22"/>
    <w:rsid w:val="3A81B09F"/>
    <w:rsid w:val="3A8B52F8"/>
    <w:rsid w:val="3AE9834F"/>
    <w:rsid w:val="3AF960AC"/>
    <w:rsid w:val="3B37CCF5"/>
    <w:rsid w:val="3B7A02ED"/>
    <w:rsid w:val="3BECAE64"/>
    <w:rsid w:val="3C9DB704"/>
    <w:rsid w:val="3CCD2306"/>
    <w:rsid w:val="3D23005E"/>
    <w:rsid w:val="3E5E2B10"/>
    <w:rsid w:val="3EBE5C75"/>
    <w:rsid w:val="3EBE5C75"/>
    <w:rsid w:val="3F7E1C90"/>
    <w:rsid w:val="3FA981E5"/>
    <w:rsid w:val="3FA981E5"/>
    <w:rsid w:val="3FD06A38"/>
    <w:rsid w:val="3FE52CB7"/>
    <w:rsid w:val="4004C143"/>
    <w:rsid w:val="4039CF80"/>
    <w:rsid w:val="405E74F4"/>
    <w:rsid w:val="40B268E4"/>
    <w:rsid w:val="40BBFEA9"/>
    <w:rsid w:val="40C17AC4"/>
    <w:rsid w:val="40DB7E22"/>
    <w:rsid w:val="40DC4D55"/>
    <w:rsid w:val="40FAB906"/>
    <w:rsid w:val="412F9689"/>
    <w:rsid w:val="4274E365"/>
    <w:rsid w:val="42BFC920"/>
    <w:rsid w:val="42C8C4B9"/>
    <w:rsid w:val="42EDADE6"/>
    <w:rsid w:val="42F3C6CF"/>
    <w:rsid w:val="4379ECE9"/>
    <w:rsid w:val="43A8AFA2"/>
    <w:rsid w:val="44461506"/>
    <w:rsid w:val="44B0E44A"/>
    <w:rsid w:val="44B0E44A"/>
    <w:rsid w:val="44DAF28F"/>
    <w:rsid w:val="4582DE85"/>
    <w:rsid w:val="46800628"/>
    <w:rsid w:val="46A06479"/>
    <w:rsid w:val="47443C95"/>
    <w:rsid w:val="4749075C"/>
    <w:rsid w:val="47D8CE86"/>
    <w:rsid w:val="47EB3A97"/>
    <w:rsid w:val="47F7A10C"/>
    <w:rsid w:val="47FE20E3"/>
    <w:rsid w:val="4872E41E"/>
    <w:rsid w:val="48A46693"/>
    <w:rsid w:val="48FE43D1"/>
    <w:rsid w:val="49218207"/>
    <w:rsid w:val="498027CB"/>
    <w:rsid w:val="49C01C46"/>
    <w:rsid w:val="4A193427"/>
    <w:rsid w:val="4A349F9C"/>
    <w:rsid w:val="4A349F9C"/>
    <w:rsid w:val="4A5C628C"/>
    <w:rsid w:val="4A5E5589"/>
    <w:rsid w:val="4A92B60F"/>
    <w:rsid w:val="4C67892A"/>
    <w:rsid w:val="4C942470"/>
    <w:rsid w:val="4D1D5134"/>
    <w:rsid w:val="4D969CE8"/>
    <w:rsid w:val="4DF23FD5"/>
    <w:rsid w:val="4E118077"/>
    <w:rsid w:val="4E9C621B"/>
    <w:rsid w:val="4EB5A5F2"/>
    <w:rsid w:val="4EBFC00B"/>
    <w:rsid w:val="4EFB7AEF"/>
    <w:rsid w:val="4FE84ECB"/>
    <w:rsid w:val="50B8B20D"/>
    <w:rsid w:val="50F09A93"/>
    <w:rsid w:val="51023B58"/>
    <w:rsid w:val="513D5210"/>
    <w:rsid w:val="51A8A775"/>
    <w:rsid w:val="5204F6C9"/>
    <w:rsid w:val="5219D895"/>
    <w:rsid w:val="523CB96E"/>
    <w:rsid w:val="525F8C6E"/>
    <w:rsid w:val="526AFD2E"/>
    <w:rsid w:val="53C8F024"/>
    <w:rsid w:val="5410D985"/>
    <w:rsid w:val="541644AA"/>
    <w:rsid w:val="561FD4B9"/>
    <w:rsid w:val="5633A290"/>
    <w:rsid w:val="57A69698"/>
    <w:rsid w:val="57C2C9F2"/>
    <w:rsid w:val="57DEEF9E"/>
    <w:rsid w:val="580FEDA9"/>
    <w:rsid w:val="5837F6BA"/>
    <w:rsid w:val="58BFBAE4"/>
    <w:rsid w:val="58DFF08D"/>
    <w:rsid w:val="590D9CA0"/>
    <w:rsid w:val="5A288791"/>
    <w:rsid w:val="5A288791"/>
    <w:rsid w:val="5AA95C00"/>
    <w:rsid w:val="5BB188F5"/>
    <w:rsid w:val="5BCED4AC"/>
    <w:rsid w:val="5BCED4AC"/>
    <w:rsid w:val="5C164BA3"/>
    <w:rsid w:val="5C2B8EBE"/>
    <w:rsid w:val="5CA98C52"/>
    <w:rsid w:val="5D2712AB"/>
    <w:rsid w:val="5D6C52DC"/>
    <w:rsid w:val="5D923BE4"/>
    <w:rsid w:val="5F2BEBC7"/>
    <w:rsid w:val="6005AA86"/>
    <w:rsid w:val="60835DBB"/>
    <w:rsid w:val="60835DBB"/>
    <w:rsid w:val="60BC09C1"/>
    <w:rsid w:val="60E5BCD0"/>
    <w:rsid w:val="61059DD5"/>
    <w:rsid w:val="613DDBC7"/>
    <w:rsid w:val="61425CB2"/>
    <w:rsid w:val="61CE0869"/>
    <w:rsid w:val="61CE0869"/>
    <w:rsid w:val="61EF6C46"/>
    <w:rsid w:val="61EF6C46"/>
    <w:rsid w:val="63017B2F"/>
    <w:rsid w:val="639BAC37"/>
    <w:rsid w:val="63B1A7B5"/>
    <w:rsid w:val="64AD37BD"/>
    <w:rsid w:val="65C166FE"/>
    <w:rsid w:val="65C9CAA7"/>
    <w:rsid w:val="65F7B889"/>
    <w:rsid w:val="663F0D99"/>
    <w:rsid w:val="663F0D99"/>
    <w:rsid w:val="6817EBEF"/>
    <w:rsid w:val="6837E448"/>
    <w:rsid w:val="68D93F56"/>
    <w:rsid w:val="699B9AC9"/>
    <w:rsid w:val="69CBA454"/>
    <w:rsid w:val="6A3B8D16"/>
    <w:rsid w:val="6A7265A6"/>
    <w:rsid w:val="6A97465D"/>
    <w:rsid w:val="6ACCD24E"/>
    <w:rsid w:val="6ACCD24E"/>
    <w:rsid w:val="6AD555E2"/>
    <w:rsid w:val="6AD555E2"/>
    <w:rsid w:val="6AFD1644"/>
    <w:rsid w:val="6B0C4488"/>
    <w:rsid w:val="6B56A361"/>
    <w:rsid w:val="6BEFE2D2"/>
    <w:rsid w:val="6C45568A"/>
    <w:rsid w:val="6CCC44E4"/>
    <w:rsid w:val="6CCC44E4"/>
    <w:rsid w:val="6D2B4873"/>
    <w:rsid w:val="6D2B4873"/>
    <w:rsid w:val="6D4C3910"/>
    <w:rsid w:val="6E28BDD7"/>
    <w:rsid w:val="6E55264A"/>
    <w:rsid w:val="6EE0C7B6"/>
    <w:rsid w:val="6EECB326"/>
    <w:rsid w:val="6F067FF9"/>
    <w:rsid w:val="6FB1A0ED"/>
    <w:rsid w:val="6FF10365"/>
    <w:rsid w:val="6FF1CD99"/>
    <w:rsid w:val="6FF3B6BF"/>
    <w:rsid w:val="7029D4D1"/>
    <w:rsid w:val="708D8A9B"/>
    <w:rsid w:val="70BAB3A3"/>
    <w:rsid w:val="70C50E05"/>
    <w:rsid w:val="70C50E05"/>
    <w:rsid w:val="712C96DC"/>
    <w:rsid w:val="713D2982"/>
    <w:rsid w:val="71729C14"/>
    <w:rsid w:val="7183FCD4"/>
    <w:rsid w:val="71A9B60A"/>
    <w:rsid w:val="71AE05AC"/>
    <w:rsid w:val="71AE05AC"/>
    <w:rsid w:val="72FABB63"/>
    <w:rsid w:val="74528D7A"/>
    <w:rsid w:val="74E05557"/>
    <w:rsid w:val="7518F33B"/>
    <w:rsid w:val="7518F33B"/>
    <w:rsid w:val="75FE86D5"/>
    <w:rsid w:val="761861A9"/>
    <w:rsid w:val="76BD5A30"/>
    <w:rsid w:val="771E1E5A"/>
    <w:rsid w:val="77BCA46E"/>
    <w:rsid w:val="7844C953"/>
    <w:rsid w:val="785DBC18"/>
    <w:rsid w:val="786ACE84"/>
    <w:rsid w:val="78BE4067"/>
    <w:rsid w:val="78D0F767"/>
    <w:rsid w:val="78D4D6C5"/>
    <w:rsid w:val="78D57EBD"/>
    <w:rsid w:val="792975CF"/>
    <w:rsid w:val="792975CF"/>
    <w:rsid w:val="79547E5B"/>
    <w:rsid w:val="79E47D80"/>
    <w:rsid w:val="7A02B79E"/>
    <w:rsid w:val="7BD923BF"/>
    <w:rsid w:val="7C1AD368"/>
    <w:rsid w:val="7C908460"/>
    <w:rsid w:val="7CDF3809"/>
    <w:rsid w:val="7D485113"/>
    <w:rsid w:val="7EDD1187"/>
    <w:rsid w:val="7EFC244F"/>
    <w:rsid w:val="7EFC8751"/>
    <w:rsid w:val="7FB7D5FE"/>
    <w:rsid w:val="7FBB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7AC4"/>
  <w15:chartTrackingRefBased/>
  <w15:docId w15:val="{FD9D38EA-6BFC-49C1-B6DA-E8C141AF8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800628"/>
    <w:pPr>
      <w:tabs>
        <w:tab w:val="center" w:leader="none" w:pos="4680"/>
        <w:tab w:val="right" w:leader="none" w:pos="9360"/>
      </w:tabs>
      <w:spacing w:after="0" w:line="240" w:lineRule="auto"/>
    </w:pPr>
  </w:style>
  <w:style w:type="paragraph" w:styleId="Footer">
    <w:uiPriority w:val="99"/>
    <w:name w:val="footer"/>
    <w:basedOn w:val="Normal"/>
    <w:unhideWhenUsed/>
    <w:rsid w:val="4680062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08566E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558dc3627134d11" /><Relationship Type="http://schemas.openxmlformats.org/officeDocument/2006/relationships/footer" Target="footer.xml" Id="R7bfa9bbe125a4789" /><Relationship Type="http://schemas.openxmlformats.org/officeDocument/2006/relationships/numbering" Target="numbering.xml" Id="Re05b2147954e4a99" /></Relationships>
</file>

<file path=word/_rels/header.xml.rels>&#65279;<?xml version="1.0" encoding="utf-8"?><Relationships xmlns="http://schemas.openxmlformats.org/package/2006/relationships"><Relationship Type="http://schemas.openxmlformats.org/officeDocument/2006/relationships/image" Target="/media/image.png" Id="Rbddc9eeec2c9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0971C-3B90-42EC-A54F-424EF63505D7}"/>
</file>

<file path=customXml/itemProps2.xml><?xml version="1.0" encoding="utf-8"?>
<ds:datastoreItem xmlns:ds="http://schemas.openxmlformats.org/officeDocument/2006/customXml" ds:itemID="{29861D12-1E1A-4DBA-9FBE-4B86D12C3B5B}"/>
</file>

<file path=customXml/itemProps3.xml><?xml version="1.0" encoding="utf-8"?>
<ds:datastoreItem xmlns:ds="http://schemas.openxmlformats.org/officeDocument/2006/customXml" ds:itemID="{4469C738-0CFE-43B2-9F64-315553C38D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dcterms:created xsi:type="dcterms:W3CDTF">2024-11-20T14:39:50.0000000Z</dcterms:created>
  <dcterms:modified xsi:type="dcterms:W3CDTF">2024-12-18T18:32:56.4538827Z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