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28151" w14:textId="463C0FAF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457B39">
        <w:rPr>
          <w:rFonts w:asciiTheme="majorHAnsi" w:hAnsiTheme="majorHAnsi"/>
          <w:b/>
          <w:bCs/>
          <w:sz w:val="32"/>
          <w:szCs w:val="32"/>
        </w:rPr>
        <w:t>Consumption of Mineral Resources</w:t>
      </w:r>
    </w:p>
    <w:p w14:paraId="53D4DCDF" w14:textId="667176AB" w:rsidR="00457B39" w:rsidRPr="00457B39" w:rsidRDefault="00A027F7" w:rsidP="00457B39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="003414A9" w:rsidRPr="00343C38">
        <w:rPr>
          <w:b/>
          <w:bCs/>
        </w:rPr>
        <w:t>:</w:t>
      </w:r>
    </w:p>
    <w:p w14:paraId="282A46F5" w14:textId="77777777" w:rsidR="00457B39" w:rsidRDefault="00457B39" w:rsidP="00457B39">
      <w:pPr>
        <w:spacing w:after="120" w:line="240" w:lineRule="auto"/>
      </w:pPr>
      <w:r>
        <w:t>population</w:t>
      </w:r>
    </w:p>
    <w:p w14:paraId="78F0E6B6" w14:textId="77777777" w:rsidR="00457B39" w:rsidRDefault="00457B39" w:rsidP="00457B39">
      <w:pPr>
        <w:spacing w:after="120" w:line="240" w:lineRule="auto"/>
      </w:pPr>
      <w:r>
        <w:t xml:space="preserve">consumption </w:t>
      </w:r>
    </w:p>
    <w:p w14:paraId="4CCFDFC8" w14:textId="77777777" w:rsidR="00457B39" w:rsidRDefault="00457B39" w:rsidP="00457B39">
      <w:pPr>
        <w:spacing w:after="120" w:line="240" w:lineRule="auto"/>
      </w:pPr>
      <w:r>
        <w:t>steel, fossil fuels</w:t>
      </w:r>
    </w:p>
    <w:p w14:paraId="5DC8EBAC" w14:textId="77777777" w:rsidR="00457B39" w:rsidRDefault="00457B39" w:rsidP="00457B39">
      <w:pPr>
        <w:spacing w:after="120" w:line="240" w:lineRule="auto"/>
      </w:pPr>
      <w:r>
        <w:t>land, water</w:t>
      </w:r>
    </w:p>
    <w:p w14:paraId="00061488" w14:textId="77777777" w:rsidR="00457B39" w:rsidRDefault="00457B39" w:rsidP="00457B39">
      <w:pPr>
        <w:spacing w:after="120" w:line="240" w:lineRule="auto"/>
      </w:pPr>
      <w:r>
        <w:t>carbon dioxide</w:t>
      </w:r>
    </w:p>
    <w:p w14:paraId="044E603B" w14:textId="77777777" w:rsidR="00457B39" w:rsidRDefault="00457B39" w:rsidP="00457B39">
      <w:pPr>
        <w:spacing w:after="120" w:line="240" w:lineRule="auto"/>
      </w:pPr>
      <w:r>
        <w:t>sea levels</w:t>
      </w:r>
    </w:p>
    <w:p w14:paraId="0089C744" w14:textId="1C797D31" w:rsidR="00457B39" w:rsidRDefault="00457B39" w:rsidP="00457B39">
      <w:pPr>
        <w:spacing w:after="120" w:line="240" w:lineRule="auto"/>
      </w:pPr>
      <w:r>
        <w:t>cost benefit analysis</w:t>
      </w:r>
    </w:p>
    <w:p w14:paraId="40AE1C4C" w14:textId="77777777" w:rsidR="00457B39" w:rsidRDefault="00457B39" w:rsidP="00457B39">
      <w:pPr>
        <w:spacing w:after="120" w:line="240" w:lineRule="auto"/>
      </w:pPr>
      <w:r>
        <w:t>fossil fuels</w:t>
      </w:r>
    </w:p>
    <w:p w14:paraId="728069F9" w14:textId="77777777" w:rsidR="00457B39" w:rsidRPr="002548B2" w:rsidRDefault="00457B39" w:rsidP="00457B39">
      <w:pPr>
        <w:spacing w:after="120" w:line="240" w:lineRule="auto"/>
      </w:pPr>
      <w:r>
        <w:t>steel</w:t>
      </w:r>
    </w:p>
    <w:p w14:paraId="4B9E6CC2" w14:textId="18F41105" w:rsidR="001639A8" w:rsidRDefault="004177F9" w:rsidP="004177F9">
      <w:pPr>
        <w:spacing w:after="120" w:line="240" w:lineRule="auto"/>
        <w:jc w:val="center"/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Conserving Mineral Resources</w:t>
      </w:r>
    </w:p>
    <w:p w14:paraId="0F06010E" w14:textId="2FACDCBA" w:rsidR="00E20EAC" w:rsidRPr="00343C38" w:rsidRDefault="004177F9" w:rsidP="00E20EAC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="00E20EAC" w:rsidRPr="00343C38">
        <w:rPr>
          <w:b/>
          <w:bCs/>
        </w:rPr>
        <w:t>:</w:t>
      </w:r>
    </w:p>
    <w:p w14:paraId="746328F6" w14:textId="77777777" w:rsidR="00E20EAC" w:rsidRDefault="00E20EAC" w:rsidP="00E20EAC">
      <w:pPr>
        <w:spacing w:after="120" w:line="240" w:lineRule="auto"/>
      </w:pPr>
      <w:r>
        <w:t>consumption</w:t>
      </w:r>
    </w:p>
    <w:p w14:paraId="1B274C06" w14:textId="77777777" w:rsidR="00E20EAC" w:rsidRDefault="00E20EAC" w:rsidP="00E20EAC">
      <w:pPr>
        <w:spacing w:after="120" w:line="240" w:lineRule="auto"/>
      </w:pPr>
      <w:r>
        <w:t>warmth</w:t>
      </w:r>
    </w:p>
    <w:p w14:paraId="4D9C2FF6" w14:textId="77777777" w:rsidR="00E20EAC" w:rsidRDefault="00E20EAC" w:rsidP="00E20EAC">
      <w:pPr>
        <w:spacing w:after="120" w:line="240" w:lineRule="auto"/>
      </w:pPr>
      <w:r>
        <w:t>monitor</w:t>
      </w:r>
    </w:p>
    <w:p w14:paraId="7BE8C987" w14:textId="77777777" w:rsidR="00E20EAC" w:rsidRDefault="00E20EAC" w:rsidP="00E20EAC">
      <w:pPr>
        <w:spacing w:after="120" w:line="240" w:lineRule="auto"/>
      </w:pPr>
      <w:r>
        <w:t>conserve</w:t>
      </w:r>
    </w:p>
    <w:p w14:paraId="2C884617" w14:textId="77777777" w:rsidR="00E20EAC" w:rsidRDefault="00E20EAC" w:rsidP="00E20EAC">
      <w:pPr>
        <w:spacing w:after="120" w:line="240" w:lineRule="auto"/>
      </w:pPr>
      <w:r>
        <w:t>alternative sources of energy</w:t>
      </w:r>
    </w:p>
    <w:p w14:paraId="02F5B88D" w14:textId="77777777" w:rsidR="00E20EAC" w:rsidRDefault="00E20EAC" w:rsidP="00E20EAC">
      <w:pPr>
        <w:spacing w:after="120" w:line="240" w:lineRule="auto"/>
      </w:pPr>
      <w:r>
        <w:t>greenhouse gases</w:t>
      </w:r>
    </w:p>
    <w:p w14:paraId="27B5A4AF" w14:textId="77777777" w:rsidR="00E20EAC" w:rsidRDefault="00E20EAC" w:rsidP="00E20EAC">
      <w:pPr>
        <w:spacing w:after="120" w:line="240" w:lineRule="auto"/>
      </w:pPr>
      <w:r>
        <w:t xml:space="preserve">combustion </w:t>
      </w:r>
    </w:p>
    <w:p w14:paraId="7E7B8E89" w14:textId="77777777" w:rsidR="00E20EAC" w:rsidRPr="002548B2" w:rsidRDefault="00E20EAC" w:rsidP="00E20EAC">
      <w:pPr>
        <w:spacing w:after="120" w:line="240" w:lineRule="auto"/>
      </w:pPr>
      <w:r>
        <w:t>conserve</w:t>
      </w:r>
    </w:p>
    <w:p w14:paraId="4B9318E0" w14:textId="77777777" w:rsidR="00A40910" w:rsidRPr="00D76F7A" w:rsidRDefault="00A40910" w:rsidP="00A40910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Consumption of Bioresources</w:t>
      </w:r>
    </w:p>
    <w:p w14:paraId="553EB5B6" w14:textId="5B6B2CE1" w:rsidR="00866425" w:rsidRPr="00343C38" w:rsidRDefault="00866425" w:rsidP="00866425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358342EA" w14:textId="77777777" w:rsidR="00866425" w:rsidRDefault="00866425" w:rsidP="00866425">
      <w:pPr>
        <w:spacing w:after="120" w:line="240" w:lineRule="auto"/>
      </w:pPr>
      <w:r>
        <w:t>bioresources</w:t>
      </w:r>
    </w:p>
    <w:p w14:paraId="07AAD651" w14:textId="77777777" w:rsidR="00866425" w:rsidRDefault="00866425" w:rsidP="00866425">
      <w:pPr>
        <w:spacing w:after="120" w:line="240" w:lineRule="auto"/>
      </w:pPr>
      <w:r>
        <w:t>wilderness/land</w:t>
      </w:r>
    </w:p>
    <w:p w14:paraId="3FEC8398" w14:textId="77777777" w:rsidR="00866425" w:rsidRDefault="00866425" w:rsidP="00866425">
      <w:pPr>
        <w:spacing w:after="120" w:line="240" w:lineRule="auto"/>
      </w:pPr>
      <w:r>
        <w:t>13</w:t>
      </w:r>
    </w:p>
    <w:p w14:paraId="6F813176" w14:textId="77777777" w:rsidR="00866425" w:rsidRDefault="00866425" w:rsidP="00866425">
      <w:pPr>
        <w:spacing w:after="120" w:line="240" w:lineRule="auto"/>
      </w:pPr>
      <w:r>
        <w:t xml:space="preserve">50, agriculture </w:t>
      </w:r>
    </w:p>
    <w:p w14:paraId="4A537480" w14:textId="77777777" w:rsidR="00866425" w:rsidRDefault="00866425" w:rsidP="00866425">
      <w:pPr>
        <w:spacing w:after="120" w:line="240" w:lineRule="auto"/>
      </w:pPr>
      <w:r>
        <w:t>heat island effect</w:t>
      </w:r>
    </w:p>
    <w:p w14:paraId="2ABABEAD" w14:textId="61F264A8" w:rsidR="00A827A4" w:rsidRDefault="000078B5" w:rsidP="00866425">
      <w:pPr>
        <w:spacing w:after="120" w:line="240" w:lineRule="auto"/>
      </w:pPr>
      <w:r>
        <w:t>algal blooms</w:t>
      </w:r>
    </w:p>
    <w:p w14:paraId="3DA639CB" w14:textId="77777777" w:rsidR="00866425" w:rsidRDefault="00866425" w:rsidP="00866425">
      <w:pPr>
        <w:spacing w:after="120" w:line="240" w:lineRule="auto"/>
      </w:pPr>
      <w:r>
        <w:lastRenderedPageBreak/>
        <w:t>bioresources</w:t>
      </w:r>
    </w:p>
    <w:p w14:paraId="2D03E768" w14:textId="77777777" w:rsidR="00866425" w:rsidRPr="002548B2" w:rsidRDefault="00866425" w:rsidP="00866425">
      <w:pPr>
        <w:spacing w:after="120" w:line="240" w:lineRule="auto"/>
      </w:pPr>
      <w:r>
        <w:t xml:space="preserve">bioresources  </w:t>
      </w:r>
    </w:p>
    <w:p w14:paraId="1436F42B" w14:textId="77777777" w:rsidR="00031051" w:rsidRPr="00D76F7A" w:rsidRDefault="00031051" w:rsidP="00031051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Conserving Bioresources</w:t>
      </w:r>
    </w:p>
    <w:p w14:paraId="5A97D09D" w14:textId="3A8EBB73" w:rsidR="00637BF4" w:rsidRPr="00343C38" w:rsidRDefault="00637BF4" w:rsidP="00637BF4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0D2AF06E" w14:textId="77777777" w:rsidR="00637BF4" w:rsidRDefault="00637BF4" w:rsidP="00637BF4">
      <w:pPr>
        <w:spacing w:after="120" w:line="240" w:lineRule="auto"/>
      </w:pPr>
      <w:r>
        <w:t>organisms</w:t>
      </w:r>
    </w:p>
    <w:p w14:paraId="43566AD3" w14:textId="77777777" w:rsidR="00637BF4" w:rsidRDefault="00637BF4" w:rsidP="00637BF4">
      <w:pPr>
        <w:spacing w:after="120" w:line="240" w:lineRule="auto"/>
      </w:pPr>
      <w:r>
        <w:t>population</w:t>
      </w:r>
    </w:p>
    <w:p w14:paraId="654D09B3" w14:textId="77777777" w:rsidR="00637BF4" w:rsidRDefault="00637BF4" w:rsidP="00637BF4">
      <w:pPr>
        <w:spacing w:after="120" w:line="240" w:lineRule="auto"/>
      </w:pPr>
      <w:r>
        <w:t>habitat, carbon dioxide</w:t>
      </w:r>
    </w:p>
    <w:p w14:paraId="577A0B31" w14:textId="77777777" w:rsidR="00637BF4" w:rsidRDefault="00637BF4" w:rsidP="00637BF4">
      <w:pPr>
        <w:spacing w:after="120" w:line="240" w:lineRule="auto"/>
      </w:pPr>
      <w:r>
        <w:t>runoff</w:t>
      </w:r>
    </w:p>
    <w:p w14:paraId="000C379D" w14:textId="77777777" w:rsidR="00637BF4" w:rsidRDefault="00637BF4" w:rsidP="00637BF4">
      <w:pPr>
        <w:spacing w:after="120" w:line="240" w:lineRule="auto"/>
      </w:pPr>
      <w:r>
        <w:t xml:space="preserve">vertical cities </w:t>
      </w:r>
    </w:p>
    <w:p w14:paraId="6FBE2938" w14:textId="77777777" w:rsidR="00637BF4" w:rsidRDefault="00637BF4" w:rsidP="00637BF4">
      <w:pPr>
        <w:spacing w:after="120" w:line="240" w:lineRule="auto"/>
      </w:pPr>
      <w:r>
        <w:t>green spaces</w:t>
      </w:r>
    </w:p>
    <w:p w14:paraId="6D404978" w14:textId="77777777" w:rsidR="00637BF4" w:rsidRDefault="00637BF4" w:rsidP="00637BF4">
      <w:pPr>
        <w:spacing w:after="120" w:line="240" w:lineRule="auto"/>
      </w:pPr>
      <w:r>
        <w:t>livestock</w:t>
      </w:r>
    </w:p>
    <w:p w14:paraId="564F7F72" w14:textId="77777777" w:rsidR="00637BF4" w:rsidRDefault="00637BF4" w:rsidP="00637BF4">
      <w:pPr>
        <w:spacing w:after="120" w:line="240" w:lineRule="auto"/>
      </w:pPr>
      <w:r>
        <w:t>Landsat</w:t>
      </w:r>
    </w:p>
    <w:p w14:paraId="42D9262F" w14:textId="77777777" w:rsidR="00637BF4" w:rsidRDefault="00637BF4" w:rsidP="00637BF4">
      <w:pPr>
        <w:spacing w:after="120" w:line="240" w:lineRule="auto"/>
      </w:pPr>
      <w:r>
        <w:t>bioresources</w:t>
      </w:r>
    </w:p>
    <w:p w14:paraId="1F9AB6E3" w14:textId="77777777" w:rsidR="00637BF4" w:rsidRPr="002548B2" w:rsidRDefault="00637BF4" w:rsidP="00637BF4">
      <w:pPr>
        <w:spacing w:after="120" w:line="240" w:lineRule="auto"/>
      </w:pPr>
      <w:r>
        <w:t>urban sprawl</w:t>
      </w:r>
    </w:p>
    <w:p w14:paraId="6C4E32F6" w14:textId="77777777" w:rsidR="00E20EAC" w:rsidRDefault="00E20EAC" w:rsidP="00457B39">
      <w:pPr>
        <w:spacing w:after="120" w:line="240" w:lineRule="auto"/>
      </w:pPr>
    </w:p>
    <w:sectPr w:rsidR="00E20E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E7DB6" w14:textId="77777777" w:rsidR="003E19C0" w:rsidRDefault="003E19C0" w:rsidP="00343C38">
      <w:pPr>
        <w:spacing w:after="0" w:line="240" w:lineRule="auto"/>
      </w:pPr>
      <w:r>
        <w:separator/>
      </w:r>
    </w:p>
  </w:endnote>
  <w:endnote w:type="continuationSeparator" w:id="0">
    <w:p w14:paraId="759E2264" w14:textId="77777777" w:rsidR="003E19C0" w:rsidRDefault="003E19C0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4230" w14:textId="77777777" w:rsidR="003E19C0" w:rsidRDefault="003E19C0" w:rsidP="00343C38">
      <w:pPr>
        <w:spacing w:after="0" w:line="240" w:lineRule="auto"/>
      </w:pPr>
      <w:r>
        <w:separator/>
      </w:r>
    </w:p>
  </w:footnote>
  <w:footnote w:type="continuationSeparator" w:id="0">
    <w:p w14:paraId="45440F76" w14:textId="77777777" w:rsidR="003E19C0" w:rsidRDefault="003E19C0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4C68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E6B79B6" wp14:editId="0C2924B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39"/>
    <w:rsid w:val="000078B5"/>
    <w:rsid w:val="00031051"/>
    <w:rsid w:val="000E2BB7"/>
    <w:rsid w:val="000F65F7"/>
    <w:rsid w:val="001639A8"/>
    <w:rsid w:val="003414A9"/>
    <w:rsid w:val="00343C38"/>
    <w:rsid w:val="003E19C0"/>
    <w:rsid w:val="004177F9"/>
    <w:rsid w:val="00457B39"/>
    <w:rsid w:val="00512929"/>
    <w:rsid w:val="00580C11"/>
    <w:rsid w:val="00637BF4"/>
    <w:rsid w:val="00756378"/>
    <w:rsid w:val="007E14ED"/>
    <w:rsid w:val="00866425"/>
    <w:rsid w:val="00A027F7"/>
    <w:rsid w:val="00A40910"/>
    <w:rsid w:val="00A827A4"/>
    <w:rsid w:val="00B204C3"/>
    <w:rsid w:val="00BF3CB5"/>
    <w:rsid w:val="00C45484"/>
    <w:rsid w:val="00D76F7A"/>
    <w:rsid w:val="00E1772D"/>
    <w:rsid w:val="00E20EAC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BF47"/>
  <w15:chartTrackingRefBased/>
  <w15:docId w15:val="{34B443C0-7087-B24D-9DE7-80F4A2B6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Maureen Schilpp</cp:lastModifiedBy>
  <cp:revision>13</cp:revision>
  <dcterms:created xsi:type="dcterms:W3CDTF">2024-12-06T15:57:00Z</dcterms:created>
  <dcterms:modified xsi:type="dcterms:W3CDTF">2024-12-06T16:40:00Z</dcterms:modified>
</cp:coreProperties>
</file>