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4047" w:rsidP="4BB8EE9B" w:rsidRDefault="35B412C7" w14:paraId="2C078E63" w14:textId="319D3D90">
      <w:pPr>
        <w:pStyle w:val="Heading1"/>
        <w:rPr>
          <w:b w:val="1"/>
          <w:bCs w:val="1"/>
        </w:rPr>
      </w:pPr>
      <w:r w:rsidRPr="19C8473D" w:rsidR="35B412C7">
        <w:rPr>
          <w:b w:val="1"/>
          <w:bCs w:val="1"/>
        </w:rPr>
        <w:t>Algebra 1 Unit Test Guide</w:t>
      </w:r>
    </w:p>
    <w:p w:rsidR="32F93BEF" w:rsidP="39909F94" w:rsidRDefault="196FB3EF" w14:paraId="76277668" w14:textId="051AAAF3">
      <w:pPr>
        <w:pStyle w:val="Heading2"/>
        <w:spacing w:line="240" w:lineRule="auto"/>
      </w:pPr>
      <w:r>
        <w:t>Univariate Datasets Unit Test</w:t>
      </w:r>
    </w:p>
    <w:p w:rsidR="39909F94" w:rsidP="39909F94" w:rsidRDefault="39909F94" w14:paraId="63FF2FAD" w14:textId="0BEB54BA"/>
    <w:tbl>
      <w:tblPr>
        <w:tblW w:w="14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5"/>
        <w:gridCol w:w="1350"/>
        <w:gridCol w:w="2430"/>
        <w:gridCol w:w="1710"/>
        <w:gridCol w:w="8490"/>
      </w:tblGrid>
      <w:tr w:rsidR="4BB8EE9B" w:rsidTr="47EB14ED" w14:paraId="76897E22" w14:textId="77777777">
        <w:trPr>
          <w:trHeight w:val="300"/>
        </w:trPr>
        <w:tc>
          <w:tcPr>
            <w:tcW w:w="535"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350"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243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710" w:type="dxa"/>
            <w:tcMar>
              <w:top w:w="15" w:type="dxa"/>
              <w:left w:w="15" w:type="dxa"/>
              <w:right w:w="15" w:type="dxa"/>
            </w:tcMar>
            <w:vAlign w:val="center"/>
          </w:tcPr>
          <w:p w:rsidR="4BB8EE9B" w:rsidP="4BB8EE9B" w:rsidRDefault="4BB8EE9B" w14:paraId="7A130083" w14:textId="3827315E">
            <w:pPr>
              <w:spacing w:after="0"/>
              <w:jc w:val="center"/>
            </w:pPr>
            <w:r w:rsidRPr="4BB8EE9B">
              <w:rPr>
                <w:rFonts w:ascii="Calibri" w:hAnsi="Calibri" w:eastAsia="Calibri" w:cs="Calibri"/>
                <w:b/>
                <w:bCs/>
                <w:color w:val="000000" w:themeColor="text1"/>
              </w:rPr>
              <w:t>M</w:t>
            </w:r>
            <w:r w:rsidR="00BC6E31">
              <w:rPr>
                <w:rFonts w:ascii="Calibri" w:hAnsi="Calibri" w:eastAsia="Calibri" w:cs="Calibri"/>
                <w:b/>
                <w:bCs/>
                <w:color w:val="000000" w:themeColor="text1"/>
              </w:rPr>
              <w:t xml:space="preserve">athematical Practice </w:t>
            </w:r>
            <w:r w:rsidRPr="4BB8EE9B">
              <w:rPr>
                <w:rFonts w:ascii="Calibri" w:hAnsi="Calibri" w:eastAsia="Calibri" w:cs="Calibri"/>
                <w:b/>
                <w:bCs/>
                <w:color w:val="000000" w:themeColor="text1"/>
              </w:rPr>
              <w:t>Standard</w:t>
            </w:r>
          </w:p>
        </w:tc>
        <w:tc>
          <w:tcPr>
            <w:tcW w:w="8490"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2AEE0B06" w:rsidTr="47EB14ED" w14:paraId="4D40F76D" w14:textId="77777777">
        <w:trPr>
          <w:trHeight w:val="300"/>
        </w:trPr>
        <w:tc>
          <w:tcPr>
            <w:tcW w:w="535" w:type="dxa"/>
            <w:tcMar>
              <w:top w:w="15" w:type="dxa"/>
              <w:left w:w="15" w:type="dxa"/>
              <w:right w:w="15" w:type="dxa"/>
            </w:tcMar>
            <w:vAlign w:val="center"/>
          </w:tcPr>
          <w:p w:rsidR="2AEE0B06" w:rsidP="2AEE0B06" w:rsidRDefault="2AEE0B06" w14:paraId="55403E13" w14:textId="0FFFF7D1">
            <w:pPr>
              <w:spacing w:after="0"/>
            </w:pPr>
            <w:r w:rsidRPr="2AEE0B06">
              <w:rPr>
                <w:rFonts w:ascii="Calibri" w:hAnsi="Calibri" w:eastAsia="Calibri" w:cs="Calibri"/>
                <w:color w:val="000000" w:themeColor="text1"/>
              </w:rPr>
              <w:t>1</w:t>
            </w:r>
          </w:p>
        </w:tc>
        <w:tc>
          <w:tcPr>
            <w:tcW w:w="1350" w:type="dxa"/>
            <w:tcMar>
              <w:top w:w="15" w:type="dxa"/>
              <w:left w:w="15" w:type="dxa"/>
              <w:right w:w="15" w:type="dxa"/>
            </w:tcMar>
            <w:vAlign w:val="center"/>
          </w:tcPr>
          <w:p w:rsidR="2AEE0B06" w:rsidP="2AEE0B06" w:rsidRDefault="2AEE0B06" w14:paraId="752506C0" w14:textId="3F631FFA">
            <w:pPr>
              <w:spacing w:after="0"/>
            </w:pPr>
            <w:r w:rsidRPr="2AEE0B06">
              <w:rPr>
                <w:rFonts w:ascii="Calibri" w:hAnsi="Calibri" w:eastAsia="Calibri" w:cs="Calibri"/>
                <w:color w:val="000000" w:themeColor="text1"/>
              </w:rPr>
              <w:t>Lesson 2: Describing Distributions</w:t>
            </w:r>
          </w:p>
        </w:tc>
        <w:tc>
          <w:tcPr>
            <w:tcW w:w="2430" w:type="dxa"/>
            <w:tcMar>
              <w:top w:w="15" w:type="dxa"/>
              <w:left w:w="15" w:type="dxa"/>
              <w:right w:w="15" w:type="dxa"/>
            </w:tcMar>
            <w:vAlign w:val="center"/>
          </w:tcPr>
          <w:p w:rsidR="2AEE0B06" w:rsidP="2AEE0B06" w:rsidRDefault="2AEE0B06" w14:paraId="5784EC81" w14:textId="7F82ED7C">
            <w:pPr>
              <w:spacing w:after="0"/>
            </w:pPr>
            <w:r w:rsidRPr="2AEE0B06">
              <w:rPr>
                <w:rFonts w:ascii="Calibri" w:hAnsi="Calibri" w:eastAsia="Calibri" w:cs="Calibri"/>
                <w:color w:val="000000" w:themeColor="text1"/>
              </w:rPr>
              <w:t xml:space="preserve">In this section, you will formulate questions about datasets that could be answered by describing the shape, center, and spread of the data, and datasets that are displayed with dot plot models.  </w:t>
            </w:r>
          </w:p>
        </w:tc>
        <w:tc>
          <w:tcPr>
            <w:tcW w:w="1710" w:type="dxa"/>
            <w:tcMar>
              <w:top w:w="15" w:type="dxa"/>
              <w:left w:w="15" w:type="dxa"/>
              <w:right w:w="15" w:type="dxa"/>
            </w:tcMar>
            <w:vAlign w:val="center"/>
          </w:tcPr>
          <w:p w:rsidR="2AEE0B06" w:rsidP="2AEE0B06" w:rsidRDefault="2AEE0B06" w14:paraId="79774DE3" w14:textId="0F3D34A9">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Model with mathematics. </w:t>
            </w:r>
            <w:r>
              <w:br/>
            </w:r>
            <w:r>
              <w:br/>
            </w:r>
          </w:p>
        </w:tc>
        <w:tc>
          <w:tcPr>
            <w:tcW w:w="8490" w:type="dxa"/>
            <w:tcMar>
              <w:top w:w="15" w:type="dxa"/>
              <w:left w:w="15" w:type="dxa"/>
              <w:right w:w="15" w:type="dxa"/>
            </w:tcMar>
            <w:vAlign w:val="center"/>
          </w:tcPr>
          <w:p w:rsidR="71C08E30" w:rsidP="2AEE0B06" w:rsidRDefault="71C08E30" w14:paraId="482B684B" w14:textId="35198EE6">
            <w:pPr>
              <w:jc w:val="center"/>
            </w:pPr>
            <w:r>
              <w:rPr>
                <w:noProof/>
              </w:rPr>
              <w:drawing>
                <wp:inline distT="0" distB="0" distL="0" distR="0" wp14:anchorId="0BCE3E6B" wp14:editId="2318DA87">
                  <wp:extent cx="3644630" cy="2141220"/>
                  <wp:effectExtent l="0" t="0" r="0" b="0"/>
                  <wp:docPr id="1661767356" name="Picture 166176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47678" cy="2143011"/>
                          </a:xfrm>
                          <a:prstGeom prst="rect">
                            <a:avLst/>
                          </a:prstGeom>
                        </pic:spPr>
                      </pic:pic>
                    </a:graphicData>
                  </a:graphic>
                </wp:inline>
              </w:drawing>
            </w:r>
          </w:p>
          <w:p w:rsidRPr="00EC3C30" w:rsidR="2AEE0B06" w:rsidP="2AEE0B06" w:rsidRDefault="71C08E30" w14:paraId="695730A8" w14:textId="2A39B53E">
            <w:r w:rsidRPr="2AEE0B06">
              <w:rPr>
                <w:rFonts w:ascii="Calibri" w:hAnsi="Calibri" w:eastAsia="Calibri" w:cs="Calibri"/>
              </w:rPr>
              <w:t>What is the mean of the dataset shown in the dot plot?</w:t>
            </w:r>
          </w:p>
          <w:p w:rsidR="71C08E30" w:rsidP="2AEE0B06" w:rsidRDefault="71C08E30" w14:paraId="0984E8DC" w14:textId="77777777">
            <w:pPr>
              <w:rPr>
                <w:rFonts w:ascii="Calibri" w:hAnsi="Calibri" w:eastAsia="Calibri" w:cs="Calibri"/>
                <w:color w:val="70AD47" w:themeColor="accent6"/>
              </w:rPr>
            </w:pPr>
            <w:r w:rsidRPr="2AEE0B06">
              <w:rPr>
                <w:rFonts w:ascii="Calibri" w:hAnsi="Calibri" w:eastAsia="Calibri" w:cs="Calibri"/>
                <w:color w:val="70AD47" w:themeColor="accent6"/>
              </w:rPr>
              <w:t>Correct Answer: 8.2</w:t>
            </w:r>
          </w:p>
          <w:p w:rsidR="00292D4B" w:rsidP="00292D4B" w:rsidRDefault="00F32966" w14:paraId="4AE60814" w14:textId="77777777">
            <w:pPr>
              <w:rPr>
                <w:rFonts w:ascii="Calibri" w:hAnsi="Calibri" w:eastAsia="Calibri" w:cs="Calibri"/>
              </w:rPr>
            </w:pPr>
            <w:hyperlink r:id="rId11">
              <w:r w:rsidRPr="2AEE0B06" w:rsidR="00292D4B">
                <w:rPr>
                  <w:rStyle w:val="Hyperlink"/>
                  <w:rFonts w:ascii="Calibri" w:hAnsi="Calibri" w:eastAsia="Calibri" w:cs="Calibri"/>
                </w:rPr>
                <w:t>Univariate Datasets Unit Test Item #1 | Desmos</w:t>
              </w:r>
            </w:hyperlink>
          </w:p>
          <w:p w:rsidR="00292D4B" w:rsidP="2AEE0B06" w:rsidRDefault="00F32966" w14:paraId="2CC34C28" w14:textId="7170E4EA">
            <w:pPr>
              <w:rPr>
                <w:rFonts w:ascii="Calibri" w:hAnsi="Calibri" w:eastAsia="Calibri" w:cs="Calibri"/>
              </w:rPr>
            </w:pPr>
            <w:hyperlink r:id="rId12">
              <w:r w:rsidRPr="2AEE0B06" w:rsidR="00292D4B">
                <w:rPr>
                  <w:rStyle w:val="Hyperlink"/>
                  <w:rFonts w:ascii="Calibri" w:hAnsi="Calibri" w:eastAsia="Calibri" w:cs="Calibri"/>
                </w:rPr>
                <w:t>Univariate Datasets Unit Test Item #1 - GeoGebra</w:t>
              </w:r>
            </w:hyperlink>
          </w:p>
        </w:tc>
      </w:tr>
      <w:tr w:rsidR="2AEE0B06" w:rsidTr="47EB14ED" w14:paraId="1CE777DF" w14:textId="77777777">
        <w:trPr>
          <w:trHeight w:val="300"/>
        </w:trPr>
        <w:tc>
          <w:tcPr>
            <w:tcW w:w="535" w:type="dxa"/>
            <w:tcMar>
              <w:top w:w="15" w:type="dxa"/>
              <w:left w:w="15" w:type="dxa"/>
              <w:right w:w="15" w:type="dxa"/>
            </w:tcMar>
            <w:vAlign w:val="center"/>
          </w:tcPr>
          <w:p w:rsidR="2AEE0B06" w:rsidP="2AEE0B06" w:rsidRDefault="2AEE0B06" w14:paraId="0479BC01" w14:textId="533EDA5A">
            <w:pPr>
              <w:spacing w:after="0"/>
            </w:pPr>
            <w:r w:rsidRPr="2AEE0B06">
              <w:rPr>
                <w:rFonts w:ascii="Calibri" w:hAnsi="Calibri" w:eastAsia="Calibri" w:cs="Calibri"/>
                <w:color w:val="000000" w:themeColor="text1"/>
              </w:rPr>
              <w:lastRenderedPageBreak/>
              <w:t>2</w:t>
            </w:r>
          </w:p>
        </w:tc>
        <w:tc>
          <w:tcPr>
            <w:tcW w:w="1350" w:type="dxa"/>
            <w:tcMar>
              <w:top w:w="15" w:type="dxa"/>
              <w:left w:w="15" w:type="dxa"/>
              <w:right w:w="15" w:type="dxa"/>
            </w:tcMar>
            <w:vAlign w:val="center"/>
          </w:tcPr>
          <w:p w:rsidR="2AEE0B06" w:rsidP="2AEE0B06" w:rsidRDefault="2AEE0B06" w14:paraId="3FDAC893" w14:textId="126335D2">
            <w:pPr>
              <w:spacing w:after="0"/>
            </w:pPr>
            <w:r w:rsidRPr="2AEE0B06">
              <w:rPr>
                <w:rFonts w:ascii="Calibri" w:hAnsi="Calibri" w:eastAsia="Calibri" w:cs="Calibri"/>
                <w:color w:val="000000" w:themeColor="text1"/>
              </w:rPr>
              <w:t>Lesson 2: Describing Distributions</w:t>
            </w:r>
          </w:p>
        </w:tc>
        <w:tc>
          <w:tcPr>
            <w:tcW w:w="2430" w:type="dxa"/>
            <w:tcMar>
              <w:top w:w="15" w:type="dxa"/>
              <w:left w:w="15" w:type="dxa"/>
              <w:right w:w="15" w:type="dxa"/>
            </w:tcMar>
            <w:vAlign w:val="center"/>
          </w:tcPr>
          <w:p w:rsidR="2AEE0B06" w:rsidP="2AEE0B06" w:rsidRDefault="2AEE0B06" w14:paraId="18D4FF67" w14:textId="30D15183">
            <w:pPr>
              <w:spacing w:after="0"/>
            </w:pPr>
            <w:r w:rsidRPr="2AEE0B06">
              <w:rPr>
                <w:rFonts w:ascii="Calibri" w:hAnsi="Calibri" w:eastAsia="Calibri" w:cs="Calibri"/>
                <w:color w:val="000000" w:themeColor="text1"/>
              </w:rPr>
              <w:t>In this section, you will formulate questions about datasets that could be answered by describing the shape, center, and spread of the data, and that are displayed with histogram models.</w:t>
            </w:r>
          </w:p>
        </w:tc>
        <w:tc>
          <w:tcPr>
            <w:tcW w:w="1710" w:type="dxa"/>
            <w:tcMar>
              <w:top w:w="15" w:type="dxa"/>
              <w:left w:w="15" w:type="dxa"/>
              <w:right w:w="15" w:type="dxa"/>
            </w:tcMar>
            <w:vAlign w:val="center"/>
          </w:tcPr>
          <w:p w:rsidR="2AEE0B06" w:rsidP="2AEE0B06" w:rsidRDefault="2AEE0B06" w14:paraId="25230480" w14:textId="4470958E">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Model with mathematics. </w:t>
            </w:r>
            <w:r>
              <w:br/>
            </w:r>
            <w:r>
              <w:br/>
            </w:r>
          </w:p>
        </w:tc>
        <w:tc>
          <w:tcPr>
            <w:tcW w:w="8490" w:type="dxa"/>
            <w:tcMar>
              <w:top w:w="15" w:type="dxa"/>
              <w:left w:w="15" w:type="dxa"/>
              <w:right w:w="15" w:type="dxa"/>
            </w:tcMar>
            <w:vAlign w:val="center"/>
          </w:tcPr>
          <w:p w:rsidR="2AEE0B06" w:rsidP="00292D4B" w:rsidRDefault="412562B2" w14:paraId="728397EF" w14:textId="02CFD92A">
            <w:pPr>
              <w:jc w:val="center"/>
            </w:pPr>
            <w:r>
              <w:rPr>
                <w:noProof/>
              </w:rPr>
              <w:drawing>
                <wp:inline distT="0" distB="0" distL="0" distR="0" wp14:anchorId="607E814A" wp14:editId="31517FE9">
                  <wp:extent cx="2974109" cy="2453640"/>
                  <wp:effectExtent l="0" t="0" r="0" b="3810"/>
                  <wp:docPr id="1482613730" name="Picture 148261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0069" cy="2458557"/>
                          </a:xfrm>
                          <a:prstGeom prst="rect">
                            <a:avLst/>
                          </a:prstGeom>
                        </pic:spPr>
                      </pic:pic>
                    </a:graphicData>
                  </a:graphic>
                </wp:inline>
              </w:drawing>
            </w:r>
          </w:p>
          <w:p w:rsidR="2AEE0B06" w:rsidP="2AEE0B06" w:rsidRDefault="412562B2" w14:paraId="6F5952C6" w14:textId="47E5A1A9">
            <w:r>
              <w:t>How many total people participated in this survey?</w:t>
            </w:r>
          </w:p>
          <w:p w:rsidR="412562B2" w:rsidP="2AEE0B06" w:rsidRDefault="412562B2" w14:paraId="2715538E" w14:textId="35F81695">
            <w:r w:rsidRPr="2AEE0B06">
              <w:rPr>
                <w:color w:val="70AD47" w:themeColor="accent6"/>
              </w:rPr>
              <w:t>Correct Answer: 18</w:t>
            </w:r>
          </w:p>
        </w:tc>
      </w:tr>
      <w:tr w:rsidR="2AEE0B06" w:rsidTr="47EB14ED" w14:paraId="275AE34A" w14:textId="77777777">
        <w:trPr>
          <w:trHeight w:val="300"/>
        </w:trPr>
        <w:tc>
          <w:tcPr>
            <w:tcW w:w="535" w:type="dxa"/>
            <w:tcMar>
              <w:top w:w="15" w:type="dxa"/>
              <w:left w:w="15" w:type="dxa"/>
              <w:right w:w="15" w:type="dxa"/>
            </w:tcMar>
            <w:vAlign w:val="center"/>
          </w:tcPr>
          <w:p w:rsidR="2AEE0B06" w:rsidP="2AEE0B06" w:rsidRDefault="2AEE0B06" w14:paraId="7CF0314C" w14:textId="2EBBADD8">
            <w:pPr>
              <w:spacing w:after="0"/>
            </w:pPr>
            <w:r w:rsidRPr="2AEE0B06">
              <w:rPr>
                <w:rFonts w:ascii="Calibri" w:hAnsi="Calibri" w:eastAsia="Calibri" w:cs="Calibri"/>
                <w:color w:val="000000" w:themeColor="text1"/>
              </w:rPr>
              <w:t>3</w:t>
            </w:r>
          </w:p>
        </w:tc>
        <w:tc>
          <w:tcPr>
            <w:tcW w:w="1350" w:type="dxa"/>
            <w:tcMar>
              <w:top w:w="15" w:type="dxa"/>
              <w:left w:w="15" w:type="dxa"/>
              <w:right w:w="15" w:type="dxa"/>
            </w:tcMar>
            <w:vAlign w:val="center"/>
          </w:tcPr>
          <w:p w:rsidR="2AEE0B06" w:rsidP="2AEE0B06" w:rsidRDefault="2AEE0B06" w14:paraId="015D1EC8" w14:textId="13CAC278">
            <w:pPr>
              <w:spacing w:after="0"/>
            </w:pPr>
            <w:r w:rsidRPr="2AEE0B06">
              <w:rPr>
                <w:rFonts w:ascii="Calibri" w:hAnsi="Calibri" w:eastAsia="Calibri" w:cs="Calibri"/>
                <w:color w:val="000000" w:themeColor="text1"/>
              </w:rPr>
              <w:t>Lesson 2: Describing Distributions</w:t>
            </w:r>
          </w:p>
        </w:tc>
        <w:tc>
          <w:tcPr>
            <w:tcW w:w="2430" w:type="dxa"/>
            <w:tcMar>
              <w:top w:w="15" w:type="dxa"/>
              <w:left w:w="15" w:type="dxa"/>
              <w:right w:w="15" w:type="dxa"/>
            </w:tcMar>
            <w:vAlign w:val="center"/>
          </w:tcPr>
          <w:p w:rsidR="2AEE0B06" w:rsidP="2AEE0B06" w:rsidRDefault="2AEE0B06" w14:paraId="3FF21B6B" w14:textId="57EF6C53">
            <w:pPr>
              <w:spacing w:after="0"/>
            </w:pPr>
            <w:r w:rsidRPr="2AEE0B06">
              <w:rPr>
                <w:rFonts w:ascii="Calibri" w:hAnsi="Calibri" w:eastAsia="Calibri" w:cs="Calibri"/>
                <w:color w:val="000000" w:themeColor="text1"/>
              </w:rPr>
              <w:t>In this section, you will formulate questions about datasets that could be answered by describing the shape, center, and spread of the data, and that are displayed with box plot models.</w:t>
            </w:r>
          </w:p>
        </w:tc>
        <w:tc>
          <w:tcPr>
            <w:tcW w:w="1710" w:type="dxa"/>
            <w:tcMar>
              <w:top w:w="15" w:type="dxa"/>
              <w:left w:w="15" w:type="dxa"/>
              <w:right w:w="15" w:type="dxa"/>
            </w:tcMar>
            <w:vAlign w:val="center"/>
          </w:tcPr>
          <w:p w:rsidR="2AEE0B06" w:rsidP="2AEE0B06" w:rsidRDefault="2AEE0B06" w14:paraId="06B5EF1F" w14:textId="590457CE">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Model with mathematics. </w:t>
            </w:r>
            <w:r>
              <w:br/>
            </w:r>
            <w:r>
              <w:br/>
            </w:r>
          </w:p>
        </w:tc>
        <w:tc>
          <w:tcPr>
            <w:tcW w:w="8490" w:type="dxa"/>
            <w:tcMar>
              <w:top w:w="15" w:type="dxa"/>
              <w:left w:w="15" w:type="dxa"/>
              <w:right w:w="15" w:type="dxa"/>
            </w:tcMar>
            <w:vAlign w:val="center"/>
          </w:tcPr>
          <w:p w:rsidRPr="00EC3C30" w:rsidR="2AEE0B06" w:rsidP="2AEE0B06" w:rsidRDefault="5E3FA6E1" w14:paraId="7B63E4F3" w14:textId="526903D9">
            <w:r w:rsidRPr="2AEE0B06">
              <w:rPr>
                <w:rFonts w:ascii="Calibri" w:hAnsi="Calibri" w:eastAsia="Calibri" w:cs="Calibri"/>
              </w:rPr>
              <w:t>Given the dataset 68, 85, 88, 97, 85, 89, 98, 93, 95, and 99, what parts of the five-number summary would change if a new data point of 97 was added?</w:t>
            </w:r>
          </w:p>
          <w:p w:rsidR="5E3FA6E1" w:rsidP="2AEE0B06" w:rsidRDefault="5E3FA6E1" w14:paraId="3CB2967D" w14:textId="77777777">
            <w:pPr>
              <w:rPr>
                <w:rFonts w:ascii="Calibri" w:hAnsi="Calibri" w:eastAsia="Calibri" w:cs="Calibri"/>
                <w:color w:val="70AD47" w:themeColor="accent6"/>
              </w:rPr>
            </w:pPr>
            <w:r w:rsidRPr="2AEE0B06">
              <w:rPr>
                <w:rFonts w:ascii="Calibri" w:hAnsi="Calibri" w:eastAsia="Calibri" w:cs="Calibri"/>
                <w:color w:val="70AD47" w:themeColor="accent6"/>
              </w:rPr>
              <w:t>Correct Answer: the median</w:t>
            </w:r>
          </w:p>
          <w:p w:rsidR="00292D4B" w:rsidP="00292D4B" w:rsidRDefault="00F32966" w14:paraId="2A4409E3" w14:textId="77777777">
            <w:pPr>
              <w:rPr>
                <w:rFonts w:ascii="Calibri" w:hAnsi="Calibri" w:eastAsia="Calibri" w:cs="Calibri"/>
              </w:rPr>
            </w:pPr>
            <w:hyperlink r:id="rId14">
              <w:r w:rsidRPr="2AEE0B06" w:rsidR="00292D4B">
                <w:rPr>
                  <w:rStyle w:val="Hyperlink"/>
                  <w:rFonts w:ascii="Calibri" w:hAnsi="Calibri" w:eastAsia="Calibri" w:cs="Calibri"/>
                </w:rPr>
                <w:t>Univariate Datasets Unit Test Item #3 | Desmos</w:t>
              </w:r>
            </w:hyperlink>
          </w:p>
          <w:p w:rsidRPr="00292D4B" w:rsidR="00292D4B" w:rsidP="2AEE0B06" w:rsidRDefault="00F32966" w14:paraId="1EF1B0C9" w14:textId="0CCF1245">
            <w:pPr>
              <w:rPr>
                <w:rFonts w:ascii="Calibri" w:hAnsi="Calibri" w:eastAsia="Calibri" w:cs="Calibri"/>
              </w:rPr>
            </w:pPr>
            <w:hyperlink r:id="rId15">
              <w:r w:rsidRPr="2AEE0B06" w:rsidR="00292D4B">
                <w:rPr>
                  <w:rStyle w:val="Hyperlink"/>
                  <w:rFonts w:ascii="Calibri" w:hAnsi="Calibri" w:eastAsia="Calibri" w:cs="Calibri"/>
                </w:rPr>
                <w:t>Univariate Datasets Unit Test Item #3 - GeoGebra</w:t>
              </w:r>
            </w:hyperlink>
          </w:p>
        </w:tc>
      </w:tr>
      <w:tr w:rsidR="2AEE0B06" w:rsidTr="47EB14ED" w14:paraId="54A2E603" w14:textId="77777777">
        <w:trPr>
          <w:trHeight w:val="300"/>
        </w:trPr>
        <w:tc>
          <w:tcPr>
            <w:tcW w:w="535" w:type="dxa"/>
            <w:tcMar>
              <w:top w:w="15" w:type="dxa"/>
              <w:left w:w="15" w:type="dxa"/>
              <w:right w:w="15" w:type="dxa"/>
            </w:tcMar>
            <w:vAlign w:val="center"/>
          </w:tcPr>
          <w:p w:rsidR="2AEE0B06" w:rsidP="2AEE0B06" w:rsidRDefault="2AEE0B06" w14:paraId="32B84F71" w14:textId="75F499B7">
            <w:pPr>
              <w:spacing w:after="0"/>
            </w:pPr>
            <w:r w:rsidRPr="2AEE0B06">
              <w:rPr>
                <w:rFonts w:ascii="Calibri" w:hAnsi="Calibri" w:eastAsia="Calibri" w:cs="Calibri"/>
                <w:color w:val="000000" w:themeColor="text1"/>
              </w:rPr>
              <w:lastRenderedPageBreak/>
              <w:t>4</w:t>
            </w:r>
          </w:p>
        </w:tc>
        <w:tc>
          <w:tcPr>
            <w:tcW w:w="1350" w:type="dxa"/>
            <w:tcMar>
              <w:top w:w="15" w:type="dxa"/>
              <w:left w:w="15" w:type="dxa"/>
              <w:right w:w="15" w:type="dxa"/>
            </w:tcMar>
            <w:vAlign w:val="center"/>
          </w:tcPr>
          <w:p w:rsidR="2AEE0B06" w:rsidP="2AEE0B06" w:rsidRDefault="2AEE0B06" w14:paraId="42BAF528" w14:textId="1DAC6019">
            <w:pPr>
              <w:spacing w:after="0"/>
            </w:pPr>
            <w:r w:rsidRPr="2AEE0B06">
              <w:rPr>
                <w:rFonts w:ascii="Calibri" w:hAnsi="Calibri" w:eastAsia="Calibri" w:cs="Calibri"/>
                <w:color w:val="000000" w:themeColor="text1"/>
              </w:rPr>
              <w:t>Lesson 3: Centers of Distributions</w:t>
            </w:r>
          </w:p>
        </w:tc>
        <w:tc>
          <w:tcPr>
            <w:tcW w:w="2430" w:type="dxa"/>
            <w:tcMar>
              <w:top w:w="15" w:type="dxa"/>
              <w:left w:w="15" w:type="dxa"/>
              <w:right w:w="15" w:type="dxa"/>
            </w:tcMar>
            <w:vAlign w:val="center"/>
          </w:tcPr>
          <w:p w:rsidR="2AEE0B06" w:rsidP="2AEE0B06" w:rsidRDefault="2AEE0B06" w14:paraId="2FB3911B" w14:textId="5A158130">
            <w:pPr>
              <w:spacing w:after="0"/>
            </w:pPr>
            <w:r w:rsidRPr="2AEE0B06">
              <w:rPr>
                <w:rFonts w:ascii="Calibri" w:hAnsi="Calibri" w:eastAsia="Calibri" w:cs="Calibri"/>
                <w:color w:val="000000" w:themeColor="text1"/>
              </w:rPr>
              <w:t xml:space="preserve">In this section, you will compare the means and medians of symmetrical data by using dot plots. </w:t>
            </w:r>
          </w:p>
        </w:tc>
        <w:tc>
          <w:tcPr>
            <w:tcW w:w="1710" w:type="dxa"/>
            <w:tcMar>
              <w:top w:w="15" w:type="dxa"/>
              <w:left w:w="15" w:type="dxa"/>
              <w:right w:w="15" w:type="dxa"/>
            </w:tcMar>
            <w:vAlign w:val="center"/>
          </w:tcPr>
          <w:p w:rsidR="2AEE0B06" w:rsidP="2AEE0B06" w:rsidRDefault="2AEE0B06" w14:paraId="174320C7" w14:textId="4A31C58A">
            <w:pPr>
              <w:spacing w:after="0"/>
            </w:pPr>
            <w:r w:rsidRPr="2AEE0B06">
              <w:rPr>
                <w:rFonts w:ascii="Calibri" w:hAnsi="Calibri" w:eastAsia="Calibri" w:cs="Calibri"/>
                <w:color w:val="000000" w:themeColor="text1"/>
              </w:rPr>
              <w:t xml:space="preserve">Model with mathematics.  </w:t>
            </w:r>
          </w:p>
        </w:tc>
        <w:tc>
          <w:tcPr>
            <w:tcW w:w="8490" w:type="dxa"/>
            <w:tcMar>
              <w:top w:w="15" w:type="dxa"/>
              <w:left w:w="15" w:type="dxa"/>
              <w:right w:w="15" w:type="dxa"/>
            </w:tcMar>
            <w:vAlign w:val="center"/>
          </w:tcPr>
          <w:p w:rsidR="7A75E2B4" w:rsidP="2AEE0B06" w:rsidRDefault="7A75E2B4" w14:paraId="54B8A96E" w14:textId="45CA882E">
            <w:r>
              <w:rPr>
                <w:noProof/>
              </w:rPr>
              <w:drawing>
                <wp:inline distT="0" distB="0" distL="0" distR="0" wp14:anchorId="069A5583" wp14:editId="6A9ED10E">
                  <wp:extent cx="3620022" cy="2202180"/>
                  <wp:effectExtent l="0" t="0" r="0" b="7620"/>
                  <wp:docPr id="1690279167" name="Picture 169027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623387" cy="2204227"/>
                          </a:xfrm>
                          <a:prstGeom prst="rect">
                            <a:avLst/>
                          </a:prstGeom>
                        </pic:spPr>
                      </pic:pic>
                    </a:graphicData>
                  </a:graphic>
                </wp:inline>
              </w:drawing>
            </w:r>
          </w:p>
          <w:p w:rsidRPr="00EC3C30" w:rsidR="2AEE0B06" w:rsidP="2AEE0B06" w:rsidRDefault="24320303" w14:paraId="028C7D65" w14:textId="138AA2F6">
            <w:r>
              <w:t>What is the median of the data?</w:t>
            </w:r>
          </w:p>
          <w:p w:rsidRPr="00292D4B" w:rsidR="24320303" w:rsidP="2AEE0B06" w:rsidRDefault="24320303" w14:paraId="3AFE621C" w14:textId="3AE37570">
            <w:pPr>
              <w:rPr>
                <w:color w:val="70AD47" w:themeColor="accent6"/>
              </w:rPr>
            </w:pPr>
            <w:r w:rsidRPr="00292D4B">
              <w:rPr>
                <w:color w:val="70AD47" w:themeColor="accent6"/>
              </w:rPr>
              <w:t>Correct Answer: 4</w:t>
            </w:r>
          </w:p>
          <w:p w:rsidR="00292D4B" w:rsidP="00292D4B" w:rsidRDefault="00F32966" w14:paraId="4AE7A3D6" w14:textId="77777777">
            <w:pPr>
              <w:rPr>
                <w:rFonts w:ascii="Calibri" w:hAnsi="Calibri" w:eastAsia="Calibri" w:cs="Calibri"/>
              </w:rPr>
            </w:pPr>
            <w:hyperlink r:id="rId17">
              <w:r w:rsidRPr="2AEE0B06" w:rsidR="00292D4B">
                <w:rPr>
                  <w:rStyle w:val="Hyperlink"/>
                  <w:rFonts w:ascii="Calibri" w:hAnsi="Calibri" w:eastAsia="Calibri" w:cs="Calibri"/>
                </w:rPr>
                <w:t>Univariate Datasets Unit Test Item #4 | Desmos</w:t>
              </w:r>
            </w:hyperlink>
          </w:p>
          <w:p w:rsidRPr="00292D4B" w:rsidR="2AEE0B06" w:rsidP="2AEE0B06" w:rsidRDefault="00F32966" w14:paraId="79152227" w14:textId="338ACBB0">
            <w:pPr>
              <w:rPr>
                <w:rFonts w:ascii="Calibri" w:hAnsi="Calibri" w:eastAsia="Calibri" w:cs="Calibri"/>
              </w:rPr>
            </w:pPr>
            <w:hyperlink r:id="rId18">
              <w:r w:rsidRPr="2AEE0B06" w:rsidR="00292D4B">
                <w:rPr>
                  <w:rStyle w:val="Hyperlink"/>
                  <w:rFonts w:ascii="Calibri" w:hAnsi="Calibri" w:eastAsia="Calibri" w:cs="Calibri"/>
                </w:rPr>
                <w:t>Univariate Datasets Unit Test Item #4 - GeoGebra</w:t>
              </w:r>
            </w:hyperlink>
          </w:p>
        </w:tc>
      </w:tr>
      <w:tr w:rsidR="2AEE0B06" w:rsidTr="47EB14ED" w14:paraId="56FC8C3C" w14:textId="77777777">
        <w:trPr>
          <w:trHeight w:val="300"/>
        </w:trPr>
        <w:tc>
          <w:tcPr>
            <w:tcW w:w="535" w:type="dxa"/>
            <w:tcMar>
              <w:top w:w="15" w:type="dxa"/>
              <w:left w:w="15" w:type="dxa"/>
              <w:right w:w="15" w:type="dxa"/>
            </w:tcMar>
            <w:vAlign w:val="center"/>
          </w:tcPr>
          <w:p w:rsidR="2AEE0B06" w:rsidP="2AEE0B06" w:rsidRDefault="2AEE0B06" w14:paraId="6F8751AD" w14:textId="57F75785">
            <w:pPr>
              <w:spacing w:after="0"/>
            </w:pPr>
            <w:r w:rsidRPr="2AEE0B06">
              <w:rPr>
                <w:rFonts w:ascii="Calibri" w:hAnsi="Calibri" w:eastAsia="Calibri" w:cs="Calibri"/>
                <w:color w:val="000000" w:themeColor="text1"/>
              </w:rPr>
              <w:t>5</w:t>
            </w:r>
          </w:p>
        </w:tc>
        <w:tc>
          <w:tcPr>
            <w:tcW w:w="1350" w:type="dxa"/>
            <w:tcMar>
              <w:top w:w="15" w:type="dxa"/>
              <w:left w:w="15" w:type="dxa"/>
              <w:right w:w="15" w:type="dxa"/>
            </w:tcMar>
            <w:vAlign w:val="center"/>
          </w:tcPr>
          <w:p w:rsidR="2AEE0B06" w:rsidP="2AEE0B06" w:rsidRDefault="2AEE0B06" w14:paraId="2369249C" w14:textId="4367A792">
            <w:pPr>
              <w:spacing w:after="0"/>
            </w:pPr>
            <w:r w:rsidRPr="2AEE0B06">
              <w:rPr>
                <w:rFonts w:ascii="Calibri" w:hAnsi="Calibri" w:eastAsia="Calibri" w:cs="Calibri"/>
                <w:color w:val="000000" w:themeColor="text1"/>
              </w:rPr>
              <w:t>Lesson 3: Centers of Distributions</w:t>
            </w:r>
          </w:p>
        </w:tc>
        <w:tc>
          <w:tcPr>
            <w:tcW w:w="2430" w:type="dxa"/>
            <w:tcMar>
              <w:top w:w="15" w:type="dxa"/>
              <w:left w:w="15" w:type="dxa"/>
              <w:right w:w="15" w:type="dxa"/>
            </w:tcMar>
            <w:vAlign w:val="center"/>
          </w:tcPr>
          <w:p w:rsidR="2AEE0B06" w:rsidP="2AEE0B06" w:rsidRDefault="2AEE0B06" w14:paraId="511B9D57" w14:textId="382E6531">
            <w:pPr>
              <w:spacing w:after="0"/>
            </w:pPr>
            <w:r w:rsidRPr="2AEE0B06">
              <w:rPr>
                <w:rFonts w:ascii="Calibri" w:hAnsi="Calibri" w:eastAsia="Calibri" w:cs="Calibri"/>
                <w:color w:val="000000" w:themeColor="text1"/>
              </w:rPr>
              <w:t>In this section, you will compare the means and medians of skewed data represented in a dot plot.</w:t>
            </w:r>
          </w:p>
        </w:tc>
        <w:tc>
          <w:tcPr>
            <w:tcW w:w="1710" w:type="dxa"/>
            <w:tcMar>
              <w:top w:w="15" w:type="dxa"/>
              <w:left w:w="15" w:type="dxa"/>
              <w:right w:w="15" w:type="dxa"/>
            </w:tcMar>
            <w:vAlign w:val="center"/>
          </w:tcPr>
          <w:p w:rsidR="2AEE0B06" w:rsidP="2AEE0B06" w:rsidRDefault="2AEE0B06" w14:paraId="31D06056" w14:textId="0CFFA874">
            <w:pPr>
              <w:spacing w:after="0"/>
            </w:pPr>
            <w:r w:rsidRPr="2AEE0B06">
              <w:rPr>
                <w:rFonts w:ascii="Calibri" w:hAnsi="Calibri" w:eastAsia="Calibri" w:cs="Calibri"/>
                <w:color w:val="000000" w:themeColor="text1"/>
              </w:rPr>
              <w:t xml:space="preserve">Model with mathematics.  </w:t>
            </w:r>
          </w:p>
        </w:tc>
        <w:tc>
          <w:tcPr>
            <w:tcW w:w="8490" w:type="dxa"/>
            <w:tcMar>
              <w:top w:w="15" w:type="dxa"/>
              <w:left w:w="15" w:type="dxa"/>
              <w:right w:w="15" w:type="dxa"/>
            </w:tcMar>
            <w:vAlign w:val="center"/>
          </w:tcPr>
          <w:p w:rsidR="2BFEC3EF" w:rsidP="2AEE0B06" w:rsidRDefault="2BFEC3EF" w14:paraId="250976DF" w14:textId="5C9D1319">
            <w:r>
              <w:rPr>
                <w:noProof/>
              </w:rPr>
              <w:drawing>
                <wp:inline distT="0" distB="0" distL="0" distR="0" wp14:anchorId="782AACB5" wp14:editId="20B24ABA">
                  <wp:extent cx="3343373" cy="2026920"/>
                  <wp:effectExtent l="0" t="0" r="9525" b="0"/>
                  <wp:docPr id="1923158913" name="Picture 192315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349217" cy="2030463"/>
                          </a:xfrm>
                          <a:prstGeom prst="rect">
                            <a:avLst/>
                          </a:prstGeom>
                        </pic:spPr>
                      </pic:pic>
                    </a:graphicData>
                  </a:graphic>
                </wp:inline>
              </w:drawing>
            </w:r>
          </w:p>
          <w:p w:rsidRPr="00EC3C30" w:rsidR="2AEE0B06" w:rsidP="2AEE0B06" w:rsidRDefault="2BFEC3EF" w14:paraId="4958D471" w14:textId="1F714E61">
            <w:r w:rsidRPr="2AEE0B06">
              <w:rPr>
                <w:rFonts w:ascii="Calibri" w:hAnsi="Calibri" w:eastAsia="Calibri" w:cs="Calibri"/>
              </w:rPr>
              <w:t xml:space="preserve">Hortencia made the dot plot to help her plan for her </w:t>
            </w:r>
            <w:proofErr w:type="spellStart"/>
            <w:r w:rsidRPr="2AEE0B06">
              <w:rPr>
                <w:rFonts w:ascii="Calibri" w:hAnsi="Calibri" w:eastAsia="Calibri" w:cs="Calibri"/>
              </w:rPr>
              <w:t>quinceañera</w:t>
            </w:r>
            <w:proofErr w:type="spellEnd"/>
            <w:r w:rsidRPr="2AEE0B06">
              <w:rPr>
                <w:rFonts w:ascii="Calibri" w:hAnsi="Calibri" w:eastAsia="Calibri" w:cs="Calibri"/>
              </w:rPr>
              <w:t xml:space="preserve">. Find the mean and median number of seats per table to show that the mean and </w:t>
            </w:r>
            <w:r w:rsidRPr="2AEE0B06">
              <w:rPr>
                <w:rFonts w:ascii="Calibri" w:hAnsi="Calibri" w:eastAsia="Calibri" w:cs="Calibri"/>
              </w:rPr>
              <w:lastRenderedPageBreak/>
              <w:t>median are different in this skewed dataset. Round your answer to the nearest whole number, if necessary.</w:t>
            </w:r>
          </w:p>
          <w:p w:rsidRPr="00EC3C30" w:rsidR="2BFEC3EF" w:rsidP="2AEE0B06" w:rsidRDefault="2BFEC3EF" w14:paraId="7DEC1050" w14:textId="3056C67D">
            <w:pPr>
              <w:rPr>
                <w:rFonts w:ascii="Calibri" w:hAnsi="Calibri" w:eastAsia="Calibri" w:cs="Calibri"/>
              </w:rPr>
            </w:pPr>
            <w:r w:rsidRPr="2AEE0B06">
              <w:rPr>
                <w:rFonts w:ascii="Calibri" w:hAnsi="Calibri" w:eastAsia="Calibri" w:cs="Calibri"/>
                <w:color w:val="70AD47" w:themeColor="accent6"/>
              </w:rPr>
              <w:t xml:space="preserve">Correct Answer: </w:t>
            </w:r>
            <w:r w:rsidRPr="00EC3C30" w:rsidR="00EC3C30">
              <w:rPr>
                <w:rFonts w:ascii="Calibri" w:hAnsi="Calibri" w:eastAsia="Calibri" w:cs="Calibri"/>
                <w:color w:val="70AD47" w:themeColor="accent6"/>
              </w:rPr>
              <w:t>The mean number of seats is 8.4, and the median number of seats is 9.</w:t>
            </w:r>
          </w:p>
          <w:p w:rsidR="00292D4B" w:rsidP="00292D4B" w:rsidRDefault="00F32966" w14:paraId="643AC206" w14:textId="77777777">
            <w:pPr>
              <w:rPr>
                <w:rFonts w:ascii="Calibri" w:hAnsi="Calibri" w:eastAsia="Calibri" w:cs="Calibri"/>
              </w:rPr>
            </w:pPr>
            <w:hyperlink r:id="rId20">
              <w:r w:rsidRPr="2AEE0B06" w:rsidR="00292D4B">
                <w:rPr>
                  <w:rStyle w:val="Hyperlink"/>
                  <w:rFonts w:ascii="Calibri" w:hAnsi="Calibri" w:eastAsia="Calibri" w:cs="Calibri"/>
                </w:rPr>
                <w:t>Univariate Datasets Unit Test Item #5 | Desmos</w:t>
              </w:r>
            </w:hyperlink>
          </w:p>
          <w:p w:rsidRPr="00292D4B" w:rsidR="00292D4B" w:rsidP="2AEE0B06" w:rsidRDefault="00F32966" w14:paraId="1CCF1832" w14:textId="3E006DAC">
            <w:pPr>
              <w:rPr>
                <w:rFonts w:ascii="Calibri" w:hAnsi="Calibri" w:eastAsia="Calibri" w:cs="Calibri"/>
              </w:rPr>
            </w:pPr>
            <w:hyperlink r:id="rId21">
              <w:r w:rsidRPr="2AEE0B06" w:rsidR="00292D4B">
                <w:rPr>
                  <w:rStyle w:val="Hyperlink"/>
                  <w:rFonts w:ascii="Calibri" w:hAnsi="Calibri" w:eastAsia="Calibri" w:cs="Calibri"/>
                </w:rPr>
                <w:t>Univariate Datasets Unit Test Item #5 - GeoGebra</w:t>
              </w:r>
            </w:hyperlink>
          </w:p>
        </w:tc>
      </w:tr>
      <w:tr w:rsidR="2AEE0B06" w:rsidTr="47EB14ED" w14:paraId="030210CF" w14:textId="77777777">
        <w:trPr>
          <w:trHeight w:val="300"/>
        </w:trPr>
        <w:tc>
          <w:tcPr>
            <w:tcW w:w="535" w:type="dxa"/>
            <w:tcMar>
              <w:top w:w="15" w:type="dxa"/>
              <w:left w:w="15" w:type="dxa"/>
              <w:right w:w="15" w:type="dxa"/>
            </w:tcMar>
            <w:vAlign w:val="center"/>
          </w:tcPr>
          <w:p w:rsidR="2AEE0B06" w:rsidP="2AEE0B06" w:rsidRDefault="2AEE0B06" w14:paraId="49EE6CC9" w14:textId="00FFFFD7">
            <w:pPr>
              <w:spacing w:after="0"/>
            </w:pPr>
            <w:r w:rsidRPr="2AEE0B06">
              <w:rPr>
                <w:rFonts w:ascii="Calibri" w:hAnsi="Calibri" w:eastAsia="Calibri" w:cs="Calibri"/>
                <w:color w:val="000000" w:themeColor="text1"/>
              </w:rPr>
              <w:lastRenderedPageBreak/>
              <w:t>6</w:t>
            </w:r>
          </w:p>
        </w:tc>
        <w:tc>
          <w:tcPr>
            <w:tcW w:w="1350" w:type="dxa"/>
            <w:tcMar>
              <w:top w:w="15" w:type="dxa"/>
              <w:left w:w="15" w:type="dxa"/>
              <w:right w:w="15" w:type="dxa"/>
            </w:tcMar>
            <w:vAlign w:val="center"/>
          </w:tcPr>
          <w:p w:rsidR="2AEE0B06" w:rsidP="2AEE0B06" w:rsidRDefault="2AEE0B06" w14:paraId="4F0D1544" w14:textId="5B1C0AA1">
            <w:pPr>
              <w:spacing w:after="0"/>
            </w:pPr>
            <w:r w:rsidRPr="2AEE0B06">
              <w:rPr>
                <w:rFonts w:ascii="Calibri" w:hAnsi="Calibri" w:eastAsia="Calibri" w:cs="Calibri"/>
                <w:color w:val="000000" w:themeColor="text1"/>
              </w:rPr>
              <w:t>Lesson 3: Centers of Distributions</w:t>
            </w:r>
          </w:p>
        </w:tc>
        <w:tc>
          <w:tcPr>
            <w:tcW w:w="2430" w:type="dxa"/>
            <w:tcMar>
              <w:top w:w="15" w:type="dxa"/>
              <w:left w:w="15" w:type="dxa"/>
              <w:right w:w="15" w:type="dxa"/>
            </w:tcMar>
            <w:vAlign w:val="center"/>
          </w:tcPr>
          <w:p w:rsidR="2AEE0B06" w:rsidP="2AEE0B06" w:rsidRDefault="2AEE0B06" w14:paraId="33D3F022" w14:textId="3C59B1A0">
            <w:pPr>
              <w:spacing w:after="0"/>
            </w:pPr>
            <w:r w:rsidRPr="2AEE0B06">
              <w:rPr>
                <w:rFonts w:ascii="Calibri" w:hAnsi="Calibri" w:eastAsia="Calibri" w:cs="Calibri"/>
                <w:color w:val="000000" w:themeColor="text1"/>
              </w:rPr>
              <w:t>In this section, you will explain how the shape of distribution determines the most appropriate measure of center.</w:t>
            </w:r>
          </w:p>
        </w:tc>
        <w:tc>
          <w:tcPr>
            <w:tcW w:w="1710" w:type="dxa"/>
            <w:tcMar>
              <w:top w:w="15" w:type="dxa"/>
              <w:left w:w="15" w:type="dxa"/>
              <w:right w:w="15" w:type="dxa"/>
            </w:tcMar>
            <w:vAlign w:val="center"/>
          </w:tcPr>
          <w:p w:rsidR="2AEE0B06" w:rsidP="2AEE0B06" w:rsidRDefault="2AEE0B06" w14:paraId="76CC65A6" w14:textId="5F1B2498">
            <w:pPr>
              <w:spacing w:after="0"/>
            </w:pPr>
            <w:r w:rsidRPr="2AEE0B06">
              <w:rPr>
                <w:rFonts w:ascii="Calibri" w:hAnsi="Calibri" w:eastAsia="Calibri" w:cs="Calibri"/>
                <w:color w:val="000000" w:themeColor="text1"/>
              </w:rPr>
              <w:t xml:space="preserve">Model with mathematics.  </w:t>
            </w:r>
          </w:p>
        </w:tc>
        <w:tc>
          <w:tcPr>
            <w:tcW w:w="8490" w:type="dxa"/>
            <w:tcMar>
              <w:top w:w="15" w:type="dxa"/>
              <w:left w:w="15" w:type="dxa"/>
              <w:right w:w="15" w:type="dxa"/>
            </w:tcMar>
            <w:vAlign w:val="center"/>
          </w:tcPr>
          <w:p w:rsidR="220F0C72" w:rsidP="2AEE0B06" w:rsidRDefault="220F0C72" w14:paraId="56635486" w14:textId="37A705DC">
            <w:r>
              <w:rPr>
                <w:noProof/>
              </w:rPr>
              <w:drawing>
                <wp:inline distT="0" distB="0" distL="0" distR="0" wp14:anchorId="05FF32F3" wp14:editId="7A7BA19D">
                  <wp:extent cx="2740914" cy="4023360"/>
                  <wp:effectExtent l="0" t="0" r="2540" b="0"/>
                  <wp:docPr id="2036477843" name="Picture 203647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745185" cy="4029630"/>
                          </a:xfrm>
                          <a:prstGeom prst="rect">
                            <a:avLst/>
                          </a:prstGeom>
                        </pic:spPr>
                      </pic:pic>
                    </a:graphicData>
                  </a:graphic>
                </wp:inline>
              </w:drawing>
            </w:r>
          </w:p>
          <w:p w:rsidRPr="00292D4B" w:rsidR="2AEE0B06" w:rsidP="2AEE0B06" w:rsidRDefault="220F0C72" w14:paraId="036DAB2C" w14:textId="2B5C7AA5">
            <w:r w:rsidRPr="2AEE0B06">
              <w:rPr>
                <w:rFonts w:ascii="Calibri" w:hAnsi="Calibri" w:eastAsia="Calibri" w:cs="Calibri"/>
              </w:rPr>
              <w:t>The median is the best measure of center for which data set?</w:t>
            </w:r>
          </w:p>
          <w:p w:rsidR="220F0C72" w:rsidP="2AEE0B06" w:rsidRDefault="220F0C72" w14:paraId="564A902A" w14:textId="142E371E">
            <w:pPr>
              <w:rPr>
                <w:rFonts w:ascii="Calibri" w:hAnsi="Calibri" w:eastAsia="Calibri" w:cs="Calibri"/>
                <w:color w:val="70AD47" w:themeColor="accent6"/>
              </w:rPr>
            </w:pPr>
            <w:r w:rsidRPr="2AEE0B06">
              <w:rPr>
                <w:rFonts w:ascii="Calibri" w:hAnsi="Calibri" w:eastAsia="Calibri" w:cs="Calibri"/>
                <w:color w:val="70AD47" w:themeColor="accent6"/>
              </w:rPr>
              <w:lastRenderedPageBreak/>
              <w:t>Correct Answer: data set C because the distribution is skewed</w:t>
            </w:r>
          </w:p>
        </w:tc>
      </w:tr>
      <w:tr w:rsidR="2AEE0B06" w:rsidTr="47EB14ED" w14:paraId="48143D37" w14:textId="77777777">
        <w:trPr>
          <w:trHeight w:val="300"/>
        </w:trPr>
        <w:tc>
          <w:tcPr>
            <w:tcW w:w="535" w:type="dxa"/>
            <w:tcMar>
              <w:top w:w="15" w:type="dxa"/>
              <w:left w:w="15" w:type="dxa"/>
              <w:right w:w="15" w:type="dxa"/>
            </w:tcMar>
            <w:vAlign w:val="center"/>
          </w:tcPr>
          <w:p w:rsidR="2AEE0B06" w:rsidP="2AEE0B06" w:rsidRDefault="2AEE0B06" w14:paraId="14DCBF96" w14:textId="2366AD15">
            <w:pPr>
              <w:spacing w:after="0"/>
            </w:pPr>
            <w:r w:rsidRPr="2AEE0B06">
              <w:rPr>
                <w:rFonts w:ascii="Calibri" w:hAnsi="Calibri" w:eastAsia="Calibri" w:cs="Calibri"/>
                <w:color w:val="000000" w:themeColor="text1"/>
              </w:rPr>
              <w:lastRenderedPageBreak/>
              <w:t>7</w:t>
            </w:r>
          </w:p>
        </w:tc>
        <w:tc>
          <w:tcPr>
            <w:tcW w:w="1350" w:type="dxa"/>
            <w:tcMar>
              <w:top w:w="15" w:type="dxa"/>
              <w:left w:w="15" w:type="dxa"/>
              <w:right w:w="15" w:type="dxa"/>
            </w:tcMar>
            <w:vAlign w:val="center"/>
          </w:tcPr>
          <w:p w:rsidR="2AEE0B06" w:rsidP="2AEE0B06" w:rsidRDefault="2AEE0B06" w14:paraId="3E0F09C4" w14:textId="4100605D">
            <w:pPr>
              <w:spacing w:after="0"/>
            </w:pPr>
            <w:r w:rsidRPr="2AEE0B06">
              <w:rPr>
                <w:rFonts w:ascii="Calibri" w:hAnsi="Calibri" w:eastAsia="Calibri" w:cs="Calibri"/>
                <w:color w:val="000000" w:themeColor="text1"/>
              </w:rPr>
              <w:t>Lesson 4: Estimations of Centers</w:t>
            </w:r>
          </w:p>
        </w:tc>
        <w:tc>
          <w:tcPr>
            <w:tcW w:w="2430" w:type="dxa"/>
            <w:tcMar>
              <w:top w:w="15" w:type="dxa"/>
              <w:left w:w="15" w:type="dxa"/>
              <w:right w:w="15" w:type="dxa"/>
            </w:tcMar>
            <w:vAlign w:val="center"/>
          </w:tcPr>
          <w:p w:rsidR="2AEE0B06" w:rsidP="2AEE0B06" w:rsidRDefault="2AEE0B06" w14:paraId="3669289E" w14:textId="1C7E167E">
            <w:pPr>
              <w:spacing w:after="0"/>
            </w:pPr>
            <w:r w:rsidRPr="2AEE0B06">
              <w:rPr>
                <w:rFonts w:ascii="Calibri" w:hAnsi="Calibri" w:eastAsia="Calibri" w:cs="Calibri"/>
                <w:color w:val="000000" w:themeColor="text1"/>
              </w:rPr>
              <w:t>In this section, you will estimate the mean and median of data distributions.</w:t>
            </w:r>
          </w:p>
        </w:tc>
        <w:tc>
          <w:tcPr>
            <w:tcW w:w="1710" w:type="dxa"/>
            <w:tcMar>
              <w:top w:w="15" w:type="dxa"/>
              <w:left w:w="15" w:type="dxa"/>
              <w:right w:w="15" w:type="dxa"/>
            </w:tcMar>
            <w:vAlign w:val="center"/>
          </w:tcPr>
          <w:p w:rsidR="2AEE0B06" w:rsidP="2AEE0B06" w:rsidRDefault="2AEE0B06" w14:paraId="1DD4D0D1" w14:textId="2D84D28A">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Model with mathematics. </w:t>
            </w:r>
            <w:r>
              <w:br/>
            </w:r>
            <w:r>
              <w:br/>
            </w:r>
          </w:p>
        </w:tc>
        <w:tc>
          <w:tcPr>
            <w:tcW w:w="8490" w:type="dxa"/>
            <w:tcMar>
              <w:top w:w="15" w:type="dxa"/>
              <w:left w:w="15" w:type="dxa"/>
              <w:right w:w="15" w:type="dxa"/>
            </w:tcMar>
            <w:vAlign w:val="center"/>
          </w:tcPr>
          <w:p w:rsidR="75188464" w:rsidP="2AEE0B06" w:rsidRDefault="75188464" w14:paraId="13878CDC" w14:textId="70C2E97F">
            <w:pPr>
              <w:jc w:val="center"/>
            </w:pPr>
            <w:r>
              <w:rPr>
                <w:noProof/>
              </w:rPr>
              <w:drawing>
                <wp:inline distT="0" distB="0" distL="0" distR="0" wp14:anchorId="0FB9797D" wp14:editId="153DBA73">
                  <wp:extent cx="3386038" cy="3040380"/>
                  <wp:effectExtent l="0" t="0" r="5080" b="7620"/>
                  <wp:docPr id="1543658704" name="Picture 154365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389955" cy="3043897"/>
                          </a:xfrm>
                          <a:prstGeom prst="rect">
                            <a:avLst/>
                          </a:prstGeom>
                        </pic:spPr>
                      </pic:pic>
                    </a:graphicData>
                  </a:graphic>
                </wp:inline>
              </w:drawing>
            </w:r>
          </w:p>
          <w:p w:rsidRPr="00292D4B" w:rsidR="2AEE0B06" w:rsidP="2AEE0B06" w:rsidRDefault="75188464" w14:paraId="1AF28282" w14:textId="01907DD2">
            <w:r w:rsidRPr="2AEE0B06">
              <w:rPr>
                <w:rFonts w:ascii="Calibri" w:hAnsi="Calibri" w:eastAsia="Calibri" w:cs="Calibri"/>
              </w:rPr>
              <w:t>Which of the following options is true about the relationship between the mean and median of the data in the graph?</w:t>
            </w:r>
          </w:p>
          <w:p w:rsidR="75188464" w:rsidP="2AEE0B06" w:rsidRDefault="75188464" w14:paraId="62DD0649" w14:textId="60599548">
            <w:r w:rsidRPr="2AEE0B06">
              <w:rPr>
                <w:rFonts w:ascii="Calibri" w:hAnsi="Calibri" w:eastAsia="Calibri" w:cs="Calibri"/>
              </w:rPr>
              <w:t xml:space="preserve">Option #1: The mean is greater than the median. </w:t>
            </w:r>
          </w:p>
          <w:p w:rsidR="75188464" w:rsidP="2AEE0B06" w:rsidRDefault="75188464" w14:paraId="56D0CBEB" w14:textId="3F570FFC">
            <w:r w:rsidRPr="2AEE0B06">
              <w:rPr>
                <w:rFonts w:ascii="Calibri" w:hAnsi="Calibri" w:eastAsia="Calibri" w:cs="Calibri"/>
              </w:rPr>
              <w:t xml:space="preserve">Option #2: The mean is less than the median. </w:t>
            </w:r>
          </w:p>
          <w:p w:rsidRPr="00292D4B" w:rsidR="2AEE0B06" w:rsidP="2AEE0B06" w:rsidRDefault="75188464" w14:paraId="784DE135" w14:textId="2E1251B7">
            <w:r w:rsidRPr="2AEE0B06">
              <w:rPr>
                <w:rFonts w:ascii="Calibri" w:hAnsi="Calibri" w:eastAsia="Calibri" w:cs="Calibri"/>
              </w:rPr>
              <w:t>Option #3: The mean is equal to the median.</w:t>
            </w:r>
          </w:p>
          <w:p w:rsidR="2AEE0B06" w:rsidP="2AEE0B06" w:rsidRDefault="2AEE0B06" w14:paraId="0D0C1CF0" w14:textId="008D056B">
            <w:pPr>
              <w:rPr>
                <w:rFonts w:ascii="Calibri" w:hAnsi="Calibri" w:eastAsia="Calibri" w:cs="Calibri"/>
                <w:color w:val="70AD47" w:themeColor="accent6"/>
              </w:rPr>
            </w:pPr>
          </w:p>
          <w:p w:rsidR="75188464" w:rsidP="2AEE0B06" w:rsidRDefault="75188464" w14:paraId="434B3426" w14:textId="49606F4B">
            <w:pPr>
              <w:rPr>
                <w:rFonts w:ascii="Calibri" w:hAnsi="Calibri" w:eastAsia="Calibri" w:cs="Calibri"/>
                <w:color w:val="70AD47" w:themeColor="accent6"/>
              </w:rPr>
            </w:pPr>
            <w:r w:rsidRPr="2AEE0B06">
              <w:rPr>
                <w:rFonts w:ascii="Calibri" w:hAnsi="Calibri" w:eastAsia="Calibri" w:cs="Calibri"/>
                <w:color w:val="70AD47" w:themeColor="accent6"/>
              </w:rPr>
              <w:t>Correct Answer: Option #3</w:t>
            </w:r>
            <w:r w:rsidR="00292D4B">
              <w:rPr>
                <w:rFonts w:ascii="Calibri" w:hAnsi="Calibri" w:eastAsia="Calibri" w:cs="Calibri"/>
                <w:color w:val="70AD47" w:themeColor="accent6"/>
              </w:rPr>
              <w:t xml:space="preserve"> is the true statement.</w:t>
            </w:r>
          </w:p>
          <w:p w:rsidR="00292D4B" w:rsidP="00292D4B" w:rsidRDefault="00F32966" w14:paraId="2C98CBA9" w14:textId="77777777">
            <w:pPr>
              <w:rPr>
                <w:rFonts w:ascii="Calibri" w:hAnsi="Calibri" w:eastAsia="Calibri" w:cs="Calibri"/>
              </w:rPr>
            </w:pPr>
            <w:hyperlink r:id="rId24">
              <w:r w:rsidRPr="2AEE0B06" w:rsidR="00292D4B">
                <w:rPr>
                  <w:rStyle w:val="Hyperlink"/>
                  <w:rFonts w:ascii="Calibri" w:hAnsi="Calibri" w:eastAsia="Calibri" w:cs="Calibri"/>
                </w:rPr>
                <w:t>Univariate Datasets Unit Test Item #7 | Desmos</w:t>
              </w:r>
            </w:hyperlink>
          </w:p>
          <w:p w:rsidR="2AEE0B06" w:rsidP="2AEE0B06" w:rsidRDefault="00F32966" w14:paraId="4FB5E705" w14:textId="3D93DD9A">
            <w:pPr>
              <w:rPr>
                <w:rFonts w:ascii="Calibri" w:hAnsi="Calibri" w:eastAsia="Calibri" w:cs="Calibri"/>
              </w:rPr>
            </w:pPr>
            <w:hyperlink r:id="rId25">
              <w:r w:rsidRPr="2AEE0B06" w:rsidR="00292D4B">
                <w:rPr>
                  <w:rStyle w:val="Hyperlink"/>
                  <w:rFonts w:ascii="Calibri" w:hAnsi="Calibri" w:eastAsia="Calibri" w:cs="Calibri"/>
                </w:rPr>
                <w:t>Univariate Datasets Unit Test Item #7 - GeoGebra</w:t>
              </w:r>
            </w:hyperlink>
          </w:p>
        </w:tc>
      </w:tr>
      <w:tr w:rsidR="2AEE0B06" w:rsidTr="47EB14ED" w14:paraId="2C47BDF5" w14:textId="77777777">
        <w:trPr>
          <w:trHeight w:val="300"/>
        </w:trPr>
        <w:tc>
          <w:tcPr>
            <w:tcW w:w="535" w:type="dxa"/>
            <w:tcMar>
              <w:top w:w="15" w:type="dxa"/>
              <w:left w:w="15" w:type="dxa"/>
              <w:right w:w="15" w:type="dxa"/>
            </w:tcMar>
            <w:vAlign w:val="center"/>
          </w:tcPr>
          <w:p w:rsidR="2AEE0B06" w:rsidP="2AEE0B06" w:rsidRDefault="2AEE0B06" w14:paraId="4CF9F8E1" w14:textId="609BD395">
            <w:pPr>
              <w:spacing w:after="0"/>
            </w:pPr>
            <w:r w:rsidRPr="2AEE0B06">
              <w:rPr>
                <w:rFonts w:ascii="Calibri" w:hAnsi="Calibri" w:eastAsia="Calibri" w:cs="Calibri"/>
                <w:color w:val="000000" w:themeColor="text1"/>
              </w:rPr>
              <w:lastRenderedPageBreak/>
              <w:t>8</w:t>
            </w:r>
          </w:p>
        </w:tc>
        <w:tc>
          <w:tcPr>
            <w:tcW w:w="1350" w:type="dxa"/>
            <w:tcMar>
              <w:top w:w="15" w:type="dxa"/>
              <w:left w:w="15" w:type="dxa"/>
              <w:right w:w="15" w:type="dxa"/>
            </w:tcMar>
            <w:vAlign w:val="center"/>
          </w:tcPr>
          <w:p w:rsidR="2AEE0B06" w:rsidP="2AEE0B06" w:rsidRDefault="2AEE0B06" w14:paraId="350A0049" w14:textId="1018A6C5">
            <w:pPr>
              <w:spacing w:after="0"/>
            </w:pPr>
            <w:r w:rsidRPr="2AEE0B06">
              <w:rPr>
                <w:rFonts w:ascii="Calibri" w:hAnsi="Calibri" w:eastAsia="Calibri" w:cs="Calibri"/>
                <w:color w:val="000000" w:themeColor="text1"/>
              </w:rPr>
              <w:t>Lesson 4: Estimations of Centers</w:t>
            </w:r>
          </w:p>
        </w:tc>
        <w:tc>
          <w:tcPr>
            <w:tcW w:w="2430" w:type="dxa"/>
            <w:tcMar>
              <w:top w:w="15" w:type="dxa"/>
              <w:left w:w="15" w:type="dxa"/>
              <w:right w:w="15" w:type="dxa"/>
            </w:tcMar>
            <w:vAlign w:val="center"/>
          </w:tcPr>
          <w:p w:rsidR="2AEE0B06" w:rsidP="2AEE0B06" w:rsidRDefault="2AEE0B06" w14:paraId="30EF6983" w14:textId="4711E81D">
            <w:pPr>
              <w:spacing w:after="0"/>
            </w:pPr>
            <w:r w:rsidRPr="2AEE0B06">
              <w:rPr>
                <w:rFonts w:ascii="Calibri" w:hAnsi="Calibri" w:eastAsia="Calibri" w:cs="Calibri"/>
                <w:color w:val="000000" w:themeColor="text1"/>
              </w:rPr>
              <w:t xml:space="preserve">In this section, you will explain mean as a balance point when both </w:t>
            </w:r>
            <w:proofErr w:type="gramStart"/>
            <w:r w:rsidRPr="2AEE0B06">
              <w:rPr>
                <w:rFonts w:ascii="Calibri" w:hAnsi="Calibri" w:eastAsia="Calibri" w:cs="Calibri"/>
                <w:color w:val="000000" w:themeColor="text1"/>
              </w:rPr>
              <w:t>mean</w:t>
            </w:r>
            <w:proofErr w:type="gramEnd"/>
            <w:r w:rsidRPr="2AEE0B06">
              <w:rPr>
                <w:rFonts w:ascii="Calibri" w:hAnsi="Calibri" w:eastAsia="Calibri" w:cs="Calibri"/>
                <w:color w:val="000000" w:themeColor="text1"/>
              </w:rPr>
              <w:t xml:space="preserve"> and median are not good descriptors. </w:t>
            </w:r>
          </w:p>
        </w:tc>
        <w:tc>
          <w:tcPr>
            <w:tcW w:w="1710" w:type="dxa"/>
            <w:tcMar>
              <w:top w:w="15" w:type="dxa"/>
              <w:left w:w="15" w:type="dxa"/>
              <w:right w:w="15" w:type="dxa"/>
            </w:tcMar>
            <w:vAlign w:val="center"/>
          </w:tcPr>
          <w:p w:rsidR="2AEE0B06" w:rsidP="2AEE0B06" w:rsidRDefault="2AEE0B06" w14:paraId="5EBD8131" w14:textId="568A44C7">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Model with mathematics. </w:t>
            </w:r>
            <w:r>
              <w:br/>
            </w:r>
            <w:r>
              <w:br/>
            </w:r>
          </w:p>
        </w:tc>
        <w:tc>
          <w:tcPr>
            <w:tcW w:w="8490" w:type="dxa"/>
            <w:tcMar>
              <w:top w:w="15" w:type="dxa"/>
              <w:left w:w="15" w:type="dxa"/>
              <w:right w:w="15" w:type="dxa"/>
            </w:tcMar>
            <w:vAlign w:val="center"/>
          </w:tcPr>
          <w:p w:rsidR="5C868018" w:rsidP="2AEE0B06" w:rsidRDefault="5C868018" w14:paraId="6EE44E1B" w14:textId="0F8AB23E">
            <w:r>
              <w:rPr>
                <w:noProof/>
              </w:rPr>
              <w:drawing>
                <wp:inline distT="0" distB="0" distL="0" distR="0" wp14:anchorId="1CCC69CE" wp14:editId="6AC26B1A">
                  <wp:extent cx="3727048" cy="2453640"/>
                  <wp:effectExtent l="0" t="0" r="6985" b="3810"/>
                  <wp:docPr id="209017607" name="Picture 20901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734163" cy="2458324"/>
                          </a:xfrm>
                          <a:prstGeom prst="rect">
                            <a:avLst/>
                          </a:prstGeom>
                        </pic:spPr>
                      </pic:pic>
                    </a:graphicData>
                  </a:graphic>
                </wp:inline>
              </w:drawing>
            </w:r>
          </w:p>
          <w:p w:rsidR="2AEE0B06" w:rsidP="2AEE0B06" w:rsidRDefault="5C868018" w14:paraId="39231B3C" w14:textId="3AF426EC">
            <w:r w:rsidRPr="2AEE0B06">
              <w:rPr>
                <w:rFonts w:ascii="Calibri" w:hAnsi="Calibri" w:eastAsia="Calibri" w:cs="Calibri"/>
              </w:rPr>
              <w:t>Use the mean to find the balancing point of the given dataset in the graph.</w:t>
            </w:r>
          </w:p>
          <w:p w:rsidRPr="00292D4B" w:rsidR="00292D4B" w:rsidP="2AEE0B06" w:rsidRDefault="00292D4B" w14:paraId="067F965D" w14:textId="77777777"/>
          <w:p w:rsidRPr="00292D4B" w:rsidR="5C868018" w:rsidP="2AEE0B06" w:rsidRDefault="5C868018" w14:paraId="12315B7C" w14:textId="17D826E0">
            <w:pPr>
              <w:rPr>
                <w:rFonts w:ascii="Calibri" w:hAnsi="Calibri" w:eastAsia="Calibri" w:cs="Calibri"/>
              </w:rPr>
            </w:pPr>
            <w:r w:rsidRPr="2AEE0B06">
              <w:rPr>
                <w:rFonts w:ascii="Calibri" w:hAnsi="Calibri" w:eastAsia="Calibri" w:cs="Calibri"/>
                <w:color w:val="70AD47" w:themeColor="accent6"/>
              </w:rPr>
              <w:t xml:space="preserve">Correct Answer: </w:t>
            </w:r>
            <w:r w:rsidRPr="00292D4B" w:rsidR="00292D4B">
              <w:rPr>
                <w:rFonts w:ascii="Calibri" w:hAnsi="Calibri" w:eastAsia="Calibri" w:cs="Calibri"/>
                <w:color w:val="70AD47" w:themeColor="accent6"/>
              </w:rPr>
              <w:t>The balancing point of the dataset is 3.</w:t>
            </w:r>
          </w:p>
          <w:p w:rsidR="00292D4B" w:rsidP="00292D4B" w:rsidRDefault="00F32966" w14:paraId="0A8F708E" w14:textId="77777777">
            <w:pPr>
              <w:rPr>
                <w:rFonts w:ascii="Calibri" w:hAnsi="Calibri" w:eastAsia="Calibri" w:cs="Calibri"/>
              </w:rPr>
            </w:pPr>
            <w:hyperlink r:id="rId27">
              <w:r w:rsidRPr="2AEE0B06" w:rsidR="00292D4B">
                <w:rPr>
                  <w:rStyle w:val="Hyperlink"/>
                  <w:rFonts w:ascii="Calibri" w:hAnsi="Calibri" w:eastAsia="Calibri" w:cs="Calibri"/>
                </w:rPr>
                <w:t>Univariate Datasets Unit Test Item #8 | Desmos</w:t>
              </w:r>
            </w:hyperlink>
          </w:p>
          <w:p w:rsidRPr="00292D4B" w:rsidR="00292D4B" w:rsidP="2AEE0B06" w:rsidRDefault="00F32966" w14:paraId="23A36F42" w14:textId="6B69F51B">
            <w:pPr>
              <w:rPr>
                <w:rFonts w:ascii="Calibri" w:hAnsi="Calibri" w:eastAsia="Calibri" w:cs="Calibri"/>
              </w:rPr>
            </w:pPr>
            <w:hyperlink r:id="rId28">
              <w:r w:rsidRPr="2AEE0B06" w:rsidR="00292D4B">
                <w:rPr>
                  <w:rStyle w:val="Hyperlink"/>
                  <w:rFonts w:ascii="Calibri" w:hAnsi="Calibri" w:eastAsia="Calibri" w:cs="Calibri"/>
                </w:rPr>
                <w:t>Univariate Datasets Unit Test Item #8 - GeoGebra</w:t>
              </w:r>
            </w:hyperlink>
          </w:p>
        </w:tc>
      </w:tr>
      <w:tr w:rsidR="2AEE0B06" w:rsidTr="47EB14ED" w14:paraId="7F1AF1FC" w14:textId="77777777">
        <w:trPr>
          <w:trHeight w:val="300"/>
        </w:trPr>
        <w:tc>
          <w:tcPr>
            <w:tcW w:w="535" w:type="dxa"/>
            <w:tcMar>
              <w:top w:w="15" w:type="dxa"/>
              <w:left w:w="15" w:type="dxa"/>
              <w:right w:w="15" w:type="dxa"/>
            </w:tcMar>
            <w:vAlign w:val="center"/>
          </w:tcPr>
          <w:p w:rsidR="2AEE0B06" w:rsidP="2AEE0B06" w:rsidRDefault="2AEE0B06" w14:paraId="5AB2D699" w14:textId="0BA2C569">
            <w:pPr>
              <w:spacing w:after="0"/>
            </w:pPr>
            <w:r w:rsidRPr="2AEE0B06">
              <w:rPr>
                <w:rFonts w:ascii="Calibri" w:hAnsi="Calibri" w:eastAsia="Calibri" w:cs="Calibri"/>
                <w:color w:val="000000" w:themeColor="text1"/>
              </w:rPr>
              <w:t>9</w:t>
            </w:r>
          </w:p>
        </w:tc>
        <w:tc>
          <w:tcPr>
            <w:tcW w:w="1350" w:type="dxa"/>
            <w:tcMar>
              <w:top w:w="15" w:type="dxa"/>
              <w:left w:w="15" w:type="dxa"/>
              <w:right w:w="15" w:type="dxa"/>
            </w:tcMar>
            <w:vAlign w:val="center"/>
          </w:tcPr>
          <w:p w:rsidR="2AEE0B06" w:rsidP="2AEE0B06" w:rsidRDefault="2AEE0B06" w14:paraId="1A6D6600" w14:textId="39F65811">
            <w:pPr>
              <w:spacing w:after="0"/>
            </w:pPr>
            <w:r w:rsidRPr="2AEE0B06">
              <w:rPr>
                <w:rFonts w:ascii="Calibri" w:hAnsi="Calibri" w:eastAsia="Calibri" w:cs="Calibri"/>
                <w:color w:val="000000" w:themeColor="text1"/>
              </w:rPr>
              <w:t>Lesson 5: Deviation from the Mean</w:t>
            </w:r>
          </w:p>
        </w:tc>
        <w:tc>
          <w:tcPr>
            <w:tcW w:w="2430" w:type="dxa"/>
            <w:tcMar>
              <w:top w:w="15" w:type="dxa"/>
              <w:left w:w="15" w:type="dxa"/>
              <w:right w:w="15" w:type="dxa"/>
            </w:tcMar>
            <w:vAlign w:val="center"/>
          </w:tcPr>
          <w:p w:rsidR="2AEE0B06" w:rsidP="2AEE0B06" w:rsidRDefault="2AEE0B06" w14:paraId="0AF04003" w14:textId="6996C5BC">
            <w:pPr>
              <w:spacing w:after="0"/>
            </w:pPr>
            <w:r w:rsidRPr="2AEE0B06">
              <w:rPr>
                <w:rFonts w:ascii="Calibri" w:hAnsi="Calibri" w:eastAsia="Calibri" w:cs="Calibri"/>
                <w:color w:val="000000" w:themeColor="text1"/>
              </w:rPr>
              <w:t>In this section, you will calculate the deviations from the mean for symmetric datasets that have the same mean.</w:t>
            </w:r>
          </w:p>
        </w:tc>
        <w:tc>
          <w:tcPr>
            <w:tcW w:w="1710" w:type="dxa"/>
            <w:tcMar>
              <w:top w:w="15" w:type="dxa"/>
              <w:left w:w="15" w:type="dxa"/>
              <w:right w:w="15" w:type="dxa"/>
            </w:tcMar>
            <w:vAlign w:val="center"/>
          </w:tcPr>
          <w:p w:rsidR="2AEE0B06" w:rsidP="2AEE0B06" w:rsidRDefault="2AEE0B06" w14:paraId="7B9C02CC" w14:textId="54A96EEF">
            <w:pPr>
              <w:spacing w:after="0"/>
            </w:pPr>
            <w:r w:rsidRPr="2AEE0B06">
              <w:rPr>
                <w:rFonts w:ascii="Calibri" w:hAnsi="Calibri" w:eastAsia="Calibri" w:cs="Calibri"/>
                <w:color w:val="000000" w:themeColor="text1"/>
              </w:rPr>
              <w:t>Model with mathematics.</w:t>
            </w:r>
          </w:p>
        </w:tc>
        <w:tc>
          <w:tcPr>
            <w:tcW w:w="8490" w:type="dxa"/>
            <w:tcMar>
              <w:top w:w="15" w:type="dxa"/>
              <w:left w:w="15" w:type="dxa"/>
              <w:right w:w="15" w:type="dxa"/>
            </w:tcMar>
            <w:vAlign w:val="center"/>
          </w:tcPr>
          <w:p w:rsidRPr="00292D4B" w:rsidR="00292D4B" w:rsidP="2AEE0B06" w:rsidRDefault="1E1076F2" w14:paraId="03E879A5" w14:textId="61585B39">
            <w:pPr>
              <w:rPr>
                <w:rFonts w:ascii="Calibri" w:hAnsi="Calibri" w:eastAsia="Calibri" w:cs="Calibri"/>
              </w:rPr>
            </w:pPr>
            <w:r w:rsidRPr="2AEE0B06">
              <w:rPr>
                <w:rFonts w:ascii="Calibri" w:hAnsi="Calibri" w:eastAsia="Calibri" w:cs="Calibri"/>
              </w:rPr>
              <w:t>Calculate the average deviation from the mean for the following dataset: {23, 24, 26, 27, 28, 30, 31}. Round your answer to the nearest hundredth.</w:t>
            </w:r>
          </w:p>
          <w:p w:rsidRPr="00292D4B" w:rsidR="1E1076F2" w:rsidP="2AEE0B06" w:rsidRDefault="1E1076F2" w14:paraId="051CB502" w14:textId="2CA676BC">
            <w:pPr>
              <w:rPr>
                <w:rFonts w:ascii="Calibri" w:hAnsi="Calibri" w:eastAsia="Calibri" w:cs="Calibri"/>
                <w:color w:val="70AD47" w:themeColor="accent6"/>
              </w:rPr>
            </w:pPr>
            <w:r w:rsidRPr="2AEE0B06">
              <w:rPr>
                <w:rFonts w:ascii="Calibri" w:hAnsi="Calibri" w:eastAsia="Calibri" w:cs="Calibri"/>
                <w:color w:val="70AD47" w:themeColor="accent6"/>
              </w:rPr>
              <w:t xml:space="preserve">Correct Answer: </w:t>
            </w:r>
            <w:r w:rsidRPr="00292D4B" w:rsidR="00292D4B">
              <w:rPr>
                <w:rFonts w:ascii="Calibri" w:hAnsi="Calibri" w:eastAsia="Calibri" w:cs="Calibri"/>
                <w:color w:val="70AD47" w:themeColor="accent6"/>
              </w:rPr>
              <w:t xml:space="preserve">The average deviation from the mean is </w:t>
            </w:r>
            <w:r w:rsidRPr="00292D4B">
              <w:rPr>
                <w:rFonts w:ascii="Calibri" w:hAnsi="Calibri" w:eastAsia="Calibri" w:cs="Calibri"/>
                <w:color w:val="70AD47" w:themeColor="accent6"/>
              </w:rPr>
              <w:t>2.29</w:t>
            </w:r>
            <w:r w:rsidRPr="00292D4B" w:rsidR="00292D4B">
              <w:rPr>
                <w:rFonts w:ascii="Calibri" w:hAnsi="Calibri" w:eastAsia="Calibri" w:cs="Calibri"/>
                <w:color w:val="70AD47" w:themeColor="accent6"/>
              </w:rPr>
              <w:t>.</w:t>
            </w:r>
          </w:p>
          <w:p w:rsidRPr="00292D4B" w:rsidR="00292D4B" w:rsidP="2AEE0B06" w:rsidRDefault="00F32966" w14:paraId="24EB9A56" w14:textId="184DB05E">
            <w:pPr>
              <w:rPr>
                <w:rFonts w:ascii="Calibri" w:hAnsi="Calibri" w:eastAsia="Calibri" w:cs="Calibri"/>
              </w:rPr>
            </w:pPr>
            <w:hyperlink r:id="rId29">
              <w:r w:rsidRPr="2AEE0B06" w:rsidR="00292D4B">
                <w:rPr>
                  <w:rStyle w:val="Hyperlink"/>
                  <w:rFonts w:ascii="Calibri" w:hAnsi="Calibri" w:eastAsia="Calibri" w:cs="Calibri"/>
                </w:rPr>
                <w:t>Univariate Datasets Unit Test Item #9 | Desmos</w:t>
              </w:r>
            </w:hyperlink>
          </w:p>
        </w:tc>
      </w:tr>
      <w:tr w:rsidR="2AEE0B06" w:rsidTr="47EB14ED" w14:paraId="29DFA46D" w14:textId="77777777">
        <w:trPr>
          <w:trHeight w:val="300"/>
        </w:trPr>
        <w:tc>
          <w:tcPr>
            <w:tcW w:w="535" w:type="dxa"/>
            <w:tcMar>
              <w:top w:w="15" w:type="dxa"/>
              <w:left w:w="15" w:type="dxa"/>
              <w:right w:w="15" w:type="dxa"/>
            </w:tcMar>
            <w:vAlign w:val="center"/>
          </w:tcPr>
          <w:p w:rsidR="2AEE0B06" w:rsidP="2AEE0B06" w:rsidRDefault="2AEE0B06" w14:paraId="5EFA65D8" w14:textId="5A0C965A">
            <w:pPr>
              <w:spacing w:after="0"/>
            </w:pPr>
            <w:r w:rsidRPr="2AEE0B06">
              <w:rPr>
                <w:rFonts w:ascii="Calibri" w:hAnsi="Calibri" w:eastAsia="Calibri" w:cs="Calibri"/>
                <w:color w:val="000000" w:themeColor="text1"/>
              </w:rPr>
              <w:t>10</w:t>
            </w:r>
          </w:p>
        </w:tc>
        <w:tc>
          <w:tcPr>
            <w:tcW w:w="1350" w:type="dxa"/>
            <w:tcMar>
              <w:top w:w="15" w:type="dxa"/>
              <w:left w:w="15" w:type="dxa"/>
              <w:right w:w="15" w:type="dxa"/>
            </w:tcMar>
            <w:vAlign w:val="center"/>
          </w:tcPr>
          <w:p w:rsidR="2AEE0B06" w:rsidP="2AEE0B06" w:rsidRDefault="2AEE0B06" w14:paraId="0424F433" w14:textId="2994F277">
            <w:pPr>
              <w:spacing w:after="0"/>
            </w:pPr>
            <w:r w:rsidRPr="2AEE0B06">
              <w:rPr>
                <w:rFonts w:ascii="Calibri" w:hAnsi="Calibri" w:eastAsia="Calibri" w:cs="Calibri"/>
                <w:color w:val="000000" w:themeColor="text1"/>
              </w:rPr>
              <w:t>Lesson 5: Deviation from the Mean</w:t>
            </w:r>
          </w:p>
        </w:tc>
        <w:tc>
          <w:tcPr>
            <w:tcW w:w="2430" w:type="dxa"/>
            <w:tcMar>
              <w:top w:w="15" w:type="dxa"/>
              <w:left w:w="15" w:type="dxa"/>
              <w:right w:w="15" w:type="dxa"/>
            </w:tcMar>
            <w:vAlign w:val="center"/>
          </w:tcPr>
          <w:p w:rsidR="2AEE0B06" w:rsidP="2AEE0B06" w:rsidRDefault="2AEE0B06" w14:paraId="6439FE72" w14:textId="0A77F8B6">
            <w:pPr>
              <w:spacing w:after="0"/>
            </w:pPr>
            <w:r w:rsidRPr="2AEE0B06">
              <w:rPr>
                <w:rFonts w:ascii="Calibri" w:hAnsi="Calibri" w:eastAsia="Calibri" w:cs="Calibri"/>
                <w:color w:val="000000" w:themeColor="text1"/>
              </w:rPr>
              <w:t xml:space="preserve">In this section, you will compare deviations, interpreting larger deviations as greater spread or variability and </w:t>
            </w:r>
            <w:r w:rsidRPr="2AEE0B06">
              <w:rPr>
                <w:rFonts w:ascii="Calibri" w:hAnsi="Calibri" w:eastAsia="Calibri" w:cs="Calibri"/>
                <w:color w:val="000000" w:themeColor="text1"/>
              </w:rPr>
              <w:lastRenderedPageBreak/>
              <w:t xml:space="preserve">smaller deviations as smaller spread or variability. </w:t>
            </w:r>
          </w:p>
        </w:tc>
        <w:tc>
          <w:tcPr>
            <w:tcW w:w="1710" w:type="dxa"/>
            <w:tcMar>
              <w:top w:w="15" w:type="dxa"/>
              <w:left w:w="15" w:type="dxa"/>
              <w:right w:w="15" w:type="dxa"/>
            </w:tcMar>
            <w:vAlign w:val="center"/>
          </w:tcPr>
          <w:p w:rsidR="2AEE0B06" w:rsidP="2AEE0B06" w:rsidRDefault="2AEE0B06" w14:paraId="7ABB1135" w14:textId="20DDFA76">
            <w:pPr>
              <w:spacing w:after="0"/>
            </w:pPr>
            <w:r w:rsidRPr="2AEE0B06">
              <w:rPr>
                <w:rFonts w:ascii="Calibri" w:hAnsi="Calibri" w:eastAsia="Calibri" w:cs="Calibri"/>
                <w:color w:val="000000" w:themeColor="text1"/>
              </w:rPr>
              <w:lastRenderedPageBreak/>
              <w:t>Model with mathematics.</w:t>
            </w:r>
          </w:p>
        </w:tc>
        <w:tc>
          <w:tcPr>
            <w:tcW w:w="8490" w:type="dxa"/>
            <w:tcMar>
              <w:top w:w="15" w:type="dxa"/>
              <w:left w:w="15" w:type="dxa"/>
              <w:right w:w="15" w:type="dxa"/>
            </w:tcMar>
            <w:vAlign w:val="center"/>
          </w:tcPr>
          <w:p w:rsidR="6AF4630E" w:rsidP="2AEE0B06" w:rsidRDefault="6AF4630E" w14:paraId="482059AC" w14:textId="0FA3912B">
            <w:r>
              <w:t>Graph 1</w:t>
            </w:r>
          </w:p>
          <w:p w:rsidR="6AF4630E" w:rsidP="2AEE0B06" w:rsidRDefault="6AF4630E" w14:paraId="41BD39BC" w14:textId="08E544C3">
            <w:r>
              <w:rPr>
                <w:noProof/>
              </w:rPr>
              <w:lastRenderedPageBreak/>
              <w:drawing>
                <wp:inline distT="0" distB="0" distL="0" distR="0" wp14:anchorId="63558CB0" wp14:editId="55CD36DA">
                  <wp:extent cx="2606040" cy="1324737"/>
                  <wp:effectExtent l="0" t="0" r="3810" b="8890"/>
                  <wp:docPr id="872417280" name="Picture 87241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14565" cy="1329070"/>
                          </a:xfrm>
                          <a:prstGeom prst="rect">
                            <a:avLst/>
                          </a:prstGeom>
                        </pic:spPr>
                      </pic:pic>
                    </a:graphicData>
                  </a:graphic>
                </wp:inline>
              </w:drawing>
            </w:r>
          </w:p>
          <w:p w:rsidR="6AF4630E" w:rsidP="2AEE0B06" w:rsidRDefault="6AF4630E" w14:paraId="4DD975D0" w14:textId="47386463">
            <w:r>
              <w:t>Graph 2</w:t>
            </w:r>
          </w:p>
          <w:p w:rsidR="6AF4630E" w:rsidP="2AEE0B06" w:rsidRDefault="6AF4630E" w14:paraId="24FC4609" w14:textId="517649B0">
            <w:r>
              <w:rPr>
                <w:noProof/>
              </w:rPr>
              <w:drawing>
                <wp:inline distT="0" distB="0" distL="0" distR="0" wp14:anchorId="0DBCC24E" wp14:editId="5F91B4E7">
                  <wp:extent cx="2792361" cy="1623060"/>
                  <wp:effectExtent l="0" t="0" r="8255" b="0"/>
                  <wp:docPr id="1694017003" name="Picture 169401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794242" cy="1624153"/>
                          </a:xfrm>
                          <a:prstGeom prst="rect">
                            <a:avLst/>
                          </a:prstGeom>
                        </pic:spPr>
                      </pic:pic>
                    </a:graphicData>
                  </a:graphic>
                </wp:inline>
              </w:drawing>
            </w:r>
          </w:p>
          <w:p w:rsidRPr="00951B1A" w:rsidR="2AEE0B06" w:rsidP="2AEE0B06" w:rsidRDefault="6AF4630E" w14:paraId="04F23721" w14:textId="2B2E48FF">
            <w:r w:rsidRPr="2AEE0B06">
              <w:rPr>
                <w:rFonts w:ascii="Calibri" w:hAnsi="Calibri" w:eastAsia="Calibri" w:cs="Calibri"/>
              </w:rPr>
              <w:t>Which of the two graphs has a larger standard deviation?</w:t>
            </w:r>
          </w:p>
          <w:p w:rsidR="6AF4630E" w:rsidP="2AEE0B06" w:rsidRDefault="6AF4630E" w14:paraId="40E85EB1" w14:textId="5FD87B4C">
            <w:pPr>
              <w:rPr>
                <w:rFonts w:ascii="Calibri" w:hAnsi="Calibri" w:eastAsia="Calibri" w:cs="Calibri"/>
                <w:color w:val="70AD47" w:themeColor="accent6"/>
              </w:rPr>
            </w:pPr>
            <w:r w:rsidRPr="2AEE0B06">
              <w:rPr>
                <w:rFonts w:ascii="Calibri" w:hAnsi="Calibri" w:eastAsia="Calibri" w:cs="Calibri"/>
                <w:color w:val="70AD47" w:themeColor="accent6"/>
              </w:rPr>
              <w:t>Correct Answer: The second graph has a larger standard deviation.</w:t>
            </w:r>
          </w:p>
          <w:p w:rsidR="00292D4B" w:rsidP="00292D4B" w:rsidRDefault="00F32966" w14:paraId="40BF3914" w14:textId="77777777">
            <w:pPr>
              <w:rPr>
                <w:rFonts w:ascii="Calibri" w:hAnsi="Calibri" w:eastAsia="Calibri" w:cs="Calibri"/>
              </w:rPr>
            </w:pPr>
            <w:hyperlink r:id="rId32">
              <w:r w:rsidRPr="2AEE0B06" w:rsidR="00292D4B">
                <w:rPr>
                  <w:rStyle w:val="Hyperlink"/>
                  <w:rFonts w:ascii="Calibri" w:hAnsi="Calibri" w:eastAsia="Calibri" w:cs="Calibri"/>
                </w:rPr>
                <w:t>Univariate Datasets Unit Test Item #10 | Desmos</w:t>
              </w:r>
            </w:hyperlink>
          </w:p>
          <w:p w:rsidRPr="00292D4B" w:rsidR="2AEE0B06" w:rsidP="2AEE0B06" w:rsidRDefault="00F32966" w14:paraId="61B6B309" w14:textId="71E4A199">
            <w:pPr>
              <w:rPr>
                <w:rFonts w:ascii="Calibri" w:hAnsi="Calibri" w:eastAsia="Calibri" w:cs="Calibri"/>
              </w:rPr>
            </w:pPr>
            <w:hyperlink r:id="rId33">
              <w:r w:rsidRPr="2AEE0B06" w:rsidR="00292D4B">
                <w:rPr>
                  <w:rStyle w:val="Hyperlink"/>
                  <w:rFonts w:ascii="Calibri" w:hAnsi="Calibri" w:eastAsia="Calibri" w:cs="Calibri"/>
                </w:rPr>
                <w:t>Univariate Datasets Unit Test Item #10 - GeoGebra</w:t>
              </w:r>
            </w:hyperlink>
          </w:p>
        </w:tc>
      </w:tr>
      <w:tr w:rsidR="2AEE0B06" w:rsidTr="47EB14ED" w14:paraId="28F85202" w14:textId="77777777">
        <w:trPr>
          <w:trHeight w:val="300"/>
        </w:trPr>
        <w:tc>
          <w:tcPr>
            <w:tcW w:w="535" w:type="dxa"/>
            <w:tcMar>
              <w:top w:w="15" w:type="dxa"/>
              <w:left w:w="15" w:type="dxa"/>
              <w:right w:w="15" w:type="dxa"/>
            </w:tcMar>
            <w:vAlign w:val="center"/>
          </w:tcPr>
          <w:p w:rsidR="2AEE0B06" w:rsidP="2AEE0B06" w:rsidRDefault="2AEE0B06" w14:paraId="5DA05366" w14:textId="303A3E7E">
            <w:pPr>
              <w:spacing w:after="0"/>
              <w:rPr>
                <w:rFonts w:ascii="Calibri" w:hAnsi="Calibri" w:eastAsia="Calibri" w:cs="Calibri"/>
              </w:rPr>
            </w:pPr>
            <w:r w:rsidRPr="2AEE0B06">
              <w:rPr>
                <w:rFonts w:ascii="Calibri" w:hAnsi="Calibri" w:eastAsia="Calibri" w:cs="Calibri"/>
              </w:rPr>
              <w:lastRenderedPageBreak/>
              <w:t>11</w:t>
            </w:r>
          </w:p>
        </w:tc>
        <w:tc>
          <w:tcPr>
            <w:tcW w:w="1350" w:type="dxa"/>
            <w:tcMar>
              <w:top w:w="15" w:type="dxa"/>
              <w:left w:w="15" w:type="dxa"/>
              <w:right w:w="15" w:type="dxa"/>
            </w:tcMar>
            <w:vAlign w:val="center"/>
          </w:tcPr>
          <w:p w:rsidR="2AEE0B06" w:rsidP="2AEE0B06" w:rsidRDefault="2AEE0B06" w14:paraId="04BB7A0B" w14:textId="77E66334">
            <w:pPr>
              <w:spacing w:after="0"/>
              <w:rPr>
                <w:rFonts w:ascii="Calibri" w:hAnsi="Calibri" w:eastAsia="Calibri" w:cs="Calibri"/>
              </w:rPr>
            </w:pPr>
            <w:r w:rsidRPr="2AEE0B06">
              <w:rPr>
                <w:rFonts w:ascii="Calibri" w:hAnsi="Calibri" w:eastAsia="Calibri" w:cs="Calibri"/>
              </w:rPr>
              <w:t>Lesson 6: Standard Deviation</w:t>
            </w:r>
          </w:p>
        </w:tc>
        <w:tc>
          <w:tcPr>
            <w:tcW w:w="2430" w:type="dxa"/>
            <w:tcMar>
              <w:top w:w="15" w:type="dxa"/>
              <w:left w:w="15" w:type="dxa"/>
              <w:right w:w="15" w:type="dxa"/>
            </w:tcMar>
            <w:vAlign w:val="center"/>
          </w:tcPr>
          <w:p w:rsidR="2AEE0B06" w:rsidP="2AEE0B06" w:rsidRDefault="2AEE0B06" w14:paraId="6E327C9B" w14:textId="73302E97">
            <w:pPr>
              <w:spacing w:after="0"/>
              <w:rPr>
                <w:rFonts w:ascii="Calibri" w:hAnsi="Calibri" w:eastAsia="Calibri" w:cs="Calibri"/>
              </w:rPr>
            </w:pPr>
            <w:r w:rsidRPr="2AEE0B06">
              <w:rPr>
                <w:rFonts w:ascii="Calibri" w:hAnsi="Calibri" w:eastAsia="Calibri" w:cs="Calibri"/>
              </w:rPr>
              <w:t>In this section, you will calculate the standard deviation of symmetric datasets.</w:t>
            </w:r>
            <w:r>
              <w:br/>
            </w:r>
            <w:r w:rsidRPr="2AEE0B06">
              <w:rPr>
                <w:rFonts w:ascii="Calibri" w:hAnsi="Calibri" w:eastAsia="Calibri" w:cs="Calibri"/>
              </w:rPr>
              <w:t xml:space="preserve"> </w:t>
            </w:r>
            <w:r>
              <w:br/>
            </w:r>
          </w:p>
        </w:tc>
        <w:tc>
          <w:tcPr>
            <w:tcW w:w="1710" w:type="dxa"/>
            <w:tcMar>
              <w:top w:w="15" w:type="dxa"/>
              <w:left w:w="15" w:type="dxa"/>
              <w:right w:w="15" w:type="dxa"/>
            </w:tcMar>
            <w:vAlign w:val="center"/>
          </w:tcPr>
          <w:p w:rsidR="2AEE0B06" w:rsidP="2AEE0B06" w:rsidRDefault="2AEE0B06" w14:paraId="1AD5F8DA" w14:textId="7FA12B35">
            <w:pPr>
              <w:spacing w:after="0"/>
              <w:rPr>
                <w:rFonts w:ascii="Calibri" w:hAnsi="Calibri" w:eastAsia="Calibri" w:cs="Calibri"/>
              </w:rPr>
            </w:pPr>
            <w:r w:rsidRPr="2AEE0B06">
              <w:rPr>
                <w:rFonts w:ascii="Calibri" w:hAnsi="Calibri" w:eastAsia="Calibri" w:cs="Calibri"/>
              </w:rPr>
              <w:t>Model with mathematics</w:t>
            </w:r>
          </w:p>
        </w:tc>
        <w:tc>
          <w:tcPr>
            <w:tcW w:w="849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2880"/>
              <w:gridCol w:w="405"/>
              <w:gridCol w:w="345"/>
              <w:gridCol w:w="375"/>
              <w:gridCol w:w="345"/>
              <w:gridCol w:w="345"/>
            </w:tblGrid>
            <w:tr w:rsidR="2AEE0B06" w:rsidTr="2AEE0B06" w14:paraId="03FB1C5F" w14:textId="77777777">
              <w:trPr>
                <w:trHeight w:val="300"/>
              </w:trPr>
              <w:tc>
                <w:tcPr>
                  <w:tcW w:w="2880" w:type="dxa"/>
                </w:tcPr>
                <w:p w:rsidR="7431589A" w:rsidP="2AEE0B06" w:rsidRDefault="7431589A" w14:paraId="517974D7" w14:textId="3AA7676C">
                  <w:pPr>
                    <w:rPr>
                      <w:rFonts w:ascii="Calibri" w:hAnsi="Calibri" w:eastAsia="Calibri" w:cs="Calibri"/>
                    </w:rPr>
                  </w:pPr>
                  <w:r w:rsidRPr="2AEE0B06">
                    <w:rPr>
                      <w:rFonts w:ascii="Calibri" w:hAnsi="Calibri" w:eastAsia="Calibri" w:cs="Calibri"/>
                    </w:rPr>
                    <w:t>Minutes the Bus Came Late</w:t>
                  </w:r>
                </w:p>
              </w:tc>
              <w:tc>
                <w:tcPr>
                  <w:tcW w:w="405" w:type="dxa"/>
                </w:tcPr>
                <w:p w:rsidR="1EF3775F" w:rsidP="2AEE0B06" w:rsidRDefault="1EF3775F" w14:paraId="2A693559" w14:textId="784F90DC">
                  <w:pPr>
                    <w:rPr>
                      <w:rFonts w:ascii="Calibri" w:hAnsi="Calibri" w:eastAsia="Calibri" w:cs="Calibri"/>
                    </w:rPr>
                  </w:pPr>
                  <w:r w:rsidRPr="2AEE0B06">
                    <w:rPr>
                      <w:rFonts w:ascii="Calibri" w:hAnsi="Calibri" w:eastAsia="Calibri" w:cs="Calibri"/>
                    </w:rPr>
                    <w:t>-1</w:t>
                  </w:r>
                </w:p>
              </w:tc>
              <w:tc>
                <w:tcPr>
                  <w:tcW w:w="345" w:type="dxa"/>
                </w:tcPr>
                <w:p w:rsidR="405D9B2E" w:rsidP="2AEE0B06" w:rsidRDefault="405D9B2E" w14:paraId="7A31613A" w14:textId="79C35901">
                  <w:pPr>
                    <w:rPr>
                      <w:rFonts w:ascii="Calibri" w:hAnsi="Calibri" w:eastAsia="Calibri" w:cs="Calibri"/>
                    </w:rPr>
                  </w:pPr>
                  <w:r w:rsidRPr="2AEE0B06">
                    <w:rPr>
                      <w:rFonts w:ascii="Calibri" w:hAnsi="Calibri" w:eastAsia="Calibri" w:cs="Calibri"/>
                    </w:rPr>
                    <w:t>0</w:t>
                  </w:r>
                </w:p>
              </w:tc>
              <w:tc>
                <w:tcPr>
                  <w:tcW w:w="375" w:type="dxa"/>
                </w:tcPr>
                <w:p w:rsidR="245FA2B0" w:rsidP="2AEE0B06" w:rsidRDefault="245FA2B0" w14:paraId="1F98EA6B" w14:textId="4EBCE912">
                  <w:pPr>
                    <w:rPr>
                      <w:rFonts w:ascii="Calibri" w:hAnsi="Calibri" w:eastAsia="Calibri" w:cs="Calibri"/>
                    </w:rPr>
                  </w:pPr>
                  <w:r w:rsidRPr="2AEE0B06">
                    <w:rPr>
                      <w:rFonts w:ascii="Calibri" w:hAnsi="Calibri" w:eastAsia="Calibri" w:cs="Calibri"/>
                    </w:rPr>
                    <w:t>1</w:t>
                  </w:r>
                </w:p>
              </w:tc>
              <w:tc>
                <w:tcPr>
                  <w:tcW w:w="345" w:type="dxa"/>
                </w:tcPr>
                <w:p w:rsidR="104ECCC2" w:rsidP="2AEE0B06" w:rsidRDefault="104ECCC2" w14:paraId="1DF2C1F1" w14:textId="134BC5A7">
                  <w:pPr>
                    <w:rPr>
                      <w:rFonts w:ascii="Calibri" w:hAnsi="Calibri" w:eastAsia="Calibri" w:cs="Calibri"/>
                    </w:rPr>
                  </w:pPr>
                  <w:r w:rsidRPr="2AEE0B06">
                    <w:rPr>
                      <w:rFonts w:ascii="Calibri" w:hAnsi="Calibri" w:eastAsia="Calibri" w:cs="Calibri"/>
                    </w:rPr>
                    <w:t>2</w:t>
                  </w:r>
                </w:p>
              </w:tc>
              <w:tc>
                <w:tcPr>
                  <w:tcW w:w="345" w:type="dxa"/>
                </w:tcPr>
                <w:p w:rsidR="7E45E9F7" w:rsidP="2AEE0B06" w:rsidRDefault="7E45E9F7" w14:paraId="2726B04B" w14:textId="00D8AA9F">
                  <w:pPr>
                    <w:rPr>
                      <w:rFonts w:ascii="Calibri" w:hAnsi="Calibri" w:eastAsia="Calibri" w:cs="Calibri"/>
                    </w:rPr>
                  </w:pPr>
                  <w:r w:rsidRPr="2AEE0B06">
                    <w:rPr>
                      <w:rFonts w:ascii="Calibri" w:hAnsi="Calibri" w:eastAsia="Calibri" w:cs="Calibri"/>
                    </w:rPr>
                    <w:t>3</w:t>
                  </w:r>
                </w:p>
              </w:tc>
            </w:tr>
            <w:tr w:rsidR="2AEE0B06" w:rsidTr="2AEE0B06" w14:paraId="3932530C" w14:textId="77777777">
              <w:trPr>
                <w:trHeight w:val="300"/>
              </w:trPr>
              <w:tc>
                <w:tcPr>
                  <w:tcW w:w="2880" w:type="dxa"/>
                </w:tcPr>
                <w:p w:rsidR="7431589A" w:rsidP="2AEE0B06" w:rsidRDefault="7431589A" w14:paraId="0062070F" w14:textId="37CD66BF">
                  <w:pPr>
                    <w:rPr>
                      <w:rFonts w:ascii="Calibri" w:hAnsi="Calibri" w:eastAsia="Calibri" w:cs="Calibri"/>
                    </w:rPr>
                  </w:pPr>
                  <w:r w:rsidRPr="2AEE0B06">
                    <w:rPr>
                      <w:rFonts w:ascii="Calibri" w:hAnsi="Calibri" w:eastAsia="Calibri" w:cs="Calibri"/>
                    </w:rPr>
                    <w:t>Number of days</w:t>
                  </w:r>
                </w:p>
              </w:tc>
              <w:tc>
                <w:tcPr>
                  <w:tcW w:w="405" w:type="dxa"/>
                </w:tcPr>
                <w:p w:rsidR="5A274AF5" w:rsidP="2AEE0B06" w:rsidRDefault="5A274AF5" w14:paraId="0C690159" w14:textId="15388CEA">
                  <w:pPr>
                    <w:rPr>
                      <w:rFonts w:ascii="Calibri" w:hAnsi="Calibri" w:eastAsia="Calibri" w:cs="Calibri"/>
                    </w:rPr>
                  </w:pPr>
                  <w:r w:rsidRPr="2AEE0B06">
                    <w:rPr>
                      <w:rFonts w:ascii="Calibri" w:hAnsi="Calibri" w:eastAsia="Calibri" w:cs="Calibri"/>
                    </w:rPr>
                    <w:t>1</w:t>
                  </w:r>
                </w:p>
              </w:tc>
              <w:tc>
                <w:tcPr>
                  <w:tcW w:w="345" w:type="dxa"/>
                </w:tcPr>
                <w:p w:rsidR="666D76AF" w:rsidP="2AEE0B06" w:rsidRDefault="666D76AF" w14:paraId="6D5E76C2" w14:textId="40A7A6D7">
                  <w:pPr>
                    <w:rPr>
                      <w:rFonts w:ascii="Calibri" w:hAnsi="Calibri" w:eastAsia="Calibri" w:cs="Calibri"/>
                    </w:rPr>
                  </w:pPr>
                  <w:r w:rsidRPr="2AEE0B06">
                    <w:rPr>
                      <w:rFonts w:ascii="Calibri" w:hAnsi="Calibri" w:eastAsia="Calibri" w:cs="Calibri"/>
                    </w:rPr>
                    <w:t>2</w:t>
                  </w:r>
                </w:p>
              </w:tc>
              <w:tc>
                <w:tcPr>
                  <w:tcW w:w="375" w:type="dxa"/>
                </w:tcPr>
                <w:p w:rsidR="7D1F6D82" w:rsidP="2AEE0B06" w:rsidRDefault="7D1F6D82" w14:paraId="29660191" w14:textId="60BAB5ED">
                  <w:pPr>
                    <w:rPr>
                      <w:rFonts w:ascii="Calibri" w:hAnsi="Calibri" w:eastAsia="Calibri" w:cs="Calibri"/>
                    </w:rPr>
                  </w:pPr>
                  <w:r w:rsidRPr="2AEE0B06">
                    <w:rPr>
                      <w:rFonts w:ascii="Calibri" w:hAnsi="Calibri" w:eastAsia="Calibri" w:cs="Calibri"/>
                    </w:rPr>
                    <w:t>4</w:t>
                  </w:r>
                </w:p>
              </w:tc>
              <w:tc>
                <w:tcPr>
                  <w:tcW w:w="345" w:type="dxa"/>
                </w:tcPr>
                <w:p w:rsidR="02E07C26" w:rsidP="2AEE0B06" w:rsidRDefault="02E07C26" w14:paraId="7C549470" w14:textId="3B2A58B8">
                  <w:pPr>
                    <w:rPr>
                      <w:rFonts w:ascii="Calibri" w:hAnsi="Calibri" w:eastAsia="Calibri" w:cs="Calibri"/>
                    </w:rPr>
                  </w:pPr>
                  <w:r w:rsidRPr="2AEE0B06">
                    <w:rPr>
                      <w:rFonts w:ascii="Calibri" w:hAnsi="Calibri" w:eastAsia="Calibri" w:cs="Calibri"/>
                    </w:rPr>
                    <w:t>2</w:t>
                  </w:r>
                </w:p>
              </w:tc>
              <w:tc>
                <w:tcPr>
                  <w:tcW w:w="345" w:type="dxa"/>
                </w:tcPr>
                <w:p w:rsidR="002D9CCA" w:rsidP="2AEE0B06" w:rsidRDefault="002D9CCA" w14:paraId="382153DA" w14:textId="7BE54869">
                  <w:pPr>
                    <w:rPr>
                      <w:rFonts w:ascii="Calibri" w:hAnsi="Calibri" w:eastAsia="Calibri" w:cs="Calibri"/>
                    </w:rPr>
                  </w:pPr>
                  <w:r w:rsidRPr="2AEE0B06">
                    <w:rPr>
                      <w:rFonts w:ascii="Calibri" w:hAnsi="Calibri" w:eastAsia="Calibri" w:cs="Calibri"/>
                    </w:rPr>
                    <w:t>1</w:t>
                  </w:r>
                </w:p>
              </w:tc>
            </w:tr>
          </w:tbl>
          <w:p w:rsidR="2AEE0B06" w:rsidP="2AEE0B06" w:rsidRDefault="2AEE0B06" w14:paraId="33C14F71" w14:textId="206E4E8C">
            <w:pPr>
              <w:rPr>
                <w:rFonts w:ascii="Calibri" w:hAnsi="Calibri" w:eastAsia="Calibri" w:cs="Calibri"/>
              </w:rPr>
            </w:pPr>
          </w:p>
          <w:p w:rsidRPr="00951B1A" w:rsidR="2AEE0B06" w:rsidP="2AEE0B06" w:rsidRDefault="002D9CCA" w14:paraId="5DF3EBF7" w14:textId="18DB29E9">
            <w:pPr>
              <w:rPr>
                <w:rFonts w:ascii="Calibri" w:hAnsi="Calibri" w:eastAsia="Calibri" w:cs="Calibri"/>
              </w:rPr>
            </w:pPr>
            <w:r w:rsidRPr="2AEE0B06">
              <w:rPr>
                <w:rFonts w:ascii="Calibri" w:hAnsi="Calibri" w:eastAsia="Calibri" w:cs="Calibri"/>
              </w:rPr>
              <w:t xml:space="preserve">Addie’s bus pickup time is 8:00. The table shows the minutes before and after 8:00 the bus arrived at the stop for the last 10 days. Negative values represent minutes before 8:00. Calculate the standard deviation for the number of </w:t>
            </w:r>
            <w:r w:rsidRPr="2AEE0B06">
              <w:rPr>
                <w:rFonts w:ascii="Calibri" w:hAnsi="Calibri" w:eastAsia="Calibri" w:cs="Calibri"/>
              </w:rPr>
              <w:lastRenderedPageBreak/>
              <w:t>minutes the bus arrived before or after 8:00. Round your answer to the nearest tenth.</w:t>
            </w:r>
          </w:p>
          <w:p w:rsidRPr="00EC3C30" w:rsidR="002D9CCA" w:rsidP="2AEE0B06" w:rsidRDefault="002D9CCA" w14:paraId="14972FD3" w14:textId="00F3AAC0">
            <w:pPr>
              <w:rPr>
                <w:rFonts w:ascii="Calibri" w:hAnsi="Calibri" w:eastAsia="Calibri" w:cs="Calibri"/>
              </w:rPr>
            </w:pPr>
            <w:r w:rsidRPr="2AEE0B06">
              <w:rPr>
                <w:rFonts w:ascii="Calibri" w:hAnsi="Calibri" w:eastAsia="Calibri" w:cs="Calibri"/>
                <w:color w:val="70AD47" w:themeColor="accent6"/>
              </w:rPr>
              <w:t xml:space="preserve">Correct Answer: </w:t>
            </w:r>
            <w:r w:rsidRPr="00EC3C30" w:rsidR="00EC3C30">
              <w:rPr>
                <w:rFonts w:ascii="Calibri" w:hAnsi="Calibri" w:eastAsia="Calibri" w:cs="Calibri"/>
                <w:color w:val="70AD47" w:themeColor="accent6"/>
              </w:rPr>
              <w:t>The standard deviation is 1.10.</w:t>
            </w:r>
          </w:p>
          <w:p w:rsidR="00EC3C30" w:rsidP="00EC3C30" w:rsidRDefault="00F32966" w14:paraId="07127923" w14:textId="77777777">
            <w:pPr>
              <w:rPr>
                <w:rFonts w:ascii="Calibri" w:hAnsi="Calibri" w:eastAsia="Calibri" w:cs="Calibri"/>
              </w:rPr>
            </w:pPr>
            <w:hyperlink r:id="rId34">
              <w:r w:rsidRPr="2AEE0B06" w:rsidR="00EC3C30">
                <w:rPr>
                  <w:rStyle w:val="Hyperlink"/>
                  <w:rFonts w:ascii="Calibri" w:hAnsi="Calibri" w:eastAsia="Calibri" w:cs="Calibri"/>
                </w:rPr>
                <w:t>Univariate Datasets Unit Test Item #11 | Desmos</w:t>
              </w:r>
            </w:hyperlink>
          </w:p>
          <w:p w:rsidRPr="00EC3C30" w:rsidR="00EC3C30" w:rsidP="2AEE0B06" w:rsidRDefault="00F32966" w14:paraId="248519F9" w14:textId="3E810295">
            <w:pPr>
              <w:rPr>
                <w:rFonts w:ascii="Calibri" w:hAnsi="Calibri" w:eastAsia="Calibri" w:cs="Calibri"/>
              </w:rPr>
            </w:pPr>
            <w:hyperlink r:id="rId35">
              <w:r w:rsidRPr="2AEE0B06" w:rsidR="00EC3C30">
                <w:rPr>
                  <w:rStyle w:val="Hyperlink"/>
                  <w:rFonts w:ascii="Calibri" w:hAnsi="Calibri" w:eastAsia="Calibri" w:cs="Calibri"/>
                </w:rPr>
                <w:t>Univariate Datasets Unit Test Item #11 - GeoGebra</w:t>
              </w:r>
            </w:hyperlink>
          </w:p>
        </w:tc>
      </w:tr>
      <w:tr w:rsidR="2AEE0B06" w:rsidTr="47EB14ED" w14:paraId="377678E8" w14:textId="77777777">
        <w:trPr>
          <w:trHeight w:val="300"/>
        </w:trPr>
        <w:tc>
          <w:tcPr>
            <w:tcW w:w="535" w:type="dxa"/>
            <w:tcMar>
              <w:top w:w="15" w:type="dxa"/>
              <w:left w:w="15" w:type="dxa"/>
              <w:right w:w="15" w:type="dxa"/>
            </w:tcMar>
            <w:vAlign w:val="center"/>
          </w:tcPr>
          <w:p w:rsidR="2AEE0B06" w:rsidP="2AEE0B06" w:rsidRDefault="2AEE0B06" w14:paraId="034E3F23" w14:textId="6DE0644B">
            <w:pPr>
              <w:spacing w:after="0"/>
            </w:pPr>
            <w:r w:rsidRPr="2AEE0B06">
              <w:rPr>
                <w:rFonts w:ascii="Calibri" w:hAnsi="Calibri" w:eastAsia="Calibri" w:cs="Calibri"/>
                <w:color w:val="000000" w:themeColor="text1"/>
              </w:rPr>
              <w:lastRenderedPageBreak/>
              <w:t>12</w:t>
            </w:r>
          </w:p>
        </w:tc>
        <w:tc>
          <w:tcPr>
            <w:tcW w:w="1350" w:type="dxa"/>
            <w:tcMar>
              <w:top w:w="15" w:type="dxa"/>
              <w:left w:w="15" w:type="dxa"/>
              <w:right w:w="15" w:type="dxa"/>
            </w:tcMar>
            <w:vAlign w:val="center"/>
          </w:tcPr>
          <w:p w:rsidR="2AEE0B06" w:rsidP="2AEE0B06" w:rsidRDefault="2AEE0B06" w14:paraId="29BAFEA0" w14:textId="270B3427">
            <w:pPr>
              <w:spacing w:after="0"/>
            </w:pPr>
            <w:r w:rsidRPr="2AEE0B06">
              <w:rPr>
                <w:rFonts w:ascii="Calibri" w:hAnsi="Calibri" w:eastAsia="Calibri" w:cs="Calibri"/>
                <w:color w:val="000000" w:themeColor="text1"/>
              </w:rPr>
              <w:t>Lesson 6: Standard Deviation</w:t>
            </w:r>
          </w:p>
        </w:tc>
        <w:tc>
          <w:tcPr>
            <w:tcW w:w="2430" w:type="dxa"/>
            <w:tcMar>
              <w:top w:w="15" w:type="dxa"/>
              <w:left w:w="15" w:type="dxa"/>
              <w:right w:w="15" w:type="dxa"/>
            </w:tcMar>
            <w:vAlign w:val="center"/>
          </w:tcPr>
          <w:p w:rsidR="2AEE0B06" w:rsidP="2AEE0B06" w:rsidRDefault="2AEE0B06" w14:paraId="55E5A71B" w14:textId="04937575">
            <w:pPr>
              <w:spacing w:after="0"/>
            </w:pPr>
            <w:r w:rsidRPr="2AEE0B06">
              <w:rPr>
                <w:rFonts w:ascii="Calibri" w:hAnsi="Calibri" w:eastAsia="Calibri" w:cs="Calibri"/>
                <w:color w:val="000000" w:themeColor="text1"/>
              </w:rPr>
              <w:t xml:space="preserve">In this section, you will interpret the standard deviation as a measure of the spread of variability for a symmetric data set that represents the typical distance from a data point. </w:t>
            </w:r>
          </w:p>
        </w:tc>
        <w:tc>
          <w:tcPr>
            <w:tcW w:w="1710" w:type="dxa"/>
            <w:tcMar>
              <w:top w:w="15" w:type="dxa"/>
              <w:left w:w="15" w:type="dxa"/>
              <w:right w:w="15" w:type="dxa"/>
            </w:tcMar>
            <w:vAlign w:val="center"/>
          </w:tcPr>
          <w:p w:rsidR="2AEE0B06" w:rsidP="2AEE0B06" w:rsidRDefault="2AEE0B06" w14:paraId="5C1B156E" w14:textId="0EECCF6C">
            <w:pPr>
              <w:spacing w:after="0"/>
            </w:pPr>
            <w:r w:rsidRPr="2AEE0B06">
              <w:rPr>
                <w:rFonts w:ascii="Calibri" w:hAnsi="Calibri" w:eastAsia="Calibri" w:cs="Calibri"/>
                <w:color w:val="000000" w:themeColor="text1"/>
              </w:rPr>
              <w:t>Model with mathematics</w:t>
            </w:r>
          </w:p>
        </w:tc>
        <w:tc>
          <w:tcPr>
            <w:tcW w:w="849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990"/>
              <w:gridCol w:w="975"/>
              <w:gridCol w:w="2040"/>
            </w:tblGrid>
            <w:tr w:rsidR="2AEE0B06" w:rsidTr="2AEE0B06" w14:paraId="720EB70F" w14:textId="77777777">
              <w:trPr>
                <w:trHeight w:val="300"/>
              </w:trPr>
              <w:tc>
                <w:tcPr>
                  <w:tcW w:w="990" w:type="dxa"/>
                </w:tcPr>
                <w:p w:rsidR="48C4195A" w:rsidP="2AEE0B06" w:rsidRDefault="48C4195A" w14:paraId="10713A08" w14:textId="16F7F917">
                  <w:pPr>
                    <w:rPr>
                      <w:rFonts w:ascii="Calibri" w:hAnsi="Calibri" w:eastAsia="Calibri" w:cs="Calibri"/>
                    </w:rPr>
                  </w:pPr>
                  <w:r w:rsidRPr="2AEE0B06">
                    <w:rPr>
                      <w:rFonts w:ascii="Calibri" w:hAnsi="Calibri" w:eastAsia="Calibri" w:cs="Calibri"/>
                    </w:rPr>
                    <w:t>Dataset</w:t>
                  </w:r>
                </w:p>
              </w:tc>
              <w:tc>
                <w:tcPr>
                  <w:tcW w:w="975" w:type="dxa"/>
                </w:tcPr>
                <w:p w:rsidR="48C4195A" w:rsidP="2AEE0B06" w:rsidRDefault="48C4195A" w14:paraId="13AC6F5D" w14:textId="523E228C">
                  <w:pPr>
                    <w:rPr>
                      <w:rFonts w:ascii="Calibri" w:hAnsi="Calibri" w:eastAsia="Calibri" w:cs="Calibri"/>
                    </w:rPr>
                  </w:pPr>
                  <w:r w:rsidRPr="2AEE0B06">
                    <w:rPr>
                      <w:rFonts w:ascii="Calibri" w:hAnsi="Calibri" w:eastAsia="Calibri" w:cs="Calibri"/>
                    </w:rPr>
                    <w:t>Mean</w:t>
                  </w:r>
                </w:p>
              </w:tc>
              <w:tc>
                <w:tcPr>
                  <w:tcW w:w="2040" w:type="dxa"/>
                </w:tcPr>
                <w:p w:rsidR="48C4195A" w:rsidP="2AEE0B06" w:rsidRDefault="48C4195A" w14:paraId="4783E589" w14:textId="201F903F">
                  <w:pPr>
                    <w:rPr>
                      <w:rFonts w:ascii="Calibri" w:hAnsi="Calibri" w:eastAsia="Calibri" w:cs="Calibri"/>
                    </w:rPr>
                  </w:pPr>
                  <w:r w:rsidRPr="2AEE0B06">
                    <w:rPr>
                      <w:rFonts w:ascii="Calibri" w:hAnsi="Calibri" w:eastAsia="Calibri" w:cs="Calibri"/>
                    </w:rPr>
                    <w:t>Standard Deviation</w:t>
                  </w:r>
                </w:p>
              </w:tc>
            </w:tr>
            <w:tr w:rsidR="2AEE0B06" w:rsidTr="2AEE0B06" w14:paraId="3C86FE0E" w14:textId="77777777">
              <w:trPr>
                <w:trHeight w:val="300"/>
              </w:trPr>
              <w:tc>
                <w:tcPr>
                  <w:tcW w:w="990" w:type="dxa"/>
                </w:tcPr>
                <w:p w:rsidR="48C4195A" w:rsidP="2AEE0B06" w:rsidRDefault="48C4195A" w14:paraId="6CD626C6" w14:textId="5AE1BE70">
                  <w:pPr>
                    <w:rPr>
                      <w:rFonts w:ascii="Calibri" w:hAnsi="Calibri" w:eastAsia="Calibri" w:cs="Calibri"/>
                    </w:rPr>
                  </w:pPr>
                  <w:r w:rsidRPr="2AEE0B06">
                    <w:rPr>
                      <w:rFonts w:ascii="Calibri" w:hAnsi="Calibri" w:eastAsia="Calibri" w:cs="Calibri"/>
                    </w:rPr>
                    <w:t>1</w:t>
                  </w:r>
                </w:p>
              </w:tc>
              <w:tc>
                <w:tcPr>
                  <w:tcW w:w="975" w:type="dxa"/>
                </w:tcPr>
                <w:p w:rsidR="48C4195A" w:rsidP="2AEE0B06" w:rsidRDefault="48C4195A" w14:paraId="4FE571C9" w14:textId="4C2E5EA5">
                  <w:pPr>
                    <w:rPr>
                      <w:rFonts w:ascii="Calibri" w:hAnsi="Calibri" w:eastAsia="Calibri" w:cs="Calibri"/>
                    </w:rPr>
                  </w:pPr>
                  <w:r w:rsidRPr="2AEE0B06">
                    <w:rPr>
                      <w:rFonts w:ascii="Calibri" w:hAnsi="Calibri" w:eastAsia="Calibri" w:cs="Calibri"/>
                    </w:rPr>
                    <w:t>78</w:t>
                  </w:r>
                </w:p>
              </w:tc>
              <w:tc>
                <w:tcPr>
                  <w:tcW w:w="2040" w:type="dxa"/>
                </w:tcPr>
                <w:p w:rsidR="48C4195A" w:rsidP="2AEE0B06" w:rsidRDefault="48C4195A" w14:paraId="3F23C138" w14:textId="39CFF8B7">
                  <w:pPr>
                    <w:rPr>
                      <w:rFonts w:ascii="Calibri" w:hAnsi="Calibri" w:eastAsia="Calibri" w:cs="Calibri"/>
                    </w:rPr>
                  </w:pPr>
                  <w:r w:rsidRPr="2AEE0B06">
                    <w:rPr>
                      <w:rFonts w:ascii="Calibri" w:hAnsi="Calibri" w:eastAsia="Calibri" w:cs="Calibri"/>
                    </w:rPr>
                    <w:t>1.23</w:t>
                  </w:r>
                </w:p>
              </w:tc>
            </w:tr>
            <w:tr w:rsidR="2AEE0B06" w:rsidTr="2AEE0B06" w14:paraId="02A37799" w14:textId="77777777">
              <w:trPr>
                <w:trHeight w:val="300"/>
              </w:trPr>
              <w:tc>
                <w:tcPr>
                  <w:tcW w:w="990" w:type="dxa"/>
                </w:tcPr>
                <w:p w:rsidR="48C4195A" w:rsidP="2AEE0B06" w:rsidRDefault="48C4195A" w14:paraId="518BB742" w14:textId="71A206DF">
                  <w:pPr>
                    <w:rPr>
                      <w:rFonts w:ascii="Calibri" w:hAnsi="Calibri" w:eastAsia="Calibri" w:cs="Calibri"/>
                    </w:rPr>
                  </w:pPr>
                  <w:r w:rsidRPr="2AEE0B06">
                    <w:rPr>
                      <w:rFonts w:ascii="Calibri" w:hAnsi="Calibri" w:eastAsia="Calibri" w:cs="Calibri"/>
                    </w:rPr>
                    <w:t>2</w:t>
                  </w:r>
                </w:p>
              </w:tc>
              <w:tc>
                <w:tcPr>
                  <w:tcW w:w="975" w:type="dxa"/>
                </w:tcPr>
                <w:p w:rsidR="48C4195A" w:rsidP="2AEE0B06" w:rsidRDefault="48C4195A" w14:paraId="69F4E10E" w14:textId="4E192192">
                  <w:pPr>
                    <w:rPr>
                      <w:rFonts w:ascii="Calibri" w:hAnsi="Calibri" w:eastAsia="Calibri" w:cs="Calibri"/>
                    </w:rPr>
                  </w:pPr>
                  <w:r w:rsidRPr="2AEE0B06">
                    <w:rPr>
                      <w:rFonts w:ascii="Calibri" w:hAnsi="Calibri" w:eastAsia="Calibri" w:cs="Calibri"/>
                    </w:rPr>
                    <w:t>87</w:t>
                  </w:r>
                </w:p>
              </w:tc>
              <w:tc>
                <w:tcPr>
                  <w:tcW w:w="2040" w:type="dxa"/>
                </w:tcPr>
                <w:p w:rsidR="48C4195A" w:rsidP="2AEE0B06" w:rsidRDefault="48C4195A" w14:paraId="568453DE" w14:textId="748355B7">
                  <w:pPr>
                    <w:rPr>
                      <w:rFonts w:ascii="Calibri" w:hAnsi="Calibri" w:eastAsia="Calibri" w:cs="Calibri"/>
                    </w:rPr>
                  </w:pPr>
                  <w:r w:rsidRPr="2AEE0B06">
                    <w:rPr>
                      <w:rFonts w:ascii="Calibri" w:hAnsi="Calibri" w:eastAsia="Calibri" w:cs="Calibri"/>
                    </w:rPr>
                    <w:t>1.42</w:t>
                  </w:r>
                </w:p>
              </w:tc>
            </w:tr>
            <w:tr w:rsidR="2AEE0B06" w:rsidTr="2AEE0B06" w14:paraId="110E715F" w14:textId="77777777">
              <w:trPr>
                <w:trHeight w:val="300"/>
              </w:trPr>
              <w:tc>
                <w:tcPr>
                  <w:tcW w:w="990" w:type="dxa"/>
                </w:tcPr>
                <w:p w:rsidR="48C4195A" w:rsidP="2AEE0B06" w:rsidRDefault="48C4195A" w14:paraId="2ACE012C" w14:textId="0E97E6DB">
                  <w:pPr>
                    <w:rPr>
                      <w:rFonts w:ascii="Calibri" w:hAnsi="Calibri" w:eastAsia="Calibri" w:cs="Calibri"/>
                    </w:rPr>
                  </w:pPr>
                  <w:r w:rsidRPr="2AEE0B06">
                    <w:rPr>
                      <w:rFonts w:ascii="Calibri" w:hAnsi="Calibri" w:eastAsia="Calibri" w:cs="Calibri"/>
                    </w:rPr>
                    <w:t>3</w:t>
                  </w:r>
                </w:p>
              </w:tc>
              <w:tc>
                <w:tcPr>
                  <w:tcW w:w="975" w:type="dxa"/>
                </w:tcPr>
                <w:p w:rsidR="48C4195A" w:rsidP="2AEE0B06" w:rsidRDefault="48C4195A" w14:paraId="534E4F5E" w14:textId="09CD59F4">
                  <w:pPr>
                    <w:rPr>
                      <w:rFonts w:ascii="Calibri" w:hAnsi="Calibri" w:eastAsia="Calibri" w:cs="Calibri"/>
                    </w:rPr>
                  </w:pPr>
                  <w:r w:rsidRPr="2AEE0B06">
                    <w:rPr>
                      <w:rFonts w:ascii="Calibri" w:hAnsi="Calibri" w:eastAsia="Calibri" w:cs="Calibri"/>
                    </w:rPr>
                    <w:t>83</w:t>
                  </w:r>
                </w:p>
              </w:tc>
              <w:tc>
                <w:tcPr>
                  <w:tcW w:w="2040" w:type="dxa"/>
                </w:tcPr>
                <w:p w:rsidR="48C4195A" w:rsidP="2AEE0B06" w:rsidRDefault="48C4195A" w14:paraId="06353D00" w14:textId="35C81EAD">
                  <w:pPr>
                    <w:rPr>
                      <w:rFonts w:ascii="Calibri" w:hAnsi="Calibri" w:eastAsia="Calibri" w:cs="Calibri"/>
                    </w:rPr>
                  </w:pPr>
                  <w:r w:rsidRPr="2AEE0B06">
                    <w:rPr>
                      <w:rFonts w:ascii="Calibri" w:hAnsi="Calibri" w:eastAsia="Calibri" w:cs="Calibri"/>
                    </w:rPr>
                    <w:t>1.19</w:t>
                  </w:r>
                </w:p>
              </w:tc>
            </w:tr>
          </w:tbl>
          <w:p w:rsidRPr="00EC3C30" w:rsidR="2AEE0B06" w:rsidP="2AEE0B06" w:rsidRDefault="48C4195A" w14:paraId="4B03C7E6" w14:textId="5B3040FE">
            <w:r w:rsidRPr="2AEE0B06">
              <w:rPr>
                <w:rFonts w:ascii="Calibri" w:hAnsi="Calibri" w:eastAsia="Calibri" w:cs="Calibri"/>
              </w:rPr>
              <w:t>Which dataset has the least variability?</w:t>
            </w:r>
          </w:p>
          <w:p w:rsidRPr="00EC3C30" w:rsidR="48C4195A" w:rsidP="2AEE0B06" w:rsidRDefault="48C4195A" w14:paraId="76780D70" w14:textId="0DE8F952">
            <w:pPr>
              <w:rPr>
                <w:rFonts w:ascii="Calibri" w:hAnsi="Calibri" w:eastAsia="Calibri" w:cs="Calibri"/>
              </w:rPr>
            </w:pPr>
            <w:r w:rsidRPr="2AEE0B06">
              <w:rPr>
                <w:rFonts w:ascii="Calibri" w:hAnsi="Calibri" w:eastAsia="Calibri" w:cs="Calibri"/>
                <w:color w:val="70AD47" w:themeColor="accent6"/>
              </w:rPr>
              <w:t>Correct Answer</w:t>
            </w:r>
            <w:r w:rsidRPr="00EC3C30">
              <w:rPr>
                <w:rFonts w:ascii="Calibri" w:hAnsi="Calibri" w:eastAsia="Calibri" w:cs="Calibri"/>
                <w:color w:val="70AD47" w:themeColor="accent6"/>
              </w:rPr>
              <w:t xml:space="preserve">: </w:t>
            </w:r>
            <w:r w:rsidRPr="00EC3C30" w:rsidR="00EC3C30">
              <w:rPr>
                <w:rFonts w:ascii="Calibri" w:hAnsi="Calibri" w:eastAsia="Calibri" w:cs="Calibri"/>
                <w:color w:val="70AD47" w:themeColor="accent6"/>
              </w:rPr>
              <w:t>Dataset 3 has the lowest variability.</w:t>
            </w:r>
          </w:p>
        </w:tc>
      </w:tr>
      <w:tr w:rsidR="2AEE0B06" w:rsidTr="47EB14ED" w14:paraId="1E97311E" w14:textId="77777777">
        <w:trPr>
          <w:trHeight w:val="300"/>
        </w:trPr>
        <w:tc>
          <w:tcPr>
            <w:tcW w:w="535" w:type="dxa"/>
            <w:tcMar>
              <w:top w:w="15" w:type="dxa"/>
              <w:left w:w="15" w:type="dxa"/>
              <w:right w:w="15" w:type="dxa"/>
            </w:tcMar>
            <w:vAlign w:val="center"/>
          </w:tcPr>
          <w:p w:rsidR="2AEE0B06" w:rsidP="2AEE0B06" w:rsidRDefault="2AEE0B06" w14:paraId="657C739B" w14:textId="3A222168">
            <w:pPr>
              <w:spacing w:after="0"/>
            </w:pPr>
            <w:r w:rsidRPr="2AEE0B06">
              <w:rPr>
                <w:rFonts w:ascii="Calibri" w:hAnsi="Calibri" w:eastAsia="Calibri" w:cs="Calibri"/>
                <w:color w:val="000000" w:themeColor="text1"/>
              </w:rPr>
              <w:t>13</w:t>
            </w:r>
          </w:p>
        </w:tc>
        <w:tc>
          <w:tcPr>
            <w:tcW w:w="1350" w:type="dxa"/>
            <w:tcMar>
              <w:top w:w="15" w:type="dxa"/>
              <w:left w:w="15" w:type="dxa"/>
              <w:right w:w="15" w:type="dxa"/>
            </w:tcMar>
            <w:vAlign w:val="center"/>
          </w:tcPr>
          <w:p w:rsidR="2AEE0B06" w:rsidP="2AEE0B06" w:rsidRDefault="2AEE0B06" w14:paraId="540D08F5" w14:textId="2D8781B9">
            <w:pPr>
              <w:spacing w:after="0"/>
            </w:pPr>
            <w:r w:rsidRPr="2AEE0B06">
              <w:rPr>
                <w:rFonts w:ascii="Calibri" w:hAnsi="Calibri" w:eastAsia="Calibri" w:cs="Calibri"/>
                <w:color w:val="000000" w:themeColor="text1"/>
              </w:rPr>
              <w:t>Lesson 6: Standard Deviation</w:t>
            </w:r>
          </w:p>
        </w:tc>
        <w:tc>
          <w:tcPr>
            <w:tcW w:w="2430" w:type="dxa"/>
            <w:tcMar>
              <w:top w:w="15" w:type="dxa"/>
              <w:left w:w="15" w:type="dxa"/>
              <w:right w:w="15" w:type="dxa"/>
            </w:tcMar>
            <w:vAlign w:val="center"/>
          </w:tcPr>
          <w:p w:rsidR="2AEE0B06" w:rsidP="2AEE0B06" w:rsidRDefault="2AEE0B06" w14:paraId="476A9212" w14:textId="68BDFE09">
            <w:pPr>
              <w:spacing w:after="0"/>
            </w:pPr>
            <w:r w:rsidRPr="2AEE0B06">
              <w:rPr>
                <w:rFonts w:ascii="Calibri" w:hAnsi="Calibri" w:eastAsia="Calibri" w:cs="Calibri"/>
                <w:color w:val="000000" w:themeColor="text1"/>
              </w:rPr>
              <w:t>In this section, you will use standard deviation to compare the relative variability of distributions.</w:t>
            </w:r>
          </w:p>
        </w:tc>
        <w:tc>
          <w:tcPr>
            <w:tcW w:w="1710" w:type="dxa"/>
            <w:tcMar>
              <w:top w:w="15" w:type="dxa"/>
              <w:left w:w="15" w:type="dxa"/>
              <w:right w:w="15" w:type="dxa"/>
            </w:tcMar>
            <w:vAlign w:val="center"/>
          </w:tcPr>
          <w:p w:rsidR="2AEE0B06" w:rsidP="2AEE0B06" w:rsidRDefault="2AEE0B06" w14:paraId="73E56680" w14:textId="16B30137">
            <w:pPr>
              <w:spacing w:after="0"/>
            </w:pPr>
            <w:r w:rsidRPr="2AEE0B06">
              <w:rPr>
                <w:rFonts w:ascii="Calibri" w:hAnsi="Calibri" w:eastAsia="Calibri" w:cs="Calibri"/>
                <w:color w:val="000000" w:themeColor="text1"/>
              </w:rPr>
              <w:t>Model with mathematics</w:t>
            </w:r>
          </w:p>
        </w:tc>
        <w:tc>
          <w:tcPr>
            <w:tcW w:w="8490" w:type="dxa"/>
            <w:tcMar>
              <w:top w:w="15" w:type="dxa"/>
              <w:left w:w="15" w:type="dxa"/>
              <w:right w:w="15" w:type="dxa"/>
            </w:tcMar>
            <w:vAlign w:val="center"/>
          </w:tcPr>
          <w:p w:rsidRPr="00EC3C30" w:rsidR="2AEE0B06" w:rsidP="2AEE0B06" w:rsidRDefault="1A188F96" w14:paraId="6949CB43" w14:textId="3C14E85E">
            <w:r w:rsidRPr="2AEE0B06">
              <w:rPr>
                <w:rFonts w:ascii="Calibri" w:hAnsi="Calibri" w:eastAsia="Calibri" w:cs="Calibri"/>
              </w:rPr>
              <w:t xml:space="preserve">Use the standard deviation to compare the variability of the datasets. Round to the nearest hundredths. </w:t>
            </w:r>
          </w:p>
          <w:p w:rsidR="1A188F96" w:rsidP="2AEE0B06" w:rsidRDefault="1A188F96" w14:paraId="71F4BD23" w14:textId="4DC8133D">
            <w:r w:rsidRPr="2AEE0B06">
              <w:rPr>
                <w:rFonts w:ascii="Calibri" w:hAnsi="Calibri" w:eastAsia="Calibri" w:cs="Calibri"/>
              </w:rPr>
              <w:t xml:space="preserve">Dataset A: 4, 5, 6, 12, 13 </w:t>
            </w:r>
          </w:p>
          <w:p w:rsidRPr="00EC3C30" w:rsidR="2AEE0B06" w:rsidP="2AEE0B06" w:rsidRDefault="1A188F96" w14:paraId="4AE40CA7" w14:textId="68B37B12">
            <w:r w:rsidRPr="2AEE0B06">
              <w:rPr>
                <w:rFonts w:ascii="Calibri" w:hAnsi="Calibri" w:eastAsia="Calibri" w:cs="Calibri"/>
              </w:rPr>
              <w:t>Dataset B: 4, 5, 7, 9, 10</w:t>
            </w:r>
          </w:p>
          <w:p w:rsidR="1A188F96" w:rsidP="2AEE0B06" w:rsidRDefault="1A188F96" w14:paraId="15179A18" w14:textId="77777777">
            <w:pPr>
              <w:rPr>
                <w:rFonts w:ascii="Calibri" w:hAnsi="Calibri" w:eastAsia="Calibri" w:cs="Calibri"/>
                <w:color w:val="70AD47" w:themeColor="accent6"/>
              </w:rPr>
            </w:pPr>
            <w:r w:rsidRPr="2AEE0B06">
              <w:rPr>
                <w:rFonts w:ascii="Calibri" w:hAnsi="Calibri" w:eastAsia="Calibri" w:cs="Calibri"/>
                <w:color w:val="70AD47" w:themeColor="accent6"/>
              </w:rPr>
              <w:t xml:space="preserve">Correct Answer: The standard deviation of Dataset A is 3.74. The standard deviation of Dataset B is 2.28. The standard deviation of Dataset A is larger than that of Dataset B, so Dataset A has more </w:t>
            </w:r>
            <w:proofErr w:type="gramStart"/>
            <w:r w:rsidRPr="2AEE0B06">
              <w:rPr>
                <w:rFonts w:ascii="Calibri" w:hAnsi="Calibri" w:eastAsia="Calibri" w:cs="Calibri"/>
                <w:color w:val="70AD47" w:themeColor="accent6"/>
              </w:rPr>
              <w:t>variability</w:t>
            </w:r>
            <w:proofErr w:type="gramEnd"/>
          </w:p>
          <w:p w:rsidR="00EC3C30" w:rsidP="00EC3C30" w:rsidRDefault="00F32966" w14:paraId="457F3CC5" w14:textId="77777777">
            <w:pPr>
              <w:rPr>
                <w:rFonts w:ascii="Calibri" w:hAnsi="Calibri" w:eastAsia="Calibri" w:cs="Calibri"/>
              </w:rPr>
            </w:pPr>
            <w:hyperlink r:id="rId36">
              <w:r w:rsidRPr="2AEE0B06" w:rsidR="00EC3C30">
                <w:rPr>
                  <w:rStyle w:val="Hyperlink"/>
                  <w:rFonts w:ascii="Calibri" w:hAnsi="Calibri" w:eastAsia="Calibri" w:cs="Calibri"/>
                </w:rPr>
                <w:t>Univariate Datasets Unit Test Item #13 | Desmos</w:t>
              </w:r>
            </w:hyperlink>
          </w:p>
          <w:p w:rsidRPr="00EC3C30" w:rsidR="00EC3C30" w:rsidP="2AEE0B06" w:rsidRDefault="00F32966" w14:paraId="42608867" w14:textId="5A67DFF8">
            <w:pPr>
              <w:rPr>
                <w:rFonts w:ascii="Calibri" w:hAnsi="Calibri" w:eastAsia="Calibri" w:cs="Calibri"/>
              </w:rPr>
            </w:pPr>
            <w:hyperlink r:id="rId37">
              <w:r w:rsidRPr="2AEE0B06" w:rsidR="00EC3C30">
                <w:rPr>
                  <w:rStyle w:val="Hyperlink"/>
                  <w:rFonts w:ascii="Calibri" w:hAnsi="Calibri" w:eastAsia="Calibri" w:cs="Calibri"/>
                </w:rPr>
                <w:t>Univariate Datasets Unit Test Item #13 - GeoGebra</w:t>
              </w:r>
            </w:hyperlink>
          </w:p>
        </w:tc>
      </w:tr>
      <w:tr w:rsidR="2AEE0B06" w:rsidTr="47EB14ED" w14:paraId="5A01A580" w14:textId="77777777">
        <w:trPr>
          <w:trHeight w:val="300"/>
        </w:trPr>
        <w:tc>
          <w:tcPr>
            <w:tcW w:w="535" w:type="dxa"/>
            <w:tcMar>
              <w:top w:w="15" w:type="dxa"/>
              <w:left w:w="15" w:type="dxa"/>
              <w:right w:w="15" w:type="dxa"/>
            </w:tcMar>
            <w:vAlign w:val="center"/>
          </w:tcPr>
          <w:p w:rsidR="2AEE0B06" w:rsidP="2AEE0B06" w:rsidRDefault="2AEE0B06" w14:paraId="60DA993A" w14:textId="00FFAA05">
            <w:pPr>
              <w:spacing w:after="0"/>
            </w:pPr>
            <w:r w:rsidRPr="2AEE0B06">
              <w:rPr>
                <w:rFonts w:ascii="Calibri" w:hAnsi="Calibri" w:eastAsia="Calibri" w:cs="Calibri"/>
                <w:color w:val="000000" w:themeColor="text1"/>
              </w:rPr>
              <w:t>14</w:t>
            </w:r>
          </w:p>
        </w:tc>
        <w:tc>
          <w:tcPr>
            <w:tcW w:w="1350" w:type="dxa"/>
            <w:tcMar>
              <w:top w:w="15" w:type="dxa"/>
              <w:left w:w="15" w:type="dxa"/>
              <w:right w:w="15" w:type="dxa"/>
            </w:tcMar>
            <w:vAlign w:val="center"/>
          </w:tcPr>
          <w:p w:rsidR="2AEE0B06" w:rsidP="2AEE0B06" w:rsidRDefault="2AEE0B06" w14:paraId="7B244DA8" w14:textId="12143D53">
            <w:pPr>
              <w:spacing w:after="0"/>
            </w:pPr>
            <w:r w:rsidRPr="2AEE0B06">
              <w:rPr>
                <w:rFonts w:ascii="Calibri" w:hAnsi="Calibri" w:eastAsia="Calibri" w:cs="Calibri"/>
                <w:color w:val="000000" w:themeColor="text1"/>
              </w:rPr>
              <w:t>Lesson 7: Interquartile Range</w:t>
            </w:r>
          </w:p>
        </w:tc>
        <w:tc>
          <w:tcPr>
            <w:tcW w:w="2430" w:type="dxa"/>
            <w:tcMar>
              <w:top w:w="15" w:type="dxa"/>
              <w:left w:w="15" w:type="dxa"/>
              <w:right w:w="15" w:type="dxa"/>
            </w:tcMar>
            <w:vAlign w:val="center"/>
          </w:tcPr>
          <w:p w:rsidR="2AEE0B06" w:rsidP="2AEE0B06" w:rsidRDefault="2AEE0B06" w14:paraId="550E40B7" w14:textId="3810CCEB">
            <w:pPr>
              <w:spacing w:after="0"/>
            </w:pPr>
            <w:r w:rsidRPr="2AEE0B06">
              <w:rPr>
                <w:rFonts w:ascii="Calibri" w:hAnsi="Calibri" w:eastAsia="Calibri" w:cs="Calibri"/>
                <w:color w:val="000000" w:themeColor="text1"/>
              </w:rPr>
              <w:t xml:space="preserve">In this section, you will construct box plots by calculating five-number summaries and </w:t>
            </w:r>
            <w:r w:rsidRPr="2AEE0B06">
              <w:rPr>
                <w:rFonts w:ascii="Calibri" w:hAnsi="Calibri" w:eastAsia="Calibri" w:cs="Calibri"/>
                <w:color w:val="000000" w:themeColor="text1"/>
              </w:rPr>
              <w:lastRenderedPageBreak/>
              <w:t>interquartile ranges for skewed datasets and identify any outliers.</w:t>
            </w:r>
          </w:p>
        </w:tc>
        <w:tc>
          <w:tcPr>
            <w:tcW w:w="1710" w:type="dxa"/>
            <w:tcMar>
              <w:top w:w="15" w:type="dxa"/>
              <w:left w:w="15" w:type="dxa"/>
              <w:right w:w="15" w:type="dxa"/>
            </w:tcMar>
            <w:vAlign w:val="center"/>
          </w:tcPr>
          <w:p w:rsidR="2AEE0B06" w:rsidP="2AEE0B06" w:rsidRDefault="2AEE0B06" w14:paraId="48E61728" w14:textId="1931C21E">
            <w:pPr>
              <w:spacing w:after="0"/>
            </w:pPr>
            <w:r w:rsidRPr="2AEE0B06">
              <w:rPr>
                <w:rFonts w:ascii="Calibri" w:hAnsi="Calibri" w:eastAsia="Calibri" w:cs="Calibri"/>
                <w:color w:val="000000" w:themeColor="text1"/>
              </w:rPr>
              <w:lastRenderedPageBreak/>
              <w:t>Model with mathematics.</w:t>
            </w:r>
          </w:p>
        </w:tc>
        <w:tc>
          <w:tcPr>
            <w:tcW w:w="8490" w:type="dxa"/>
            <w:tcMar>
              <w:top w:w="15" w:type="dxa"/>
              <w:left w:w="15" w:type="dxa"/>
              <w:right w:w="15" w:type="dxa"/>
            </w:tcMar>
            <w:vAlign w:val="center"/>
          </w:tcPr>
          <w:p w:rsidRPr="00951B1A" w:rsidR="2AEE0B06" w:rsidP="2AEE0B06" w:rsidRDefault="5BF4ECA9" w14:paraId="27FA3AE4" w14:textId="15E14105">
            <w:r w:rsidRPr="2AEE0B06">
              <w:rPr>
                <w:rFonts w:ascii="Calibri" w:hAnsi="Calibri" w:eastAsia="Calibri" w:cs="Calibri"/>
              </w:rPr>
              <w:t>Calculate the values for the 5-number summary of the skewed dataset 5, 6, 6, 7, 7, 8, 8, 8, 9, 9, 14, 16.</w:t>
            </w:r>
          </w:p>
          <w:p w:rsidR="5BF4ECA9" w:rsidP="2AEE0B06" w:rsidRDefault="5BF4ECA9" w14:paraId="0CD6221C" w14:textId="54396DFB">
            <w:pPr>
              <w:rPr>
                <w:rFonts w:ascii="Calibri" w:hAnsi="Calibri" w:eastAsia="Calibri" w:cs="Calibri"/>
                <w:color w:val="70AD47" w:themeColor="accent6"/>
              </w:rPr>
            </w:pPr>
            <w:r w:rsidRPr="2AEE0B06">
              <w:rPr>
                <w:rFonts w:ascii="Calibri" w:hAnsi="Calibri" w:eastAsia="Calibri" w:cs="Calibri"/>
                <w:color w:val="70AD47" w:themeColor="accent6"/>
              </w:rPr>
              <w:t>Correct Answer:</w:t>
            </w:r>
          </w:p>
          <w:p w:rsidR="5BF4ECA9" w:rsidP="2AEE0B06" w:rsidRDefault="5BF4ECA9" w14:paraId="3B66EDF4" w14:textId="450932F5">
            <w:pPr>
              <w:rPr>
                <w:rFonts w:ascii="Calibri" w:hAnsi="Calibri" w:eastAsia="Calibri" w:cs="Calibri"/>
                <w:color w:val="70AD47" w:themeColor="accent6"/>
              </w:rPr>
            </w:pPr>
            <w:r w:rsidRPr="2AEE0B06">
              <w:rPr>
                <w:rFonts w:ascii="Calibri" w:hAnsi="Calibri" w:eastAsia="Calibri" w:cs="Calibri"/>
                <w:color w:val="70AD47" w:themeColor="accent6"/>
              </w:rPr>
              <w:lastRenderedPageBreak/>
              <w:t xml:space="preserve">The minimum value = 5. </w:t>
            </w:r>
          </w:p>
          <w:p w:rsidR="5BF4ECA9" w:rsidP="2AEE0B06" w:rsidRDefault="5BF4ECA9" w14:paraId="58F50ACB" w14:textId="73AC0D90">
            <w:pPr>
              <w:rPr>
                <w:rFonts w:ascii="Calibri" w:hAnsi="Calibri" w:eastAsia="Calibri" w:cs="Calibri"/>
                <w:color w:val="70AD47" w:themeColor="accent6"/>
              </w:rPr>
            </w:pPr>
            <w:r w:rsidRPr="2AEE0B06">
              <w:rPr>
                <w:rFonts w:ascii="Calibri" w:hAnsi="Calibri" w:eastAsia="Calibri" w:cs="Calibri"/>
                <w:color w:val="70AD47" w:themeColor="accent6"/>
              </w:rPr>
              <w:t xml:space="preserve">The maximum value = 16. </w:t>
            </w:r>
          </w:p>
          <w:p w:rsidR="5BF4ECA9" w:rsidP="2AEE0B06" w:rsidRDefault="5BF4ECA9" w14:paraId="545F1E45" w14:textId="53F704F9">
            <w:pPr>
              <w:rPr>
                <w:rFonts w:ascii="Calibri" w:hAnsi="Calibri" w:eastAsia="Calibri" w:cs="Calibri"/>
                <w:color w:val="70AD47" w:themeColor="accent6"/>
              </w:rPr>
            </w:pPr>
            <w:r w:rsidRPr="2AEE0B06">
              <w:rPr>
                <w:rFonts w:ascii="Calibri" w:hAnsi="Calibri" w:eastAsia="Calibri" w:cs="Calibri"/>
                <w:color w:val="70AD47" w:themeColor="accent6"/>
              </w:rPr>
              <w:t xml:space="preserve">The median = 8. </w:t>
            </w:r>
          </w:p>
          <w:p w:rsidR="5BF4ECA9" w:rsidP="2AEE0B06" w:rsidRDefault="5BF4ECA9" w14:paraId="078DC4BF" w14:textId="4EF35ACE">
            <w:pPr>
              <w:rPr>
                <w:rFonts w:ascii="Calibri" w:hAnsi="Calibri" w:eastAsia="Calibri" w:cs="Calibri"/>
                <w:color w:val="70AD47" w:themeColor="accent6"/>
              </w:rPr>
            </w:pPr>
            <w:r w:rsidRPr="2AEE0B06">
              <w:rPr>
                <w:rFonts w:ascii="Calibri" w:hAnsi="Calibri" w:eastAsia="Calibri" w:cs="Calibri"/>
                <w:color w:val="70AD47" w:themeColor="accent6"/>
              </w:rPr>
              <w:t xml:space="preserve">Quartile 1 = 6.5. </w:t>
            </w:r>
          </w:p>
          <w:p w:rsidR="5BF4ECA9" w:rsidP="2AEE0B06" w:rsidRDefault="5BF4ECA9" w14:paraId="244A3811" w14:textId="534C5D80">
            <w:pPr>
              <w:rPr>
                <w:rFonts w:ascii="Calibri" w:hAnsi="Calibri" w:eastAsia="Calibri" w:cs="Calibri"/>
                <w:color w:val="70AD47" w:themeColor="accent6"/>
              </w:rPr>
            </w:pPr>
            <w:r w:rsidRPr="2AEE0B06">
              <w:rPr>
                <w:rFonts w:ascii="Calibri" w:hAnsi="Calibri" w:eastAsia="Calibri" w:cs="Calibri"/>
                <w:color w:val="70AD47" w:themeColor="accent6"/>
              </w:rPr>
              <w:t>Quartile 3 = 9.</w:t>
            </w:r>
          </w:p>
          <w:p w:rsidR="00951B1A" w:rsidP="00951B1A" w:rsidRDefault="00F32966" w14:paraId="395808F5" w14:textId="77777777">
            <w:pPr>
              <w:rPr>
                <w:rFonts w:ascii="Calibri" w:hAnsi="Calibri" w:eastAsia="Calibri" w:cs="Calibri"/>
              </w:rPr>
            </w:pPr>
            <w:hyperlink r:id="rId38">
              <w:r w:rsidRPr="2AEE0B06" w:rsidR="00951B1A">
                <w:rPr>
                  <w:rStyle w:val="Hyperlink"/>
                  <w:rFonts w:ascii="Calibri" w:hAnsi="Calibri" w:eastAsia="Calibri" w:cs="Calibri"/>
                </w:rPr>
                <w:t>Univariate Datasets Unit Test Item #14 | Desmos</w:t>
              </w:r>
            </w:hyperlink>
          </w:p>
          <w:p w:rsidR="2AEE0B06" w:rsidP="2AEE0B06" w:rsidRDefault="00F32966" w14:paraId="36789F5D" w14:textId="0FCE1336">
            <w:pPr>
              <w:rPr>
                <w:rFonts w:ascii="Calibri" w:hAnsi="Calibri" w:eastAsia="Calibri" w:cs="Calibri"/>
              </w:rPr>
            </w:pPr>
            <w:hyperlink r:id="rId39">
              <w:r w:rsidRPr="2AEE0B06" w:rsidR="00951B1A">
                <w:rPr>
                  <w:rStyle w:val="Hyperlink"/>
                  <w:rFonts w:ascii="Calibri" w:hAnsi="Calibri" w:eastAsia="Calibri" w:cs="Calibri"/>
                </w:rPr>
                <w:t>Univariate Datasets Unit Test #14 - GeoGebra</w:t>
              </w:r>
            </w:hyperlink>
          </w:p>
        </w:tc>
      </w:tr>
      <w:tr w:rsidR="2AEE0B06" w:rsidTr="47EB14ED" w14:paraId="4A20F343" w14:textId="77777777">
        <w:trPr>
          <w:trHeight w:val="300"/>
        </w:trPr>
        <w:tc>
          <w:tcPr>
            <w:tcW w:w="535" w:type="dxa"/>
            <w:tcMar>
              <w:top w:w="15" w:type="dxa"/>
              <w:left w:w="15" w:type="dxa"/>
              <w:right w:w="15" w:type="dxa"/>
            </w:tcMar>
            <w:vAlign w:val="center"/>
          </w:tcPr>
          <w:p w:rsidR="2AEE0B06" w:rsidP="39909F94" w:rsidRDefault="2AEE0B06" w14:paraId="4530C2EE" w14:textId="1FE04AAE">
            <w:pPr>
              <w:spacing w:after="0"/>
              <w:rPr>
                <w:rFonts w:ascii="Calibri" w:hAnsi="Calibri" w:eastAsia="Calibri" w:cs="Calibri"/>
              </w:rPr>
            </w:pPr>
            <w:r w:rsidRPr="39909F94">
              <w:rPr>
                <w:rFonts w:ascii="Calibri" w:hAnsi="Calibri" w:eastAsia="Calibri" w:cs="Calibri"/>
              </w:rPr>
              <w:lastRenderedPageBreak/>
              <w:t>15</w:t>
            </w:r>
          </w:p>
        </w:tc>
        <w:tc>
          <w:tcPr>
            <w:tcW w:w="1350" w:type="dxa"/>
            <w:tcMar>
              <w:top w:w="15" w:type="dxa"/>
              <w:left w:w="15" w:type="dxa"/>
              <w:right w:w="15" w:type="dxa"/>
            </w:tcMar>
            <w:vAlign w:val="center"/>
          </w:tcPr>
          <w:p w:rsidR="2AEE0B06" w:rsidP="39909F94" w:rsidRDefault="2AEE0B06" w14:paraId="1D9A7C9C" w14:textId="3F25D386">
            <w:pPr>
              <w:spacing w:after="0"/>
              <w:rPr>
                <w:rFonts w:ascii="Calibri" w:hAnsi="Calibri" w:eastAsia="Calibri" w:cs="Calibri"/>
              </w:rPr>
            </w:pPr>
            <w:r w:rsidRPr="39909F94">
              <w:rPr>
                <w:rFonts w:ascii="Calibri" w:hAnsi="Calibri" w:eastAsia="Calibri" w:cs="Calibri"/>
              </w:rPr>
              <w:t>Lesson 7: Interquartile Range</w:t>
            </w:r>
          </w:p>
        </w:tc>
        <w:tc>
          <w:tcPr>
            <w:tcW w:w="2430" w:type="dxa"/>
            <w:tcMar>
              <w:top w:w="15" w:type="dxa"/>
              <w:left w:w="15" w:type="dxa"/>
              <w:right w:w="15" w:type="dxa"/>
            </w:tcMar>
            <w:vAlign w:val="center"/>
          </w:tcPr>
          <w:p w:rsidR="2AEE0B06" w:rsidP="39909F94" w:rsidRDefault="2AEE0B06" w14:paraId="6D7A0AD5" w14:textId="160ABED2">
            <w:pPr>
              <w:spacing w:after="0"/>
              <w:rPr>
                <w:rFonts w:ascii="Calibri" w:hAnsi="Calibri" w:eastAsia="Calibri" w:cs="Calibri"/>
              </w:rPr>
            </w:pPr>
            <w:r w:rsidRPr="39909F94">
              <w:rPr>
                <w:rFonts w:ascii="Calibri" w:hAnsi="Calibri" w:eastAsia="Calibri" w:cs="Calibri"/>
              </w:rPr>
              <w:t xml:space="preserve">In this section, you will interpret the interquartile range </w:t>
            </w:r>
            <w:proofErr w:type="gramStart"/>
            <w:r w:rsidRPr="39909F94">
              <w:rPr>
                <w:rFonts w:ascii="Calibri" w:hAnsi="Calibri" w:eastAsia="Calibri" w:cs="Calibri"/>
              </w:rPr>
              <w:t>as a way to</w:t>
            </w:r>
            <w:proofErr w:type="gramEnd"/>
            <w:r w:rsidRPr="39909F94">
              <w:rPr>
                <w:rFonts w:ascii="Calibri" w:hAnsi="Calibri" w:eastAsia="Calibri" w:cs="Calibri"/>
              </w:rPr>
              <w:t xml:space="preserve"> describe the variability for skewed datasets. </w:t>
            </w:r>
          </w:p>
        </w:tc>
        <w:tc>
          <w:tcPr>
            <w:tcW w:w="1710" w:type="dxa"/>
            <w:tcMar>
              <w:top w:w="15" w:type="dxa"/>
              <w:left w:w="15" w:type="dxa"/>
              <w:right w:w="15" w:type="dxa"/>
            </w:tcMar>
            <w:vAlign w:val="center"/>
          </w:tcPr>
          <w:p w:rsidR="2AEE0B06" w:rsidP="39909F94" w:rsidRDefault="2AEE0B06" w14:paraId="1204B977" w14:textId="3C36E666">
            <w:pPr>
              <w:spacing w:after="0"/>
              <w:rPr>
                <w:rFonts w:ascii="Calibri" w:hAnsi="Calibri" w:eastAsia="Calibri" w:cs="Calibri"/>
              </w:rPr>
            </w:pPr>
            <w:r w:rsidRPr="39909F94">
              <w:rPr>
                <w:rFonts w:ascii="Calibri" w:hAnsi="Calibri" w:eastAsia="Calibri" w:cs="Calibri"/>
              </w:rPr>
              <w:t xml:space="preserve">Model with mathematics. </w:t>
            </w:r>
            <w:r>
              <w:br/>
            </w:r>
            <w:r>
              <w:br/>
            </w:r>
          </w:p>
        </w:tc>
        <w:tc>
          <w:tcPr>
            <w:tcW w:w="8490" w:type="dxa"/>
            <w:tcMar>
              <w:top w:w="15" w:type="dxa"/>
              <w:left w:w="15" w:type="dxa"/>
              <w:right w:w="15" w:type="dxa"/>
            </w:tcMar>
            <w:vAlign w:val="center"/>
          </w:tcPr>
          <w:p w:rsidR="32868C39" w:rsidP="39909F94" w:rsidRDefault="32868C39" w14:paraId="3657A3F7" w14:textId="0DC8FAD8">
            <w:pPr>
              <w:rPr>
                <w:rFonts w:ascii="Calibri" w:hAnsi="Calibri" w:eastAsia="Calibri" w:cs="Calibri"/>
              </w:rPr>
            </w:pPr>
            <w:r w:rsidRPr="39909F94">
              <w:rPr>
                <w:rFonts w:ascii="Calibri" w:hAnsi="Calibri" w:eastAsia="Calibri" w:cs="Calibri"/>
              </w:rPr>
              <w:t>The consistency of a drink machine is being tested. The machine dispenses the following ounces of water in five different trials: 12, 11, 10, 11, 14. What is the IQR of the dispensing trials?</w:t>
            </w:r>
          </w:p>
          <w:p w:rsidR="2AEE0B06" w:rsidP="39909F94" w:rsidRDefault="00951B1A" w14:paraId="0F4AB5E8" w14:textId="788699BA">
            <w:pPr>
              <w:rPr>
                <w:rFonts w:ascii="Calibri" w:hAnsi="Calibri" w:eastAsia="Calibri" w:cs="Calibri"/>
              </w:rPr>
            </w:pPr>
            <w:r w:rsidRPr="39909F94">
              <w:rPr>
                <w:rFonts w:ascii="Calibri" w:hAnsi="Calibri" w:eastAsia="Calibri" w:cs="Calibri"/>
                <w:color w:val="70AD47" w:themeColor="accent6"/>
              </w:rPr>
              <w:t>Correct Answer: The IQR is 2.5.</w:t>
            </w:r>
          </w:p>
          <w:p w:rsidR="1A19F82A" w:rsidP="39909F94" w:rsidRDefault="00F32966" w14:paraId="2708102B" w14:textId="7732DFC6">
            <w:pPr>
              <w:rPr>
                <w:rFonts w:ascii="Calibri" w:hAnsi="Calibri" w:eastAsia="Calibri" w:cs="Calibri"/>
              </w:rPr>
            </w:pPr>
            <w:hyperlink r:id="rId40">
              <w:r w:rsidRPr="39909F94" w:rsidR="1A19F82A">
                <w:rPr>
                  <w:rStyle w:val="Hyperlink"/>
                  <w:rFonts w:ascii="Calibri" w:hAnsi="Calibri" w:eastAsia="Calibri" w:cs="Calibri"/>
                </w:rPr>
                <w:t>Univariate Datasets Unit Test Item #15 | Desmos</w:t>
              </w:r>
            </w:hyperlink>
          </w:p>
          <w:p w:rsidRPr="00951B1A" w:rsidR="4B9CC27E" w:rsidP="39909F94" w:rsidRDefault="00F32966" w14:paraId="39E94186" w14:textId="299A73E0">
            <w:pPr>
              <w:rPr>
                <w:rFonts w:ascii="Calibri" w:hAnsi="Calibri" w:eastAsia="Calibri" w:cs="Calibri"/>
              </w:rPr>
            </w:pPr>
            <w:hyperlink r:id="rId41">
              <w:r w:rsidRPr="39909F94" w:rsidR="1A19F82A">
                <w:rPr>
                  <w:rStyle w:val="Hyperlink"/>
                  <w:rFonts w:ascii="Calibri" w:hAnsi="Calibri" w:eastAsia="Calibri" w:cs="Calibri"/>
                </w:rPr>
                <w:t>Univariate Datasets Unit Test Item #15 - GeoGebra</w:t>
              </w:r>
            </w:hyperlink>
          </w:p>
        </w:tc>
      </w:tr>
      <w:tr w:rsidR="2AEE0B06" w:rsidTr="47EB14ED" w14:paraId="5003E878" w14:textId="77777777">
        <w:trPr>
          <w:trHeight w:val="300"/>
        </w:trPr>
        <w:tc>
          <w:tcPr>
            <w:tcW w:w="535" w:type="dxa"/>
            <w:tcMar>
              <w:top w:w="15" w:type="dxa"/>
              <w:left w:w="15" w:type="dxa"/>
              <w:right w:w="15" w:type="dxa"/>
            </w:tcMar>
            <w:vAlign w:val="center"/>
          </w:tcPr>
          <w:p w:rsidR="2AEE0B06" w:rsidP="2AEE0B06" w:rsidRDefault="2AEE0B06" w14:paraId="6A0439D9" w14:textId="25EF1D60">
            <w:pPr>
              <w:spacing w:after="0"/>
            </w:pPr>
            <w:r w:rsidRPr="2AEE0B06">
              <w:rPr>
                <w:rFonts w:ascii="Calibri" w:hAnsi="Calibri" w:eastAsia="Calibri" w:cs="Calibri"/>
                <w:color w:val="000000" w:themeColor="text1"/>
              </w:rPr>
              <w:t>16</w:t>
            </w:r>
          </w:p>
        </w:tc>
        <w:tc>
          <w:tcPr>
            <w:tcW w:w="1350" w:type="dxa"/>
            <w:tcMar>
              <w:top w:w="15" w:type="dxa"/>
              <w:left w:w="15" w:type="dxa"/>
              <w:right w:w="15" w:type="dxa"/>
            </w:tcMar>
            <w:vAlign w:val="center"/>
          </w:tcPr>
          <w:p w:rsidR="2AEE0B06" w:rsidP="2AEE0B06" w:rsidRDefault="2AEE0B06" w14:paraId="586C42E2" w14:textId="5756ECC0">
            <w:pPr>
              <w:spacing w:after="0"/>
            </w:pPr>
            <w:r w:rsidRPr="2AEE0B06">
              <w:rPr>
                <w:rFonts w:ascii="Calibri" w:hAnsi="Calibri" w:eastAsia="Calibri" w:cs="Calibri"/>
                <w:color w:val="000000" w:themeColor="text1"/>
              </w:rPr>
              <w:t>Lesson 8: Comparing Distributions</w:t>
            </w:r>
          </w:p>
        </w:tc>
        <w:tc>
          <w:tcPr>
            <w:tcW w:w="2430" w:type="dxa"/>
            <w:tcMar>
              <w:top w:w="15" w:type="dxa"/>
              <w:left w:w="15" w:type="dxa"/>
              <w:right w:w="15" w:type="dxa"/>
            </w:tcMar>
            <w:vAlign w:val="center"/>
          </w:tcPr>
          <w:p w:rsidR="2AEE0B06" w:rsidP="2AEE0B06" w:rsidRDefault="2AEE0B06" w14:paraId="49AB4C42" w14:textId="6F554158">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In this section, you will compare two or more related symmetric distributions. </w:t>
            </w:r>
            <w:r>
              <w:br/>
            </w:r>
            <w:r>
              <w:br/>
            </w:r>
          </w:p>
        </w:tc>
        <w:tc>
          <w:tcPr>
            <w:tcW w:w="1710" w:type="dxa"/>
            <w:tcMar>
              <w:top w:w="15" w:type="dxa"/>
              <w:left w:w="15" w:type="dxa"/>
              <w:right w:w="15" w:type="dxa"/>
            </w:tcMar>
            <w:vAlign w:val="center"/>
          </w:tcPr>
          <w:p w:rsidR="2AEE0B06" w:rsidP="2AEE0B06" w:rsidRDefault="2AEE0B06" w14:paraId="061F370E" w14:textId="7856D4CD">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Use appropriate tools strategically. </w:t>
            </w:r>
            <w:r>
              <w:br/>
            </w:r>
            <w:r>
              <w:br/>
            </w:r>
          </w:p>
        </w:tc>
        <w:tc>
          <w:tcPr>
            <w:tcW w:w="8490" w:type="dxa"/>
            <w:tcMar>
              <w:top w:w="15" w:type="dxa"/>
              <w:left w:w="15" w:type="dxa"/>
              <w:right w:w="15" w:type="dxa"/>
            </w:tcMar>
            <w:vAlign w:val="center"/>
          </w:tcPr>
          <w:p w:rsidR="390440DD" w:rsidP="2AEE0B06" w:rsidRDefault="390440DD" w14:paraId="1037736A" w14:textId="288E3C1D">
            <w:r>
              <w:rPr>
                <w:noProof/>
              </w:rPr>
              <w:drawing>
                <wp:inline distT="0" distB="0" distL="0" distR="0" wp14:anchorId="78142A76" wp14:editId="56DF25DB">
                  <wp:extent cx="3475421" cy="1889760"/>
                  <wp:effectExtent l="0" t="0" r="0" b="0"/>
                  <wp:docPr id="1012352267" name="Picture 101235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482152" cy="1893420"/>
                          </a:xfrm>
                          <a:prstGeom prst="rect">
                            <a:avLst/>
                          </a:prstGeom>
                        </pic:spPr>
                      </pic:pic>
                    </a:graphicData>
                  </a:graphic>
                </wp:inline>
              </w:drawing>
            </w:r>
          </w:p>
          <w:p w:rsidRPr="00951B1A" w:rsidR="2AEE0B06" w:rsidP="2AEE0B06" w:rsidRDefault="390440DD" w14:paraId="70995DD3" w14:textId="3410C8B9">
            <w:r w:rsidRPr="2AEE0B06">
              <w:rPr>
                <w:rFonts w:ascii="Calibri" w:hAnsi="Calibri" w:eastAsia="Calibri" w:cs="Calibri"/>
              </w:rPr>
              <w:lastRenderedPageBreak/>
              <w:t>These box plots summarize the cost of repairs at a car shop. Which statement best compares the distributions?</w:t>
            </w:r>
          </w:p>
          <w:p w:rsidR="390440DD" w:rsidP="2AEE0B06" w:rsidRDefault="390440DD" w14:paraId="53920842" w14:textId="47A8E848">
            <w:pPr>
              <w:rPr>
                <w:rFonts w:ascii="Calibri" w:hAnsi="Calibri" w:eastAsia="Calibri" w:cs="Calibri"/>
                <w:color w:val="70AD47" w:themeColor="accent6"/>
              </w:rPr>
            </w:pPr>
            <w:r w:rsidRPr="2AEE0B06">
              <w:rPr>
                <w:rFonts w:ascii="Calibri" w:hAnsi="Calibri" w:eastAsia="Calibri" w:cs="Calibri"/>
                <w:color w:val="70AD47" w:themeColor="accent6"/>
              </w:rPr>
              <w:t>Correct Answer: Cars without insurance were more likely to have a higher repair cost.</w:t>
            </w:r>
          </w:p>
        </w:tc>
      </w:tr>
      <w:tr w:rsidR="2AEE0B06" w:rsidTr="47EB14ED" w14:paraId="3BEAD775" w14:textId="77777777">
        <w:trPr>
          <w:trHeight w:val="300"/>
        </w:trPr>
        <w:tc>
          <w:tcPr>
            <w:tcW w:w="535" w:type="dxa"/>
            <w:tcMar>
              <w:top w:w="15" w:type="dxa"/>
              <w:left w:w="15" w:type="dxa"/>
              <w:right w:w="15" w:type="dxa"/>
            </w:tcMar>
            <w:vAlign w:val="center"/>
          </w:tcPr>
          <w:p w:rsidR="2AEE0B06" w:rsidP="2AEE0B06" w:rsidRDefault="2AEE0B06" w14:paraId="529C929E" w14:textId="5F8008C9">
            <w:pPr>
              <w:spacing w:after="0"/>
            </w:pPr>
            <w:r w:rsidRPr="2AEE0B06">
              <w:rPr>
                <w:rFonts w:ascii="Calibri" w:hAnsi="Calibri" w:eastAsia="Calibri" w:cs="Calibri"/>
                <w:color w:val="000000" w:themeColor="text1"/>
              </w:rPr>
              <w:lastRenderedPageBreak/>
              <w:t>17</w:t>
            </w:r>
          </w:p>
        </w:tc>
        <w:tc>
          <w:tcPr>
            <w:tcW w:w="1350" w:type="dxa"/>
            <w:tcMar>
              <w:top w:w="15" w:type="dxa"/>
              <w:left w:w="15" w:type="dxa"/>
              <w:right w:w="15" w:type="dxa"/>
            </w:tcMar>
            <w:vAlign w:val="center"/>
          </w:tcPr>
          <w:p w:rsidR="2AEE0B06" w:rsidP="2AEE0B06" w:rsidRDefault="2AEE0B06" w14:paraId="0D144AE2" w14:textId="171FF3AA">
            <w:pPr>
              <w:spacing w:after="0"/>
            </w:pPr>
            <w:r w:rsidRPr="2AEE0B06">
              <w:rPr>
                <w:rFonts w:ascii="Calibri" w:hAnsi="Calibri" w:eastAsia="Calibri" w:cs="Calibri"/>
                <w:color w:val="000000" w:themeColor="text1"/>
              </w:rPr>
              <w:t>Lesson 8: Comparing Distributions</w:t>
            </w:r>
          </w:p>
        </w:tc>
        <w:tc>
          <w:tcPr>
            <w:tcW w:w="2430" w:type="dxa"/>
            <w:tcMar>
              <w:top w:w="15" w:type="dxa"/>
              <w:left w:w="15" w:type="dxa"/>
              <w:right w:w="15" w:type="dxa"/>
            </w:tcMar>
            <w:vAlign w:val="center"/>
          </w:tcPr>
          <w:p w:rsidR="2AEE0B06" w:rsidP="2AEE0B06" w:rsidRDefault="2AEE0B06" w14:paraId="08A378C2" w14:textId="064248FD">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In this section, you will compare two or more related skewed distributions. </w:t>
            </w:r>
            <w:r>
              <w:br/>
            </w:r>
            <w:r>
              <w:br/>
            </w:r>
          </w:p>
        </w:tc>
        <w:tc>
          <w:tcPr>
            <w:tcW w:w="1710" w:type="dxa"/>
            <w:tcMar>
              <w:top w:w="15" w:type="dxa"/>
              <w:left w:w="15" w:type="dxa"/>
              <w:right w:w="15" w:type="dxa"/>
            </w:tcMar>
            <w:vAlign w:val="center"/>
          </w:tcPr>
          <w:p w:rsidR="2AEE0B06" w:rsidP="2AEE0B06" w:rsidRDefault="2AEE0B06" w14:paraId="5E48BD1F" w14:textId="312512EC">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Use appropriate tools strategically. </w:t>
            </w:r>
            <w:r>
              <w:br/>
            </w:r>
            <w:r>
              <w:br/>
            </w:r>
          </w:p>
        </w:tc>
        <w:tc>
          <w:tcPr>
            <w:tcW w:w="8490" w:type="dxa"/>
            <w:tcMar>
              <w:top w:w="15" w:type="dxa"/>
              <w:left w:w="15" w:type="dxa"/>
              <w:right w:w="15" w:type="dxa"/>
            </w:tcMar>
            <w:vAlign w:val="center"/>
          </w:tcPr>
          <w:p w:rsidR="2B5498DF" w:rsidP="2AEE0B06" w:rsidRDefault="2B5498DF" w14:paraId="507CD332" w14:textId="57F70C42">
            <w:r>
              <w:rPr>
                <w:noProof/>
              </w:rPr>
              <w:drawing>
                <wp:inline distT="0" distB="0" distL="0" distR="0" wp14:anchorId="2E96660E" wp14:editId="348D29B4">
                  <wp:extent cx="2622550" cy="2425858"/>
                  <wp:effectExtent l="0" t="0" r="6350" b="0"/>
                  <wp:docPr id="1975166299" name="Picture 197516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627256" cy="2430211"/>
                          </a:xfrm>
                          <a:prstGeom prst="rect">
                            <a:avLst/>
                          </a:prstGeom>
                        </pic:spPr>
                      </pic:pic>
                    </a:graphicData>
                  </a:graphic>
                </wp:inline>
              </w:drawing>
            </w:r>
          </w:p>
          <w:p w:rsidR="2B5498DF" w:rsidP="2AEE0B06" w:rsidRDefault="2B5498DF" w14:paraId="23C9D466" w14:textId="3BD04110">
            <w:r>
              <w:rPr>
                <w:noProof/>
              </w:rPr>
              <w:lastRenderedPageBreak/>
              <w:drawing>
                <wp:inline distT="0" distB="0" distL="0" distR="0" wp14:anchorId="72B1FA39" wp14:editId="00C11253">
                  <wp:extent cx="2646236" cy="2651760"/>
                  <wp:effectExtent l="0" t="0" r="1905" b="0"/>
                  <wp:docPr id="376312657" name="Picture 37631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671999" cy="2677577"/>
                          </a:xfrm>
                          <a:prstGeom prst="rect">
                            <a:avLst/>
                          </a:prstGeom>
                        </pic:spPr>
                      </pic:pic>
                    </a:graphicData>
                  </a:graphic>
                </wp:inline>
              </w:drawing>
            </w:r>
          </w:p>
          <w:p w:rsidRPr="00951B1A" w:rsidR="2AEE0B06" w:rsidP="2AEE0B06" w:rsidRDefault="2B5498DF" w14:paraId="6C56A271" w14:textId="230F7A1F">
            <w:r w:rsidRPr="2AEE0B06">
              <w:rPr>
                <w:rFonts w:ascii="Calibri" w:hAnsi="Calibri" w:eastAsia="Calibri" w:cs="Calibri"/>
              </w:rPr>
              <w:t>An auditor published the salaries of each employee from the CEO to the interns at Speedy Shipping Co. and at Northern Parcel Express. The salaries are summarized in histograms. Which statement best compares the median salaries at the two companies</w:t>
            </w:r>
            <w:r w:rsidR="00951B1A">
              <w:rPr>
                <w:rFonts w:ascii="Calibri" w:hAnsi="Calibri" w:eastAsia="Calibri" w:cs="Calibri"/>
              </w:rPr>
              <w:t>?</w:t>
            </w:r>
          </w:p>
          <w:p w:rsidR="2B5498DF" w:rsidP="2AEE0B06" w:rsidRDefault="2B5498DF" w14:paraId="193A1438" w14:textId="77777777">
            <w:pPr>
              <w:rPr>
                <w:rFonts w:ascii="Calibri" w:hAnsi="Calibri" w:eastAsia="Calibri" w:cs="Calibri"/>
                <w:color w:val="70AD47" w:themeColor="accent6"/>
              </w:rPr>
            </w:pPr>
            <w:r w:rsidRPr="2AEE0B06">
              <w:rPr>
                <w:rFonts w:ascii="Calibri" w:hAnsi="Calibri" w:eastAsia="Calibri" w:cs="Calibri"/>
                <w:color w:val="70AD47" w:themeColor="accent6"/>
              </w:rPr>
              <w:t>Correct Answer: Speedy Shipping Co. has the greater median salary because the overall salaries are higher, and the data is not as far skewed to the right as Northern Parcel Express.</w:t>
            </w:r>
          </w:p>
          <w:p w:rsidRPr="00951B1A" w:rsidR="00951B1A" w:rsidP="2AEE0B06" w:rsidRDefault="00F32966" w14:paraId="1725A779" w14:textId="1E3FE44B">
            <w:pPr>
              <w:rPr>
                <w:rFonts w:ascii="Calibri" w:hAnsi="Calibri" w:eastAsia="Calibri" w:cs="Calibri"/>
              </w:rPr>
            </w:pPr>
            <w:hyperlink r:id="rId45">
              <w:r w:rsidRPr="2AEE0B06" w:rsidR="00951B1A">
                <w:rPr>
                  <w:rStyle w:val="Hyperlink"/>
                  <w:rFonts w:ascii="Calibri" w:hAnsi="Calibri" w:eastAsia="Calibri" w:cs="Calibri"/>
                </w:rPr>
                <w:t>Univariate Datasets Unit Test Item #17 | Desmos</w:t>
              </w:r>
            </w:hyperlink>
          </w:p>
        </w:tc>
      </w:tr>
      <w:tr w:rsidR="2AEE0B06" w:rsidTr="47EB14ED" w14:paraId="57F77359" w14:textId="77777777">
        <w:trPr>
          <w:trHeight w:val="300"/>
        </w:trPr>
        <w:tc>
          <w:tcPr>
            <w:tcW w:w="535" w:type="dxa"/>
            <w:tcMar>
              <w:top w:w="15" w:type="dxa"/>
              <w:left w:w="15" w:type="dxa"/>
              <w:right w:w="15" w:type="dxa"/>
            </w:tcMar>
            <w:vAlign w:val="center"/>
          </w:tcPr>
          <w:p w:rsidR="2AEE0B06" w:rsidP="2AEE0B06" w:rsidRDefault="2AEE0B06" w14:paraId="044588E1" w14:textId="401442CD">
            <w:pPr>
              <w:spacing w:after="0"/>
            </w:pPr>
            <w:r w:rsidRPr="2AEE0B06">
              <w:rPr>
                <w:rFonts w:ascii="Calibri" w:hAnsi="Calibri" w:eastAsia="Calibri" w:cs="Calibri"/>
                <w:color w:val="000000" w:themeColor="text1"/>
              </w:rPr>
              <w:lastRenderedPageBreak/>
              <w:t>18</w:t>
            </w:r>
          </w:p>
        </w:tc>
        <w:tc>
          <w:tcPr>
            <w:tcW w:w="1350" w:type="dxa"/>
            <w:tcMar>
              <w:top w:w="15" w:type="dxa"/>
              <w:left w:w="15" w:type="dxa"/>
              <w:right w:w="15" w:type="dxa"/>
            </w:tcMar>
            <w:vAlign w:val="center"/>
          </w:tcPr>
          <w:p w:rsidR="2AEE0B06" w:rsidP="2AEE0B06" w:rsidRDefault="2AEE0B06" w14:paraId="0D79848F" w14:textId="029F301C">
            <w:pPr>
              <w:spacing w:after="0"/>
            </w:pPr>
            <w:r w:rsidRPr="2AEE0B06">
              <w:rPr>
                <w:rFonts w:ascii="Calibri" w:hAnsi="Calibri" w:eastAsia="Calibri" w:cs="Calibri"/>
                <w:color w:val="000000" w:themeColor="text1"/>
              </w:rPr>
              <w:t>Lesson 2: Describing Distributions</w:t>
            </w:r>
          </w:p>
        </w:tc>
        <w:tc>
          <w:tcPr>
            <w:tcW w:w="2430" w:type="dxa"/>
            <w:tcMar>
              <w:top w:w="15" w:type="dxa"/>
              <w:left w:w="15" w:type="dxa"/>
              <w:right w:w="15" w:type="dxa"/>
            </w:tcMar>
            <w:vAlign w:val="center"/>
          </w:tcPr>
          <w:p w:rsidR="2AEE0B06" w:rsidP="2AEE0B06" w:rsidRDefault="2AEE0B06" w14:paraId="1E4250B7" w14:textId="3531161D">
            <w:pPr>
              <w:spacing w:after="0"/>
            </w:pPr>
            <w:r w:rsidRPr="2AEE0B06">
              <w:rPr>
                <w:rFonts w:ascii="Calibri" w:hAnsi="Calibri" w:eastAsia="Calibri" w:cs="Calibri"/>
                <w:color w:val="000000" w:themeColor="text1"/>
              </w:rPr>
              <w:t xml:space="preserve">In this section, you will formulate questions about datasets that could be answered by describing the shape, center, and spread of the data, and </w:t>
            </w:r>
            <w:r w:rsidRPr="2AEE0B06">
              <w:rPr>
                <w:rFonts w:ascii="Calibri" w:hAnsi="Calibri" w:eastAsia="Calibri" w:cs="Calibri"/>
                <w:color w:val="000000" w:themeColor="text1"/>
              </w:rPr>
              <w:lastRenderedPageBreak/>
              <w:t>that are displayed with histogram models.</w:t>
            </w:r>
          </w:p>
        </w:tc>
        <w:tc>
          <w:tcPr>
            <w:tcW w:w="1710" w:type="dxa"/>
            <w:tcMar>
              <w:top w:w="15" w:type="dxa"/>
              <w:left w:w="15" w:type="dxa"/>
              <w:right w:w="15" w:type="dxa"/>
            </w:tcMar>
            <w:vAlign w:val="center"/>
          </w:tcPr>
          <w:p w:rsidR="2AEE0B06" w:rsidP="2AEE0B06" w:rsidRDefault="2AEE0B06" w14:paraId="47B0F111" w14:textId="13190FB3">
            <w:pPr>
              <w:spacing w:after="0"/>
              <w:rPr>
                <w:rFonts w:ascii="Calibri" w:hAnsi="Calibri" w:eastAsia="Calibri" w:cs="Calibri"/>
                <w:color w:val="000000" w:themeColor="text1"/>
              </w:rPr>
            </w:pPr>
            <w:r w:rsidRPr="2AEE0B06">
              <w:rPr>
                <w:rFonts w:ascii="Calibri" w:hAnsi="Calibri" w:eastAsia="Calibri" w:cs="Calibri"/>
                <w:color w:val="000000" w:themeColor="text1"/>
              </w:rPr>
              <w:lastRenderedPageBreak/>
              <w:t xml:space="preserve">Model with mathematics. </w:t>
            </w:r>
            <w:r>
              <w:br/>
            </w:r>
            <w:r>
              <w:br/>
            </w:r>
          </w:p>
        </w:tc>
        <w:tc>
          <w:tcPr>
            <w:tcW w:w="849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155"/>
              <w:gridCol w:w="1290"/>
            </w:tblGrid>
            <w:tr w:rsidR="2AEE0B06" w:rsidTr="2AEE0B06" w14:paraId="460693F1" w14:textId="77777777">
              <w:trPr>
                <w:trHeight w:val="300"/>
              </w:trPr>
              <w:tc>
                <w:tcPr>
                  <w:tcW w:w="1155" w:type="dxa"/>
                </w:tcPr>
                <w:p w:rsidR="0E52825D" w:rsidP="2AEE0B06" w:rsidRDefault="0E52825D" w14:paraId="7624B947" w14:textId="724572D4">
                  <w:pPr>
                    <w:rPr>
                      <w:rFonts w:ascii="Calibri" w:hAnsi="Calibri" w:eastAsia="Calibri" w:cs="Calibri"/>
                      <w:b/>
                      <w:bCs/>
                    </w:rPr>
                  </w:pPr>
                  <w:r w:rsidRPr="2AEE0B06">
                    <w:rPr>
                      <w:rFonts w:ascii="Calibri" w:hAnsi="Calibri" w:eastAsia="Calibri" w:cs="Calibri"/>
                      <w:b/>
                      <w:bCs/>
                    </w:rPr>
                    <w:t xml:space="preserve">Grades </w:t>
                  </w:r>
                </w:p>
              </w:tc>
              <w:tc>
                <w:tcPr>
                  <w:tcW w:w="1290" w:type="dxa"/>
                </w:tcPr>
                <w:p w:rsidR="0E52825D" w:rsidP="2AEE0B06" w:rsidRDefault="0E52825D" w14:paraId="4C763B9B" w14:textId="54B9951E">
                  <w:pPr>
                    <w:rPr>
                      <w:rFonts w:ascii="Calibri" w:hAnsi="Calibri" w:eastAsia="Calibri" w:cs="Calibri"/>
                      <w:b/>
                      <w:bCs/>
                    </w:rPr>
                  </w:pPr>
                  <w:r w:rsidRPr="2AEE0B06">
                    <w:rPr>
                      <w:rFonts w:ascii="Calibri" w:hAnsi="Calibri" w:eastAsia="Calibri" w:cs="Calibri"/>
                      <w:b/>
                      <w:bCs/>
                    </w:rPr>
                    <w:t>Frequency</w:t>
                  </w:r>
                </w:p>
              </w:tc>
            </w:tr>
            <w:tr w:rsidR="2AEE0B06" w:rsidTr="2AEE0B06" w14:paraId="4AAEFB94" w14:textId="77777777">
              <w:trPr>
                <w:trHeight w:val="300"/>
              </w:trPr>
              <w:tc>
                <w:tcPr>
                  <w:tcW w:w="1155" w:type="dxa"/>
                </w:tcPr>
                <w:p w:rsidR="0E52825D" w:rsidP="2AEE0B06" w:rsidRDefault="0E52825D" w14:paraId="4129971E" w14:textId="7DD9B5B4">
                  <w:pPr>
                    <w:rPr>
                      <w:rFonts w:ascii="Calibri" w:hAnsi="Calibri" w:eastAsia="Calibri" w:cs="Calibri"/>
                    </w:rPr>
                  </w:pPr>
                  <w:r w:rsidRPr="2AEE0B06">
                    <w:rPr>
                      <w:rFonts w:ascii="Calibri" w:hAnsi="Calibri" w:eastAsia="Calibri" w:cs="Calibri"/>
                    </w:rPr>
                    <w:t>50–64</w:t>
                  </w:r>
                </w:p>
              </w:tc>
              <w:tc>
                <w:tcPr>
                  <w:tcW w:w="1290" w:type="dxa"/>
                </w:tcPr>
                <w:p w:rsidR="0E52825D" w:rsidP="2AEE0B06" w:rsidRDefault="0E52825D" w14:paraId="5E509B5D" w14:textId="523DE4A4">
                  <w:pPr>
                    <w:rPr>
                      <w:rFonts w:ascii="Calibri" w:hAnsi="Calibri" w:eastAsia="Calibri" w:cs="Calibri"/>
                      <w:color w:val="000000" w:themeColor="text1"/>
                    </w:rPr>
                  </w:pPr>
                  <w:r w:rsidRPr="2AEE0B06">
                    <w:rPr>
                      <w:rFonts w:ascii="Calibri" w:hAnsi="Calibri" w:eastAsia="Calibri" w:cs="Calibri"/>
                      <w:color w:val="000000" w:themeColor="text1"/>
                    </w:rPr>
                    <w:t>2</w:t>
                  </w:r>
                </w:p>
              </w:tc>
            </w:tr>
            <w:tr w:rsidR="2AEE0B06" w:rsidTr="2AEE0B06" w14:paraId="0FC16307" w14:textId="77777777">
              <w:trPr>
                <w:trHeight w:val="300"/>
              </w:trPr>
              <w:tc>
                <w:tcPr>
                  <w:tcW w:w="1155" w:type="dxa"/>
                </w:tcPr>
                <w:p w:rsidR="0E52825D" w:rsidP="2AEE0B06" w:rsidRDefault="0E52825D" w14:paraId="705A59DE" w14:textId="01D92C25">
                  <w:pPr>
                    <w:rPr>
                      <w:rFonts w:ascii="Calibri" w:hAnsi="Calibri" w:eastAsia="Calibri" w:cs="Calibri"/>
                      <w:color w:val="000000" w:themeColor="text1"/>
                    </w:rPr>
                  </w:pPr>
                  <w:r w:rsidRPr="2AEE0B06">
                    <w:rPr>
                      <w:rFonts w:ascii="Calibri" w:hAnsi="Calibri" w:eastAsia="Calibri" w:cs="Calibri"/>
                      <w:color w:val="000000" w:themeColor="text1"/>
                    </w:rPr>
                    <w:t>65-74</w:t>
                  </w:r>
                </w:p>
              </w:tc>
              <w:tc>
                <w:tcPr>
                  <w:tcW w:w="1290" w:type="dxa"/>
                </w:tcPr>
                <w:p w:rsidR="0E52825D" w:rsidP="2AEE0B06" w:rsidRDefault="0E52825D" w14:paraId="3C7E4725" w14:textId="21ECAD51">
                  <w:pPr>
                    <w:rPr>
                      <w:rFonts w:ascii="Calibri" w:hAnsi="Calibri" w:eastAsia="Calibri" w:cs="Calibri"/>
                      <w:color w:val="000000" w:themeColor="text1"/>
                    </w:rPr>
                  </w:pPr>
                  <w:r w:rsidRPr="2AEE0B06">
                    <w:rPr>
                      <w:rFonts w:ascii="Calibri" w:hAnsi="Calibri" w:eastAsia="Calibri" w:cs="Calibri"/>
                      <w:color w:val="000000" w:themeColor="text1"/>
                    </w:rPr>
                    <w:t>4</w:t>
                  </w:r>
                </w:p>
              </w:tc>
            </w:tr>
            <w:tr w:rsidR="2AEE0B06" w:rsidTr="2AEE0B06" w14:paraId="5BE7613D" w14:textId="77777777">
              <w:trPr>
                <w:trHeight w:val="300"/>
              </w:trPr>
              <w:tc>
                <w:tcPr>
                  <w:tcW w:w="1155" w:type="dxa"/>
                </w:tcPr>
                <w:p w:rsidR="0E52825D" w:rsidP="2AEE0B06" w:rsidRDefault="0E52825D" w14:paraId="7DBE0163" w14:textId="6388308A">
                  <w:pPr>
                    <w:rPr>
                      <w:rFonts w:ascii="Calibri" w:hAnsi="Calibri" w:eastAsia="Calibri" w:cs="Calibri"/>
                      <w:color w:val="000000" w:themeColor="text1"/>
                    </w:rPr>
                  </w:pPr>
                  <w:r w:rsidRPr="2AEE0B06">
                    <w:rPr>
                      <w:rFonts w:ascii="Calibri" w:hAnsi="Calibri" w:eastAsia="Calibri" w:cs="Calibri"/>
                      <w:color w:val="000000" w:themeColor="text1"/>
                    </w:rPr>
                    <w:t>75-80</w:t>
                  </w:r>
                </w:p>
              </w:tc>
              <w:tc>
                <w:tcPr>
                  <w:tcW w:w="1290" w:type="dxa"/>
                </w:tcPr>
                <w:p w:rsidR="0E52825D" w:rsidP="2AEE0B06" w:rsidRDefault="0E52825D" w14:paraId="064E4390" w14:textId="6902096B">
                  <w:pPr>
                    <w:rPr>
                      <w:rFonts w:ascii="Calibri" w:hAnsi="Calibri" w:eastAsia="Calibri" w:cs="Calibri"/>
                      <w:color w:val="000000" w:themeColor="text1"/>
                    </w:rPr>
                  </w:pPr>
                  <w:r w:rsidRPr="2AEE0B06">
                    <w:rPr>
                      <w:rFonts w:ascii="Calibri" w:hAnsi="Calibri" w:eastAsia="Calibri" w:cs="Calibri"/>
                      <w:color w:val="000000" w:themeColor="text1"/>
                    </w:rPr>
                    <w:t>1</w:t>
                  </w:r>
                </w:p>
              </w:tc>
            </w:tr>
            <w:tr w:rsidR="2AEE0B06" w:rsidTr="2AEE0B06" w14:paraId="026E1DAD" w14:textId="77777777">
              <w:trPr>
                <w:trHeight w:val="300"/>
              </w:trPr>
              <w:tc>
                <w:tcPr>
                  <w:tcW w:w="1155" w:type="dxa"/>
                </w:tcPr>
                <w:p w:rsidR="0E52825D" w:rsidP="2AEE0B06" w:rsidRDefault="0E52825D" w14:paraId="20C52EB7" w14:textId="543917CA">
                  <w:pPr>
                    <w:rPr>
                      <w:rFonts w:ascii="Calibri" w:hAnsi="Calibri" w:eastAsia="Calibri" w:cs="Calibri"/>
                      <w:color w:val="000000" w:themeColor="text1"/>
                    </w:rPr>
                  </w:pPr>
                  <w:r w:rsidRPr="2AEE0B06">
                    <w:rPr>
                      <w:rFonts w:ascii="Calibri" w:hAnsi="Calibri" w:eastAsia="Calibri" w:cs="Calibri"/>
                      <w:color w:val="000000" w:themeColor="text1"/>
                    </w:rPr>
                    <w:t>81-85</w:t>
                  </w:r>
                </w:p>
              </w:tc>
              <w:tc>
                <w:tcPr>
                  <w:tcW w:w="1290" w:type="dxa"/>
                </w:tcPr>
                <w:p w:rsidR="0E52825D" w:rsidP="2AEE0B06" w:rsidRDefault="0E52825D" w14:paraId="22BB3209" w14:textId="5702A81D">
                  <w:pPr>
                    <w:rPr>
                      <w:rFonts w:ascii="Calibri" w:hAnsi="Calibri" w:eastAsia="Calibri" w:cs="Calibri"/>
                      <w:color w:val="000000" w:themeColor="text1"/>
                    </w:rPr>
                  </w:pPr>
                  <w:r w:rsidRPr="2AEE0B06">
                    <w:rPr>
                      <w:rFonts w:ascii="Calibri" w:hAnsi="Calibri" w:eastAsia="Calibri" w:cs="Calibri"/>
                      <w:color w:val="000000" w:themeColor="text1"/>
                    </w:rPr>
                    <w:t>5</w:t>
                  </w:r>
                </w:p>
              </w:tc>
            </w:tr>
            <w:tr w:rsidR="2AEE0B06" w:rsidTr="2AEE0B06" w14:paraId="5B6BA806" w14:textId="77777777">
              <w:trPr>
                <w:trHeight w:val="300"/>
              </w:trPr>
              <w:tc>
                <w:tcPr>
                  <w:tcW w:w="1155" w:type="dxa"/>
                </w:tcPr>
                <w:p w:rsidR="0E52825D" w:rsidP="2AEE0B06" w:rsidRDefault="0E52825D" w14:paraId="3CD0247D" w14:textId="643127D2">
                  <w:pPr>
                    <w:rPr>
                      <w:rFonts w:ascii="Calibri" w:hAnsi="Calibri" w:eastAsia="Calibri" w:cs="Calibri"/>
                      <w:color w:val="000000" w:themeColor="text1"/>
                    </w:rPr>
                  </w:pPr>
                  <w:r w:rsidRPr="2AEE0B06">
                    <w:rPr>
                      <w:rFonts w:ascii="Calibri" w:hAnsi="Calibri" w:eastAsia="Calibri" w:cs="Calibri"/>
                      <w:color w:val="000000" w:themeColor="text1"/>
                    </w:rPr>
                    <w:t>85-94</w:t>
                  </w:r>
                </w:p>
              </w:tc>
              <w:tc>
                <w:tcPr>
                  <w:tcW w:w="1290" w:type="dxa"/>
                </w:tcPr>
                <w:p w:rsidR="0E52825D" w:rsidP="2AEE0B06" w:rsidRDefault="0E52825D" w14:paraId="4AC37BA9" w14:textId="602582F4">
                  <w:pPr>
                    <w:rPr>
                      <w:rFonts w:ascii="Calibri" w:hAnsi="Calibri" w:eastAsia="Calibri" w:cs="Calibri"/>
                      <w:color w:val="000000" w:themeColor="text1"/>
                    </w:rPr>
                  </w:pPr>
                  <w:r w:rsidRPr="2AEE0B06">
                    <w:rPr>
                      <w:rFonts w:ascii="Calibri" w:hAnsi="Calibri" w:eastAsia="Calibri" w:cs="Calibri"/>
                      <w:color w:val="000000" w:themeColor="text1"/>
                    </w:rPr>
                    <w:t>8</w:t>
                  </w:r>
                </w:p>
              </w:tc>
            </w:tr>
            <w:tr w:rsidR="2AEE0B06" w:rsidTr="2AEE0B06" w14:paraId="0EE10EB0" w14:textId="77777777">
              <w:trPr>
                <w:trHeight w:val="300"/>
              </w:trPr>
              <w:tc>
                <w:tcPr>
                  <w:tcW w:w="1155" w:type="dxa"/>
                </w:tcPr>
                <w:p w:rsidR="0E52825D" w:rsidP="2AEE0B06" w:rsidRDefault="0E52825D" w14:paraId="43D1E36B" w14:textId="21200ECD">
                  <w:pPr>
                    <w:rPr>
                      <w:rFonts w:ascii="Calibri" w:hAnsi="Calibri" w:eastAsia="Calibri" w:cs="Calibri"/>
                      <w:color w:val="000000" w:themeColor="text1"/>
                    </w:rPr>
                  </w:pPr>
                  <w:r w:rsidRPr="2AEE0B06">
                    <w:rPr>
                      <w:rFonts w:ascii="Calibri" w:hAnsi="Calibri" w:eastAsia="Calibri" w:cs="Calibri"/>
                      <w:color w:val="000000" w:themeColor="text1"/>
                    </w:rPr>
                    <w:t>95-100</w:t>
                  </w:r>
                </w:p>
              </w:tc>
              <w:tc>
                <w:tcPr>
                  <w:tcW w:w="1290" w:type="dxa"/>
                </w:tcPr>
                <w:p w:rsidR="0E52825D" w:rsidP="2AEE0B06" w:rsidRDefault="0E52825D" w14:paraId="5EC133AF" w14:textId="3318D858">
                  <w:pPr>
                    <w:rPr>
                      <w:rFonts w:ascii="Calibri" w:hAnsi="Calibri" w:eastAsia="Calibri" w:cs="Calibri"/>
                      <w:color w:val="000000" w:themeColor="text1"/>
                    </w:rPr>
                  </w:pPr>
                  <w:r w:rsidRPr="2AEE0B06">
                    <w:rPr>
                      <w:rFonts w:ascii="Calibri" w:hAnsi="Calibri" w:eastAsia="Calibri" w:cs="Calibri"/>
                      <w:color w:val="000000" w:themeColor="text1"/>
                    </w:rPr>
                    <w:t>6</w:t>
                  </w:r>
                </w:p>
              </w:tc>
            </w:tr>
          </w:tbl>
          <w:p w:rsidRPr="00951B1A" w:rsidR="2AEE0B06" w:rsidP="2AEE0B06" w:rsidRDefault="0E52825D" w14:paraId="134D93F5" w14:textId="0AAA688B">
            <w:r w:rsidRPr="2AEE0B06">
              <w:rPr>
                <w:rFonts w:ascii="Calibri" w:hAnsi="Calibri" w:eastAsia="Calibri" w:cs="Calibri"/>
              </w:rPr>
              <w:lastRenderedPageBreak/>
              <w:t>The table represents the data in a histogram. In 1–2 sentences, describe the shape of the data, find the mode, and find the range of the data.</w:t>
            </w:r>
          </w:p>
          <w:p w:rsidR="0E52825D" w:rsidP="2AEE0B06" w:rsidRDefault="0E52825D" w14:paraId="400523F9" w14:textId="77777777">
            <w:pPr>
              <w:rPr>
                <w:rFonts w:ascii="Calibri" w:hAnsi="Calibri" w:eastAsia="Calibri" w:cs="Calibri"/>
                <w:color w:val="70AD47" w:themeColor="accent6"/>
              </w:rPr>
            </w:pPr>
            <w:r w:rsidRPr="2AEE0B06">
              <w:rPr>
                <w:rFonts w:ascii="Calibri" w:hAnsi="Calibri" w:eastAsia="Calibri" w:cs="Calibri"/>
                <w:color w:val="70AD47" w:themeColor="accent6"/>
              </w:rPr>
              <w:t>Correct Answer: Students should find that the data are skewed right, the mode is 85–94, and the range is 50 (50 = 100 − 50).</w:t>
            </w:r>
          </w:p>
          <w:p w:rsidRPr="00951B1A" w:rsidR="00951B1A" w:rsidP="2AEE0B06" w:rsidRDefault="00F32966" w14:paraId="3D23B81F" w14:textId="5760D7F0">
            <w:pPr>
              <w:rPr>
                <w:rFonts w:ascii="Calibri" w:hAnsi="Calibri" w:eastAsia="Calibri" w:cs="Calibri"/>
              </w:rPr>
            </w:pPr>
            <w:hyperlink r:id="rId46">
              <w:r w:rsidRPr="2AEE0B06" w:rsidR="00951B1A">
                <w:rPr>
                  <w:rStyle w:val="Hyperlink"/>
                  <w:rFonts w:ascii="Calibri" w:hAnsi="Calibri" w:eastAsia="Calibri" w:cs="Calibri"/>
                </w:rPr>
                <w:t>Univariate Datasets Unit Test Item #18 | Desmos</w:t>
              </w:r>
            </w:hyperlink>
          </w:p>
        </w:tc>
      </w:tr>
      <w:tr w:rsidR="2AEE0B06" w:rsidTr="47EB14ED" w14:paraId="56814118" w14:textId="77777777">
        <w:trPr>
          <w:trHeight w:val="300"/>
        </w:trPr>
        <w:tc>
          <w:tcPr>
            <w:tcW w:w="535" w:type="dxa"/>
            <w:tcMar>
              <w:top w:w="15" w:type="dxa"/>
              <w:left w:w="15" w:type="dxa"/>
              <w:right w:w="15" w:type="dxa"/>
            </w:tcMar>
            <w:vAlign w:val="center"/>
          </w:tcPr>
          <w:p w:rsidR="2AEE0B06" w:rsidP="2AEE0B06" w:rsidRDefault="2AEE0B06" w14:paraId="1DBDCCB7" w14:textId="3065809D">
            <w:pPr>
              <w:spacing w:after="0"/>
            </w:pPr>
            <w:r w:rsidRPr="2AEE0B06">
              <w:rPr>
                <w:rFonts w:ascii="Calibri" w:hAnsi="Calibri" w:eastAsia="Calibri" w:cs="Calibri"/>
                <w:color w:val="000000" w:themeColor="text1"/>
              </w:rPr>
              <w:lastRenderedPageBreak/>
              <w:t>19</w:t>
            </w:r>
          </w:p>
        </w:tc>
        <w:tc>
          <w:tcPr>
            <w:tcW w:w="1350" w:type="dxa"/>
            <w:tcMar>
              <w:top w:w="15" w:type="dxa"/>
              <w:left w:w="15" w:type="dxa"/>
              <w:right w:w="15" w:type="dxa"/>
            </w:tcMar>
            <w:vAlign w:val="center"/>
          </w:tcPr>
          <w:p w:rsidR="2AEE0B06" w:rsidP="2AEE0B06" w:rsidRDefault="2AEE0B06" w14:paraId="5DC9230A" w14:textId="459A511F">
            <w:pPr>
              <w:spacing w:after="0"/>
            </w:pPr>
            <w:r w:rsidRPr="2AEE0B06">
              <w:rPr>
                <w:rFonts w:ascii="Calibri" w:hAnsi="Calibri" w:eastAsia="Calibri" w:cs="Calibri"/>
                <w:color w:val="000000" w:themeColor="text1"/>
              </w:rPr>
              <w:t>Lesson 2: Describing Distributions</w:t>
            </w:r>
          </w:p>
        </w:tc>
        <w:tc>
          <w:tcPr>
            <w:tcW w:w="2430" w:type="dxa"/>
            <w:tcMar>
              <w:top w:w="15" w:type="dxa"/>
              <w:left w:w="15" w:type="dxa"/>
              <w:right w:w="15" w:type="dxa"/>
            </w:tcMar>
            <w:vAlign w:val="center"/>
          </w:tcPr>
          <w:p w:rsidR="2AEE0B06" w:rsidP="2AEE0B06" w:rsidRDefault="2AEE0B06" w14:paraId="3643C9F9" w14:textId="13A66409">
            <w:pPr>
              <w:spacing w:after="0"/>
            </w:pPr>
            <w:r w:rsidRPr="2AEE0B06">
              <w:rPr>
                <w:rFonts w:ascii="Calibri" w:hAnsi="Calibri" w:eastAsia="Calibri" w:cs="Calibri"/>
                <w:color w:val="000000" w:themeColor="text1"/>
              </w:rPr>
              <w:t>In this section, you will formulate questions about datasets that could be answered by describing the shape, center, and spread of the data, and that are displayed with box plot models.</w:t>
            </w:r>
          </w:p>
        </w:tc>
        <w:tc>
          <w:tcPr>
            <w:tcW w:w="1710" w:type="dxa"/>
            <w:tcMar>
              <w:top w:w="15" w:type="dxa"/>
              <w:left w:w="15" w:type="dxa"/>
              <w:right w:w="15" w:type="dxa"/>
            </w:tcMar>
            <w:vAlign w:val="center"/>
          </w:tcPr>
          <w:p w:rsidR="2AEE0B06" w:rsidP="2AEE0B06" w:rsidRDefault="2AEE0B06" w14:paraId="5F3E2961" w14:textId="4733CD73">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Model with mathematics. </w:t>
            </w:r>
            <w:r>
              <w:br/>
            </w:r>
            <w:r>
              <w:br/>
            </w:r>
          </w:p>
        </w:tc>
        <w:tc>
          <w:tcPr>
            <w:tcW w:w="8490" w:type="dxa"/>
            <w:tcMar>
              <w:top w:w="15" w:type="dxa"/>
              <w:left w:w="15" w:type="dxa"/>
              <w:right w:w="15" w:type="dxa"/>
            </w:tcMar>
            <w:vAlign w:val="center"/>
          </w:tcPr>
          <w:p w:rsidR="274FB522" w:rsidP="2AEE0B06" w:rsidRDefault="274FB522" w14:paraId="27B7437C" w14:textId="1882C076">
            <w:r w:rsidRPr="2AEE0B06">
              <w:rPr>
                <w:rFonts w:ascii="Calibri" w:hAnsi="Calibri" w:eastAsia="Calibri" w:cs="Calibri"/>
              </w:rPr>
              <w:t xml:space="preserve">The following dataset represents the number of eggs laid in the chicken coop each day for the past week. </w:t>
            </w:r>
          </w:p>
          <w:p w:rsidR="2AEE0B06" w:rsidP="2AEE0B06" w:rsidRDefault="2AEE0B06" w14:paraId="28C537C0" w14:textId="20D9F513">
            <w:pPr>
              <w:rPr>
                <w:rFonts w:ascii="Calibri" w:hAnsi="Calibri" w:eastAsia="Calibri" w:cs="Calibri"/>
              </w:rPr>
            </w:pPr>
          </w:p>
          <w:p w:rsidR="274FB522" w:rsidP="2AEE0B06" w:rsidRDefault="274FB522" w14:paraId="349515AD" w14:textId="60A29815">
            <w:r w:rsidRPr="2AEE0B06">
              <w:rPr>
                <w:rFonts w:ascii="Calibri" w:hAnsi="Calibri" w:eastAsia="Calibri" w:cs="Calibri"/>
              </w:rPr>
              <w:t xml:space="preserve">5, 8, 0, 3, 2, 7, 4 </w:t>
            </w:r>
          </w:p>
          <w:p w:rsidR="2AEE0B06" w:rsidP="2AEE0B06" w:rsidRDefault="2AEE0B06" w14:paraId="5CEA6EC8" w14:textId="1ED7278E">
            <w:pPr>
              <w:rPr>
                <w:rFonts w:ascii="Calibri" w:hAnsi="Calibri" w:eastAsia="Calibri" w:cs="Calibri"/>
              </w:rPr>
            </w:pPr>
          </w:p>
          <w:p w:rsidRPr="00951B1A" w:rsidR="2AEE0B06" w:rsidP="2AEE0B06" w:rsidRDefault="274FB522" w14:paraId="65949748" w14:textId="26124F1A">
            <w:r w:rsidRPr="2AEE0B06">
              <w:rPr>
                <w:rFonts w:ascii="Calibri" w:hAnsi="Calibri" w:eastAsia="Calibri" w:cs="Calibri"/>
              </w:rPr>
              <w:t>In 3–5 sentences, find the five-number summary, create a box plot, and describe the distribution of data using the box plot and explain what the distribution means.</w:t>
            </w:r>
          </w:p>
          <w:p w:rsidR="274FB522" w:rsidP="2AEE0B06" w:rsidRDefault="274FB522" w14:paraId="6A83F34C" w14:textId="77777777">
            <w:pPr>
              <w:rPr>
                <w:rFonts w:ascii="Calibri" w:hAnsi="Calibri" w:eastAsia="Calibri" w:cs="Calibri"/>
                <w:color w:val="70AD47" w:themeColor="accent6"/>
              </w:rPr>
            </w:pPr>
            <w:r w:rsidRPr="2AEE0B06">
              <w:rPr>
                <w:rFonts w:ascii="Calibri" w:hAnsi="Calibri" w:eastAsia="Calibri" w:cs="Calibri"/>
                <w:color w:val="70AD47" w:themeColor="accent6"/>
              </w:rPr>
              <w:t>Correct Answer: Students should find that the data in order are: 0, 2, 3, 4, 5, 7, 8. The minimum of the dataset is 0. The maximum of the dataset is 8. The median of the dataset is 4. Q1 is 2, and Q3 is 7. The distribution is symmetrical, meaning it is evenly spread around the median.</w:t>
            </w:r>
          </w:p>
          <w:p w:rsidR="00951B1A" w:rsidP="00951B1A" w:rsidRDefault="00F32966" w14:paraId="6319ABC9" w14:textId="77777777">
            <w:pPr>
              <w:rPr>
                <w:rFonts w:ascii="Calibri" w:hAnsi="Calibri" w:eastAsia="Calibri" w:cs="Calibri"/>
              </w:rPr>
            </w:pPr>
            <w:hyperlink r:id="rId47">
              <w:r w:rsidRPr="2AEE0B06" w:rsidR="00951B1A">
                <w:rPr>
                  <w:rStyle w:val="Hyperlink"/>
                  <w:rFonts w:ascii="Calibri" w:hAnsi="Calibri" w:eastAsia="Calibri" w:cs="Calibri"/>
                </w:rPr>
                <w:t>Univariate Datasets Unit Test Item #19 | Desmos</w:t>
              </w:r>
            </w:hyperlink>
          </w:p>
          <w:p w:rsidRPr="00951B1A" w:rsidR="00951B1A" w:rsidP="2AEE0B06" w:rsidRDefault="00F32966" w14:paraId="23C70A87" w14:textId="7BD1B713">
            <w:pPr>
              <w:rPr>
                <w:rFonts w:ascii="Calibri" w:hAnsi="Calibri" w:eastAsia="Calibri" w:cs="Calibri"/>
              </w:rPr>
            </w:pPr>
            <w:hyperlink r:id="rId48">
              <w:r w:rsidRPr="2AEE0B06" w:rsidR="00951B1A">
                <w:rPr>
                  <w:rStyle w:val="Hyperlink"/>
                  <w:rFonts w:ascii="Calibri" w:hAnsi="Calibri" w:eastAsia="Calibri" w:cs="Calibri"/>
                </w:rPr>
                <w:t>Univariate Datasets Unit Test Item #19 - GeoGebra</w:t>
              </w:r>
            </w:hyperlink>
          </w:p>
        </w:tc>
      </w:tr>
      <w:tr w:rsidR="2AEE0B06" w:rsidTr="47EB14ED" w14:paraId="2D2D81CD" w14:textId="77777777">
        <w:trPr>
          <w:trHeight w:val="300"/>
        </w:trPr>
        <w:tc>
          <w:tcPr>
            <w:tcW w:w="535" w:type="dxa"/>
            <w:tcMar>
              <w:top w:w="15" w:type="dxa"/>
              <w:left w:w="15" w:type="dxa"/>
              <w:right w:w="15" w:type="dxa"/>
            </w:tcMar>
            <w:vAlign w:val="center"/>
          </w:tcPr>
          <w:p w:rsidR="2AEE0B06" w:rsidP="39909F94" w:rsidRDefault="2AEE0B06" w14:paraId="1E910050" w14:textId="67AEE17B">
            <w:pPr>
              <w:spacing w:after="0"/>
              <w:rPr>
                <w:rFonts w:ascii="Calibri" w:hAnsi="Calibri" w:eastAsia="Calibri" w:cs="Calibri"/>
              </w:rPr>
            </w:pPr>
            <w:r w:rsidRPr="39909F94">
              <w:rPr>
                <w:rFonts w:ascii="Calibri" w:hAnsi="Calibri" w:eastAsia="Calibri" w:cs="Calibri"/>
              </w:rPr>
              <w:lastRenderedPageBreak/>
              <w:t>20</w:t>
            </w:r>
          </w:p>
        </w:tc>
        <w:tc>
          <w:tcPr>
            <w:tcW w:w="1350" w:type="dxa"/>
            <w:tcMar>
              <w:top w:w="15" w:type="dxa"/>
              <w:left w:w="15" w:type="dxa"/>
              <w:right w:w="15" w:type="dxa"/>
            </w:tcMar>
            <w:vAlign w:val="center"/>
          </w:tcPr>
          <w:p w:rsidR="2AEE0B06" w:rsidP="39909F94" w:rsidRDefault="2AEE0B06" w14:paraId="2C58BE13" w14:textId="3B699B5D">
            <w:pPr>
              <w:spacing w:after="0"/>
              <w:rPr>
                <w:rFonts w:ascii="Calibri" w:hAnsi="Calibri" w:eastAsia="Calibri" w:cs="Calibri"/>
              </w:rPr>
            </w:pPr>
            <w:r w:rsidRPr="39909F94">
              <w:rPr>
                <w:rFonts w:ascii="Calibri" w:hAnsi="Calibri" w:eastAsia="Calibri" w:cs="Calibri"/>
              </w:rPr>
              <w:t>Lesson 3: Centers of Distributions</w:t>
            </w:r>
          </w:p>
        </w:tc>
        <w:tc>
          <w:tcPr>
            <w:tcW w:w="2430" w:type="dxa"/>
            <w:tcMar>
              <w:top w:w="15" w:type="dxa"/>
              <w:left w:w="15" w:type="dxa"/>
              <w:right w:w="15" w:type="dxa"/>
            </w:tcMar>
            <w:vAlign w:val="center"/>
          </w:tcPr>
          <w:p w:rsidR="2AEE0B06" w:rsidP="39909F94" w:rsidRDefault="2AEE0B06" w14:paraId="23560969" w14:textId="3C4C3F19">
            <w:pPr>
              <w:spacing w:after="0"/>
              <w:rPr>
                <w:rFonts w:ascii="Calibri" w:hAnsi="Calibri" w:eastAsia="Calibri" w:cs="Calibri"/>
              </w:rPr>
            </w:pPr>
            <w:r w:rsidRPr="39909F94">
              <w:rPr>
                <w:rFonts w:ascii="Calibri" w:hAnsi="Calibri" w:eastAsia="Calibri" w:cs="Calibri"/>
              </w:rPr>
              <w:t>In this section, you will explain how the shape of distribution determines the most appropriate measure of center.</w:t>
            </w:r>
          </w:p>
        </w:tc>
        <w:tc>
          <w:tcPr>
            <w:tcW w:w="1710" w:type="dxa"/>
            <w:tcMar>
              <w:top w:w="15" w:type="dxa"/>
              <w:left w:w="15" w:type="dxa"/>
              <w:right w:w="15" w:type="dxa"/>
            </w:tcMar>
            <w:vAlign w:val="center"/>
          </w:tcPr>
          <w:p w:rsidR="2AEE0B06" w:rsidP="39909F94" w:rsidRDefault="2AEE0B06" w14:paraId="1FD0000A" w14:textId="5C7EA3D8">
            <w:pPr>
              <w:spacing w:after="0"/>
              <w:rPr>
                <w:rFonts w:ascii="Calibri" w:hAnsi="Calibri" w:eastAsia="Calibri" w:cs="Calibri"/>
              </w:rPr>
            </w:pPr>
            <w:r w:rsidRPr="39909F94">
              <w:rPr>
                <w:rFonts w:ascii="Calibri" w:hAnsi="Calibri" w:eastAsia="Calibri" w:cs="Calibri"/>
              </w:rPr>
              <w:t xml:space="preserve">Model with mathematics.  </w:t>
            </w:r>
          </w:p>
        </w:tc>
        <w:tc>
          <w:tcPr>
            <w:tcW w:w="8490" w:type="dxa"/>
            <w:tcMar>
              <w:top w:w="15" w:type="dxa"/>
              <w:left w:w="15" w:type="dxa"/>
              <w:right w:w="15" w:type="dxa"/>
            </w:tcMar>
            <w:vAlign w:val="center"/>
          </w:tcPr>
          <w:p w:rsidR="3D0DF622" w:rsidP="39909F94" w:rsidRDefault="3D0DF622" w14:paraId="7A0664B3" w14:textId="7240C1D6">
            <w:r>
              <w:rPr>
                <w:noProof/>
              </w:rPr>
              <w:drawing>
                <wp:inline distT="0" distB="0" distL="0" distR="0" wp14:anchorId="3F3149D3" wp14:editId="2FB0982B">
                  <wp:extent cx="3021496" cy="1737360"/>
                  <wp:effectExtent l="0" t="0" r="7620" b="0"/>
                  <wp:docPr id="961801316" name="Picture 9618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3032751" cy="1743831"/>
                          </a:xfrm>
                          <a:prstGeom prst="rect">
                            <a:avLst/>
                          </a:prstGeom>
                        </pic:spPr>
                      </pic:pic>
                    </a:graphicData>
                  </a:graphic>
                </wp:inline>
              </w:drawing>
            </w:r>
          </w:p>
          <w:p w:rsidR="39909F94" w:rsidP="39909F94" w:rsidRDefault="3D0DF622" w14:paraId="1319237E" w14:textId="07999091">
            <w:pPr>
              <w:rPr>
                <w:rFonts w:ascii="Calibri" w:hAnsi="Calibri" w:eastAsia="Calibri" w:cs="Calibri"/>
              </w:rPr>
            </w:pPr>
            <w:r w:rsidRPr="39909F94">
              <w:rPr>
                <w:rFonts w:ascii="Calibri" w:hAnsi="Calibri" w:eastAsia="Calibri" w:cs="Calibri"/>
              </w:rPr>
              <w:t>You are trying to find the average number of siblings that your classmates have. In 3–5 sentences, explain whether the distribution of the data you gathered is symmetrical or skewed and if the mean or median would be the most appropriate center. Also calculate and state the mean and median in your response. Finally, state the best measure of center for the number of siblings.</w:t>
            </w:r>
          </w:p>
          <w:p w:rsidR="2AEE0B06" w:rsidP="39909F94" w:rsidRDefault="3D0DF622" w14:paraId="5957B503" w14:textId="0A82AE5B">
            <w:pPr>
              <w:rPr>
                <w:rFonts w:ascii="Calibri" w:hAnsi="Calibri" w:eastAsia="Calibri" w:cs="Calibri"/>
                <w:color w:val="70AD47" w:themeColor="accent6"/>
              </w:rPr>
            </w:pPr>
            <w:r w:rsidRPr="39909F94">
              <w:rPr>
                <w:rFonts w:ascii="Calibri" w:hAnsi="Calibri" w:eastAsia="Calibri" w:cs="Calibri"/>
                <w:color w:val="70AD47" w:themeColor="accent6"/>
              </w:rPr>
              <w:t xml:space="preserve">Correct Answer: The student should explain that the dataset distribution is skewed to the right; therefore, the median would be the most appropriate measure of center. Using the data, the student will find that the mean is </w:t>
            </w:r>
            <w:r w:rsidRPr="39909F94" w:rsidR="1CC1F4AD">
              <w:rPr>
                <w:rFonts w:ascii="Calibri" w:hAnsi="Calibri" w:eastAsia="Calibri" w:cs="Calibri"/>
                <w:color w:val="70AD47" w:themeColor="accent6"/>
              </w:rPr>
              <w:t>2</w:t>
            </w:r>
            <w:r w:rsidRPr="39909F94">
              <w:rPr>
                <w:rFonts w:ascii="Calibri" w:hAnsi="Calibri" w:eastAsia="Calibri" w:cs="Calibri"/>
                <w:color w:val="70AD47" w:themeColor="accent6"/>
              </w:rPr>
              <w:t>.8 and the median is 2. The median shows that the average number of siblings per classmate is 2.</w:t>
            </w:r>
          </w:p>
          <w:p w:rsidR="00951B1A" w:rsidP="00951B1A" w:rsidRDefault="00F32966" w14:paraId="14C818DF" w14:textId="77777777">
            <w:pPr>
              <w:rPr>
                <w:rFonts w:ascii="Calibri" w:hAnsi="Calibri" w:eastAsia="Calibri" w:cs="Calibri"/>
              </w:rPr>
            </w:pPr>
            <w:hyperlink r:id="rId50">
              <w:r w:rsidRPr="39909F94" w:rsidR="00951B1A">
                <w:rPr>
                  <w:rStyle w:val="Hyperlink"/>
                  <w:rFonts w:ascii="Calibri" w:hAnsi="Calibri" w:eastAsia="Calibri" w:cs="Calibri"/>
                </w:rPr>
                <w:t>Univariate Datasets Unit Test Item #20 | Desmos</w:t>
              </w:r>
            </w:hyperlink>
          </w:p>
          <w:p w:rsidRPr="00951B1A" w:rsidR="00951B1A" w:rsidP="39909F94" w:rsidRDefault="00F32966" w14:paraId="4E25E078" w14:textId="2E9662B4">
            <w:pPr>
              <w:rPr>
                <w:rFonts w:ascii="Calibri" w:hAnsi="Calibri" w:eastAsia="Calibri" w:cs="Calibri"/>
              </w:rPr>
            </w:pPr>
            <w:hyperlink r:id="rId51">
              <w:r w:rsidRPr="39909F94" w:rsidR="00951B1A">
                <w:rPr>
                  <w:rStyle w:val="Hyperlink"/>
                  <w:rFonts w:ascii="Calibri" w:hAnsi="Calibri" w:eastAsia="Calibri" w:cs="Calibri"/>
                </w:rPr>
                <w:t>Univariate Datasets Unit Test Item #20 - GeoGebra</w:t>
              </w:r>
            </w:hyperlink>
          </w:p>
        </w:tc>
      </w:tr>
      <w:tr w:rsidR="2AEE0B06" w:rsidTr="47EB14ED" w14:paraId="704513BB" w14:textId="77777777">
        <w:trPr>
          <w:trHeight w:val="300"/>
        </w:trPr>
        <w:tc>
          <w:tcPr>
            <w:tcW w:w="535" w:type="dxa"/>
            <w:tcMar>
              <w:top w:w="15" w:type="dxa"/>
              <w:left w:w="15" w:type="dxa"/>
              <w:right w:w="15" w:type="dxa"/>
            </w:tcMar>
            <w:vAlign w:val="center"/>
          </w:tcPr>
          <w:p w:rsidR="2AEE0B06" w:rsidP="2AEE0B06" w:rsidRDefault="2AEE0B06" w14:paraId="02243B91" w14:textId="1834EAB8">
            <w:pPr>
              <w:spacing w:after="0"/>
            </w:pPr>
            <w:r w:rsidRPr="2AEE0B06">
              <w:rPr>
                <w:rFonts w:ascii="Calibri" w:hAnsi="Calibri" w:eastAsia="Calibri" w:cs="Calibri"/>
                <w:color w:val="000000" w:themeColor="text1"/>
              </w:rPr>
              <w:lastRenderedPageBreak/>
              <w:t>21</w:t>
            </w:r>
          </w:p>
        </w:tc>
        <w:tc>
          <w:tcPr>
            <w:tcW w:w="1350" w:type="dxa"/>
            <w:tcMar>
              <w:top w:w="15" w:type="dxa"/>
              <w:left w:w="15" w:type="dxa"/>
              <w:right w:w="15" w:type="dxa"/>
            </w:tcMar>
            <w:vAlign w:val="center"/>
          </w:tcPr>
          <w:p w:rsidR="2AEE0B06" w:rsidP="2AEE0B06" w:rsidRDefault="2AEE0B06" w14:paraId="689B758A" w14:textId="42BE64BA">
            <w:pPr>
              <w:spacing w:after="0"/>
            </w:pPr>
            <w:r w:rsidRPr="2AEE0B06">
              <w:rPr>
                <w:rFonts w:ascii="Calibri" w:hAnsi="Calibri" w:eastAsia="Calibri" w:cs="Calibri"/>
                <w:color w:val="000000" w:themeColor="text1"/>
              </w:rPr>
              <w:t>Lesson 8: Comparing Distributions</w:t>
            </w:r>
          </w:p>
        </w:tc>
        <w:tc>
          <w:tcPr>
            <w:tcW w:w="2430" w:type="dxa"/>
            <w:tcMar>
              <w:top w:w="15" w:type="dxa"/>
              <w:left w:w="15" w:type="dxa"/>
              <w:right w:w="15" w:type="dxa"/>
            </w:tcMar>
            <w:vAlign w:val="center"/>
          </w:tcPr>
          <w:p w:rsidR="2AEE0B06" w:rsidP="2AEE0B06" w:rsidRDefault="2AEE0B06" w14:paraId="2C20FD47" w14:textId="7C6855BB">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In this section, you will compare two or more related symmetric distributions. </w:t>
            </w:r>
            <w:r>
              <w:br/>
            </w:r>
            <w:r>
              <w:br/>
            </w:r>
          </w:p>
        </w:tc>
        <w:tc>
          <w:tcPr>
            <w:tcW w:w="1710" w:type="dxa"/>
            <w:tcMar>
              <w:top w:w="15" w:type="dxa"/>
              <w:left w:w="15" w:type="dxa"/>
              <w:right w:w="15" w:type="dxa"/>
            </w:tcMar>
            <w:vAlign w:val="center"/>
          </w:tcPr>
          <w:p w:rsidR="2AEE0B06" w:rsidP="2AEE0B06" w:rsidRDefault="2AEE0B06" w14:paraId="3AD67258" w14:textId="33E14220">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Use appropriate tools strategically. </w:t>
            </w:r>
            <w:r>
              <w:br/>
            </w:r>
            <w:r>
              <w:br/>
            </w:r>
          </w:p>
        </w:tc>
        <w:tc>
          <w:tcPr>
            <w:tcW w:w="8490" w:type="dxa"/>
            <w:tcMar>
              <w:top w:w="15" w:type="dxa"/>
              <w:left w:w="15" w:type="dxa"/>
              <w:right w:w="15" w:type="dxa"/>
            </w:tcMar>
            <w:vAlign w:val="center"/>
          </w:tcPr>
          <w:p w:rsidR="25703CE7" w:rsidP="2AEE0B06" w:rsidRDefault="25703CE7" w14:paraId="3E2462C1" w14:textId="4F8269B6">
            <w:r>
              <w:rPr>
                <w:noProof/>
              </w:rPr>
              <w:drawing>
                <wp:inline distT="0" distB="0" distL="0" distR="0" wp14:anchorId="4D832531" wp14:editId="7E96D21F">
                  <wp:extent cx="2728816" cy="2529840"/>
                  <wp:effectExtent l="0" t="0" r="0" b="3810"/>
                  <wp:docPr id="1975511298" name="Picture 197551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2732052" cy="2532840"/>
                          </a:xfrm>
                          <a:prstGeom prst="rect">
                            <a:avLst/>
                          </a:prstGeom>
                        </pic:spPr>
                      </pic:pic>
                    </a:graphicData>
                  </a:graphic>
                </wp:inline>
              </w:drawing>
            </w:r>
          </w:p>
          <w:p w:rsidR="25703CE7" w:rsidP="2AEE0B06" w:rsidRDefault="25703CE7" w14:paraId="05906823" w14:textId="7CB9D150">
            <w:r>
              <w:rPr>
                <w:noProof/>
              </w:rPr>
              <w:drawing>
                <wp:inline distT="0" distB="0" distL="0" distR="0" wp14:anchorId="7DC4B634" wp14:editId="78A9FBC3">
                  <wp:extent cx="2861056" cy="2682240"/>
                  <wp:effectExtent l="0" t="0" r="0" b="3810"/>
                  <wp:docPr id="1468176834" name="Picture 146817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2864884" cy="2685828"/>
                          </a:xfrm>
                          <a:prstGeom prst="rect">
                            <a:avLst/>
                          </a:prstGeom>
                        </pic:spPr>
                      </pic:pic>
                    </a:graphicData>
                  </a:graphic>
                </wp:inline>
              </w:drawing>
            </w:r>
          </w:p>
          <w:p w:rsidRPr="00951B1A" w:rsidR="2AEE0B06" w:rsidP="2AEE0B06" w:rsidRDefault="25703CE7" w14:paraId="23B3A2C3" w14:textId="6B352D28">
            <w:r w:rsidRPr="2AEE0B06">
              <w:rPr>
                <w:rFonts w:ascii="Calibri" w:hAnsi="Calibri" w:eastAsia="Calibri" w:cs="Calibri"/>
              </w:rPr>
              <w:t xml:space="preserve">Compare the graphs showing the number of pets each student in Mr. Bernhardt’s and Ms. Daniel’s classes has. In 3–5 sentences, state whether the </w:t>
            </w:r>
            <w:r w:rsidRPr="2AEE0B06">
              <w:rPr>
                <w:rFonts w:ascii="Calibri" w:hAnsi="Calibri" w:eastAsia="Calibri" w:cs="Calibri"/>
              </w:rPr>
              <w:lastRenderedPageBreak/>
              <w:t>distributions are symmetric and provide at least two similarities and two differences.</w:t>
            </w:r>
          </w:p>
          <w:p w:rsidR="25703CE7" w:rsidP="2AEE0B06" w:rsidRDefault="25703CE7" w14:paraId="6AEBC315" w14:textId="77777777">
            <w:pPr>
              <w:rPr>
                <w:rFonts w:ascii="Calibri" w:hAnsi="Calibri" w:eastAsia="Calibri" w:cs="Calibri"/>
                <w:color w:val="70AD47" w:themeColor="accent6"/>
              </w:rPr>
            </w:pPr>
            <w:r w:rsidRPr="2AEE0B06">
              <w:rPr>
                <w:color w:val="70AD47" w:themeColor="accent6"/>
              </w:rPr>
              <w:t xml:space="preserve">Correct Answer: </w:t>
            </w:r>
            <w:r w:rsidRPr="2AEE0B06">
              <w:rPr>
                <w:rFonts w:ascii="Calibri" w:hAnsi="Calibri" w:eastAsia="Calibri" w:cs="Calibri"/>
                <w:color w:val="70AD47" w:themeColor="accent6"/>
              </w:rPr>
              <w:t>Student responses should state that the distributions are symmetric for both Mr. Bernhardt’s class and Ms. Daniel’s class. Both classes have the same median value, the same average value, and are measuring the same idea. They are different because the datasets have different maximum values, different minimum values, and different values for the mode.</w:t>
            </w:r>
          </w:p>
          <w:p w:rsidR="00951B1A" w:rsidP="00951B1A" w:rsidRDefault="00F32966" w14:paraId="71A7F449" w14:textId="77777777">
            <w:pPr>
              <w:rPr>
                <w:rFonts w:ascii="Calibri" w:hAnsi="Calibri" w:eastAsia="Calibri" w:cs="Calibri"/>
              </w:rPr>
            </w:pPr>
            <w:hyperlink r:id="rId54">
              <w:r w:rsidRPr="2AEE0B06" w:rsidR="00951B1A">
                <w:rPr>
                  <w:rStyle w:val="Hyperlink"/>
                  <w:rFonts w:ascii="Calibri" w:hAnsi="Calibri" w:eastAsia="Calibri" w:cs="Calibri"/>
                </w:rPr>
                <w:t>Univariate Datasets Unit Test Item #21 | Desmos</w:t>
              </w:r>
            </w:hyperlink>
          </w:p>
          <w:p w:rsidRPr="00951B1A" w:rsidR="00951B1A" w:rsidP="2AEE0B06" w:rsidRDefault="00F32966" w14:paraId="33B78CD0" w14:textId="61C36772">
            <w:pPr>
              <w:rPr>
                <w:rFonts w:ascii="Calibri" w:hAnsi="Calibri" w:eastAsia="Calibri" w:cs="Calibri"/>
              </w:rPr>
            </w:pPr>
            <w:hyperlink r:id="rId55">
              <w:r w:rsidRPr="2AEE0B06" w:rsidR="00951B1A">
                <w:rPr>
                  <w:rStyle w:val="Hyperlink"/>
                  <w:rFonts w:ascii="Calibri" w:hAnsi="Calibri" w:eastAsia="Calibri" w:cs="Calibri"/>
                </w:rPr>
                <w:t>Univariate Datasets Unit Test Item #21 - GeoGebra</w:t>
              </w:r>
            </w:hyperlink>
          </w:p>
        </w:tc>
      </w:tr>
      <w:tr w:rsidR="2AEE0B06" w:rsidTr="47EB14ED" w14:paraId="3B54AA43" w14:textId="77777777">
        <w:trPr>
          <w:trHeight w:val="300"/>
        </w:trPr>
        <w:tc>
          <w:tcPr>
            <w:tcW w:w="535" w:type="dxa"/>
            <w:tcMar>
              <w:top w:w="15" w:type="dxa"/>
              <w:left w:w="15" w:type="dxa"/>
              <w:right w:w="15" w:type="dxa"/>
            </w:tcMar>
            <w:vAlign w:val="center"/>
          </w:tcPr>
          <w:p w:rsidR="2AEE0B06" w:rsidP="2AEE0B06" w:rsidRDefault="2AEE0B06" w14:paraId="4C001C33" w14:textId="04B4CF67">
            <w:pPr>
              <w:spacing w:after="0"/>
            </w:pPr>
            <w:r w:rsidRPr="2AEE0B06">
              <w:rPr>
                <w:rFonts w:ascii="Calibri" w:hAnsi="Calibri" w:eastAsia="Calibri" w:cs="Calibri"/>
                <w:color w:val="000000" w:themeColor="text1"/>
              </w:rPr>
              <w:lastRenderedPageBreak/>
              <w:t>22</w:t>
            </w:r>
          </w:p>
        </w:tc>
        <w:tc>
          <w:tcPr>
            <w:tcW w:w="1350" w:type="dxa"/>
            <w:tcMar>
              <w:top w:w="15" w:type="dxa"/>
              <w:left w:w="15" w:type="dxa"/>
              <w:right w:w="15" w:type="dxa"/>
            </w:tcMar>
            <w:vAlign w:val="center"/>
          </w:tcPr>
          <w:p w:rsidR="2AEE0B06" w:rsidP="2AEE0B06" w:rsidRDefault="2AEE0B06" w14:paraId="62FC8A3E" w14:textId="5CC9D8C4">
            <w:pPr>
              <w:spacing w:after="0"/>
            </w:pPr>
            <w:r w:rsidRPr="2AEE0B06">
              <w:rPr>
                <w:rFonts w:ascii="Calibri" w:hAnsi="Calibri" w:eastAsia="Calibri" w:cs="Calibri"/>
                <w:color w:val="000000" w:themeColor="text1"/>
              </w:rPr>
              <w:t>Lesson 8: Comparing Distributions</w:t>
            </w:r>
          </w:p>
        </w:tc>
        <w:tc>
          <w:tcPr>
            <w:tcW w:w="2430" w:type="dxa"/>
            <w:tcMar>
              <w:top w:w="15" w:type="dxa"/>
              <w:left w:w="15" w:type="dxa"/>
              <w:right w:w="15" w:type="dxa"/>
            </w:tcMar>
            <w:vAlign w:val="center"/>
          </w:tcPr>
          <w:p w:rsidR="2AEE0B06" w:rsidP="2AEE0B06" w:rsidRDefault="2AEE0B06" w14:paraId="5987D17D" w14:textId="5B2FCFEB">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In this section, you will compare two or more related skewed distributions. </w:t>
            </w:r>
            <w:r>
              <w:br/>
            </w:r>
            <w:r>
              <w:br/>
            </w:r>
          </w:p>
        </w:tc>
        <w:tc>
          <w:tcPr>
            <w:tcW w:w="1710" w:type="dxa"/>
            <w:tcMar>
              <w:top w:w="15" w:type="dxa"/>
              <w:left w:w="15" w:type="dxa"/>
              <w:right w:w="15" w:type="dxa"/>
            </w:tcMar>
            <w:vAlign w:val="center"/>
          </w:tcPr>
          <w:p w:rsidR="2AEE0B06" w:rsidP="2AEE0B06" w:rsidRDefault="2AEE0B06" w14:paraId="23CA7774" w14:textId="257B8880">
            <w:pPr>
              <w:spacing w:after="0"/>
              <w:rPr>
                <w:rFonts w:ascii="Calibri" w:hAnsi="Calibri" w:eastAsia="Calibri" w:cs="Calibri"/>
                <w:color w:val="000000" w:themeColor="text1"/>
              </w:rPr>
            </w:pPr>
            <w:r w:rsidRPr="2AEE0B06">
              <w:rPr>
                <w:rFonts w:ascii="Calibri" w:hAnsi="Calibri" w:eastAsia="Calibri" w:cs="Calibri"/>
                <w:color w:val="000000" w:themeColor="text1"/>
              </w:rPr>
              <w:t xml:space="preserve">Use appropriate tools strategically. </w:t>
            </w:r>
            <w:r>
              <w:br/>
            </w:r>
            <w:r>
              <w:br/>
            </w:r>
          </w:p>
        </w:tc>
        <w:tc>
          <w:tcPr>
            <w:tcW w:w="8490" w:type="dxa"/>
            <w:tcMar>
              <w:top w:w="15" w:type="dxa"/>
              <w:left w:w="15" w:type="dxa"/>
              <w:right w:w="15" w:type="dxa"/>
            </w:tcMar>
            <w:vAlign w:val="center"/>
          </w:tcPr>
          <w:p w:rsidR="018847C1" w:rsidP="2AEE0B06" w:rsidRDefault="018847C1" w14:paraId="60C49931" w14:textId="3FF3E383">
            <w:r>
              <w:rPr>
                <w:noProof/>
              </w:rPr>
              <w:drawing>
                <wp:inline distT="0" distB="0" distL="0" distR="0" wp14:anchorId="2BB1513A" wp14:editId="0B73BB8E">
                  <wp:extent cx="2644140" cy="2644140"/>
                  <wp:effectExtent l="0" t="0" r="3810" b="3810"/>
                  <wp:docPr id="1769954230" name="Picture 17699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2644140" cy="2644140"/>
                          </a:xfrm>
                          <a:prstGeom prst="rect">
                            <a:avLst/>
                          </a:prstGeom>
                        </pic:spPr>
                      </pic:pic>
                    </a:graphicData>
                  </a:graphic>
                </wp:inline>
              </w:drawing>
            </w:r>
          </w:p>
          <w:p w:rsidR="018847C1" w:rsidP="2AEE0B06" w:rsidRDefault="018847C1" w14:paraId="076F5AEC" w14:textId="7654A9B5">
            <w:r>
              <w:rPr>
                <w:noProof/>
              </w:rPr>
              <w:lastRenderedPageBreak/>
              <w:drawing>
                <wp:inline distT="0" distB="0" distL="0" distR="0" wp14:anchorId="189E3886" wp14:editId="43D34AF5">
                  <wp:extent cx="2633472" cy="2606040"/>
                  <wp:effectExtent l="0" t="0" r="0" b="3810"/>
                  <wp:docPr id="66929885" name="Picture 6692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2639986" cy="2612486"/>
                          </a:xfrm>
                          <a:prstGeom prst="rect">
                            <a:avLst/>
                          </a:prstGeom>
                        </pic:spPr>
                      </pic:pic>
                    </a:graphicData>
                  </a:graphic>
                </wp:inline>
              </w:drawing>
            </w:r>
          </w:p>
          <w:p w:rsidRPr="00E14140" w:rsidR="2AEE0B06" w:rsidP="2AEE0B06" w:rsidRDefault="018847C1" w14:paraId="7B548BD5" w14:textId="641FB481">
            <w:r w:rsidRPr="2AEE0B06">
              <w:rPr>
                <w:rFonts w:ascii="Calibri" w:hAnsi="Calibri" w:eastAsia="Calibri" w:cs="Calibri"/>
              </w:rPr>
              <w:t xml:space="preserve">Mr. Hanley and Ms. Balch gave an identical Algebra final exam to their classes. The histograms show the distribution of the scores for each class. In 3–5 sentences, compare the </w:t>
            </w:r>
            <w:proofErr w:type="gramStart"/>
            <w:r w:rsidRPr="2AEE0B06">
              <w:rPr>
                <w:rFonts w:ascii="Calibri" w:hAnsi="Calibri" w:eastAsia="Calibri" w:cs="Calibri"/>
              </w:rPr>
              <w:t>histograms</w:t>
            </w:r>
            <w:proofErr w:type="gramEnd"/>
            <w:r w:rsidRPr="2AEE0B06">
              <w:rPr>
                <w:rFonts w:ascii="Calibri" w:hAnsi="Calibri" w:eastAsia="Calibri" w:cs="Calibri"/>
              </w:rPr>
              <w:t xml:space="preserve"> and explain which class you think performed better on the exam. Use information from the histograms such as data skew as well as median scores for both classes to justify your response.</w:t>
            </w:r>
          </w:p>
          <w:p w:rsidR="018847C1" w:rsidP="2AEE0B06" w:rsidRDefault="018847C1" w14:paraId="33403D5A" w14:textId="77777777">
            <w:pPr>
              <w:rPr>
                <w:rFonts w:ascii="Calibri" w:hAnsi="Calibri" w:eastAsia="Calibri" w:cs="Calibri"/>
                <w:color w:val="70AD47" w:themeColor="accent6"/>
              </w:rPr>
            </w:pPr>
            <w:r w:rsidRPr="2AEE0B06">
              <w:rPr>
                <w:color w:val="70AD47" w:themeColor="accent6"/>
              </w:rPr>
              <w:t xml:space="preserve">Correct Answer: </w:t>
            </w:r>
            <w:r w:rsidRPr="2AEE0B06">
              <w:rPr>
                <w:rFonts w:ascii="Calibri" w:hAnsi="Calibri" w:eastAsia="Calibri" w:cs="Calibri"/>
                <w:color w:val="70AD47" w:themeColor="accent6"/>
              </w:rPr>
              <w:t>Student answers should explain that the histogram for Mr. Hanley’s class reveals a distribution of scores that is skewed to the left with a median score between 90 percent and 100 percent. By comparison, Ms. Balch’s score distribution is nearly symmetrical, but is marginally skewed to the right. The median score for Ms. Balch’s class is between 60 percent and 70 percent, meaning that half of her class scored at or below this. Because of the higher median score and more favorable skew toward higher scores, Mr. Hanley’s class performed better on the exam.</w:t>
            </w:r>
          </w:p>
          <w:p w:rsidRPr="00E14140" w:rsidR="00E14140" w:rsidP="2AEE0B06" w:rsidRDefault="00F32966" w14:paraId="15D66E71" w14:textId="0F5D4E7E">
            <w:pPr>
              <w:rPr>
                <w:rFonts w:ascii="Calibri" w:hAnsi="Calibri" w:eastAsia="Calibri" w:cs="Calibri"/>
              </w:rPr>
            </w:pPr>
            <w:hyperlink r:id="rId58">
              <w:r w:rsidRPr="2AEE0B06" w:rsidR="00E14140">
                <w:rPr>
                  <w:rStyle w:val="Hyperlink"/>
                  <w:rFonts w:ascii="Calibri" w:hAnsi="Calibri" w:eastAsia="Calibri" w:cs="Calibri"/>
                </w:rPr>
                <w:t>Univariate Datasets Unit Test Item #22 | Desmos</w:t>
              </w:r>
            </w:hyperlink>
          </w:p>
        </w:tc>
      </w:tr>
    </w:tbl>
    <w:p w:rsidR="2AEE0B06" w:rsidRDefault="2AEE0B06" w14:paraId="5A4B6579" w14:textId="2CDEBA9B"/>
    <w:p w:rsidR="4BB8EE9B" w:rsidP="4BB8EE9B" w:rsidRDefault="4BB8EE9B" w14:paraId="707F55A1" w14:textId="747678FE"/>
    <w:sectPr w:rsidR="4BB8EE9B">
      <w:headerReference w:type="default" r:id="rId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966" w:rsidP="00F32966" w:rsidRDefault="00F32966" w14:paraId="3D82DD3C" w14:textId="77777777">
      <w:pPr>
        <w:spacing w:after="0" w:line="240" w:lineRule="auto"/>
      </w:pPr>
      <w:r>
        <w:separator/>
      </w:r>
    </w:p>
  </w:endnote>
  <w:endnote w:type="continuationSeparator" w:id="0">
    <w:p w:rsidR="00F32966" w:rsidP="00F32966" w:rsidRDefault="00F32966" w14:paraId="02FD1A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966" w:rsidP="00F32966" w:rsidRDefault="00F32966" w14:paraId="23D16675" w14:textId="77777777">
      <w:pPr>
        <w:spacing w:after="0" w:line="240" w:lineRule="auto"/>
      </w:pPr>
      <w:r>
        <w:separator/>
      </w:r>
    </w:p>
  </w:footnote>
  <w:footnote w:type="continuationSeparator" w:id="0">
    <w:p w:rsidR="00F32966" w:rsidP="00F32966" w:rsidRDefault="00F32966" w14:paraId="13DC6E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2966" w:rsidRDefault="00F32966" w14:paraId="4C416BC4" w14:textId="2533F9FB">
    <w:pPr>
      <w:pStyle w:val="Header"/>
    </w:pPr>
    <w:r>
      <w:rPr>
        <w:noProof/>
      </w:rPr>
      <w:drawing>
        <wp:inline distT="0" distB="0" distL="0" distR="0" wp14:anchorId="5609E641" wp14:editId="54D31DC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658AF3CA"/>
    <w:lvl w:ilvl="0" w:tplc="37A28B9A">
      <w:start w:val="1"/>
      <w:numFmt w:val="bullet"/>
      <w:lvlText w:val=""/>
      <w:lvlJc w:val="left"/>
      <w:pPr>
        <w:ind w:left="720" w:hanging="360"/>
      </w:pPr>
      <w:rPr>
        <w:rFonts w:hint="default" w:ascii="Symbol" w:hAnsi="Symbol"/>
      </w:rPr>
    </w:lvl>
    <w:lvl w:ilvl="1" w:tplc="3BDCCF06">
      <w:start w:val="1"/>
      <w:numFmt w:val="bullet"/>
      <w:lvlText w:val="o"/>
      <w:lvlJc w:val="left"/>
      <w:pPr>
        <w:ind w:left="1440" w:hanging="360"/>
      </w:pPr>
      <w:rPr>
        <w:rFonts w:hint="default" w:ascii="Courier New" w:hAnsi="Courier New"/>
      </w:rPr>
    </w:lvl>
    <w:lvl w:ilvl="2" w:tplc="B99886CC">
      <w:start w:val="1"/>
      <w:numFmt w:val="bullet"/>
      <w:lvlText w:val=""/>
      <w:lvlJc w:val="left"/>
      <w:pPr>
        <w:ind w:left="2160" w:hanging="360"/>
      </w:pPr>
      <w:rPr>
        <w:rFonts w:hint="default" w:ascii="Wingdings" w:hAnsi="Wingdings"/>
      </w:rPr>
    </w:lvl>
    <w:lvl w:ilvl="3" w:tplc="D5942712">
      <w:start w:val="1"/>
      <w:numFmt w:val="bullet"/>
      <w:lvlText w:val=""/>
      <w:lvlJc w:val="left"/>
      <w:pPr>
        <w:ind w:left="2880" w:hanging="360"/>
      </w:pPr>
      <w:rPr>
        <w:rFonts w:hint="default" w:ascii="Symbol" w:hAnsi="Symbol"/>
      </w:rPr>
    </w:lvl>
    <w:lvl w:ilvl="4" w:tplc="514EB0A0">
      <w:start w:val="1"/>
      <w:numFmt w:val="bullet"/>
      <w:lvlText w:val="o"/>
      <w:lvlJc w:val="left"/>
      <w:pPr>
        <w:ind w:left="3600" w:hanging="360"/>
      </w:pPr>
      <w:rPr>
        <w:rFonts w:hint="default" w:ascii="Courier New" w:hAnsi="Courier New"/>
      </w:rPr>
    </w:lvl>
    <w:lvl w:ilvl="5" w:tplc="922E84E0">
      <w:start w:val="1"/>
      <w:numFmt w:val="bullet"/>
      <w:lvlText w:val=""/>
      <w:lvlJc w:val="left"/>
      <w:pPr>
        <w:ind w:left="4320" w:hanging="360"/>
      </w:pPr>
      <w:rPr>
        <w:rFonts w:hint="default" w:ascii="Wingdings" w:hAnsi="Wingdings"/>
      </w:rPr>
    </w:lvl>
    <w:lvl w:ilvl="6" w:tplc="0EA654F2">
      <w:start w:val="1"/>
      <w:numFmt w:val="bullet"/>
      <w:lvlText w:val=""/>
      <w:lvlJc w:val="left"/>
      <w:pPr>
        <w:ind w:left="5040" w:hanging="360"/>
      </w:pPr>
      <w:rPr>
        <w:rFonts w:hint="default" w:ascii="Symbol" w:hAnsi="Symbol"/>
      </w:rPr>
    </w:lvl>
    <w:lvl w:ilvl="7" w:tplc="24BCBD84">
      <w:start w:val="1"/>
      <w:numFmt w:val="bullet"/>
      <w:lvlText w:val="o"/>
      <w:lvlJc w:val="left"/>
      <w:pPr>
        <w:ind w:left="5760" w:hanging="360"/>
      </w:pPr>
      <w:rPr>
        <w:rFonts w:hint="default" w:ascii="Courier New" w:hAnsi="Courier New"/>
      </w:rPr>
    </w:lvl>
    <w:lvl w:ilvl="8" w:tplc="189C7124">
      <w:start w:val="1"/>
      <w:numFmt w:val="bullet"/>
      <w:lvlText w:val=""/>
      <w:lvlJc w:val="left"/>
      <w:pPr>
        <w:ind w:left="6480" w:hanging="360"/>
      </w:pPr>
      <w:rPr>
        <w:rFonts w:hint="default" w:ascii="Wingdings" w:hAnsi="Wingdings"/>
      </w:rPr>
    </w:lvl>
  </w:abstractNum>
  <w:abstractNum w:abstractNumId="1" w15:restartNumberingAfterBreak="0">
    <w:nsid w:val="5E1EA3FE"/>
    <w:multiLevelType w:val="hybridMultilevel"/>
    <w:tmpl w:val="2CBEBA10"/>
    <w:lvl w:ilvl="0" w:tplc="ABBA8F28">
      <w:start w:val="1"/>
      <w:numFmt w:val="bullet"/>
      <w:lvlText w:val=""/>
      <w:lvlJc w:val="left"/>
      <w:pPr>
        <w:ind w:left="720" w:hanging="360"/>
      </w:pPr>
      <w:rPr>
        <w:rFonts w:hint="default" w:ascii="Symbol" w:hAnsi="Symbol"/>
      </w:rPr>
    </w:lvl>
    <w:lvl w:ilvl="1" w:tplc="89588620">
      <w:start w:val="1"/>
      <w:numFmt w:val="bullet"/>
      <w:lvlText w:val="o"/>
      <w:lvlJc w:val="left"/>
      <w:pPr>
        <w:ind w:left="1440" w:hanging="360"/>
      </w:pPr>
      <w:rPr>
        <w:rFonts w:hint="default" w:ascii="Courier New" w:hAnsi="Courier New"/>
      </w:rPr>
    </w:lvl>
    <w:lvl w:ilvl="2" w:tplc="1C5C60BC">
      <w:start w:val="1"/>
      <w:numFmt w:val="bullet"/>
      <w:lvlText w:val=""/>
      <w:lvlJc w:val="left"/>
      <w:pPr>
        <w:ind w:left="2160" w:hanging="360"/>
      </w:pPr>
      <w:rPr>
        <w:rFonts w:hint="default" w:ascii="Wingdings" w:hAnsi="Wingdings"/>
      </w:rPr>
    </w:lvl>
    <w:lvl w:ilvl="3" w:tplc="94F02AFA">
      <w:start w:val="1"/>
      <w:numFmt w:val="bullet"/>
      <w:lvlText w:val=""/>
      <w:lvlJc w:val="left"/>
      <w:pPr>
        <w:ind w:left="2880" w:hanging="360"/>
      </w:pPr>
      <w:rPr>
        <w:rFonts w:hint="default" w:ascii="Symbol" w:hAnsi="Symbol"/>
      </w:rPr>
    </w:lvl>
    <w:lvl w:ilvl="4" w:tplc="1916B6EC">
      <w:start w:val="1"/>
      <w:numFmt w:val="bullet"/>
      <w:lvlText w:val="o"/>
      <w:lvlJc w:val="left"/>
      <w:pPr>
        <w:ind w:left="3600" w:hanging="360"/>
      </w:pPr>
      <w:rPr>
        <w:rFonts w:hint="default" w:ascii="Courier New" w:hAnsi="Courier New"/>
      </w:rPr>
    </w:lvl>
    <w:lvl w:ilvl="5" w:tplc="F12013C4">
      <w:start w:val="1"/>
      <w:numFmt w:val="bullet"/>
      <w:lvlText w:val=""/>
      <w:lvlJc w:val="left"/>
      <w:pPr>
        <w:ind w:left="4320" w:hanging="360"/>
      </w:pPr>
      <w:rPr>
        <w:rFonts w:hint="default" w:ascii="Wingdings" w:hAnsi="Wingdings"/>
      </w:rPr>
    </w:lvl>
    <w:lvl w:ilvl="6" w:tplc="8C2E5924">
      <w:start w:val="1"/>
      <w:numFmt w:val="bullet"/>
      <w:lvlText w:val=""/>
      <w:lvlJc w:val="left"/>
      <w:pPr>
        <w:ind w:left="5040" w:hanging="360"/>
      </w:pPr>
      <w:rPr>
        <w:rFonts w:hint="default" w:ascii="Symbol" w:hAnsi="Symbol"/>
      </w:rPr>
    </w:lvl>
    <w:lvl w:ilvl="7" w:tplc="243A09BE">
      <w:start w:val="1"/>
      <w:numFmt w:val="bullet"/>
      <w:lvlText w:val="o"/>
      <w:lvlJc w:val="left"/>
      <w:pPr>
        <w:ind w:left="5760" w:hanging="360"/>
      </w:pPr>
      <w:rPr>
        <w:rFonts w:hint="default" w:ascii="Courier New" w:hAnsi="Courier New"/>
      </w:rPr>
    </w:lvl>
    <w:lvl w:ilvl="8" w:tplc="3D543794">
      <w:start w:val="1"/>
      <w:numFmt w:val="bullet"/>
      <w:lvlText w:val=""/>
      <w:lvlJc w:val="left"/>
      <w:pPr>
        <w:ind w:left="6480" w:hanging="360"/>
      </w:pPr>
      <w:rPr>
        <w:rFonts w:hint="default" w:ascii="Wingdings" w:hAnsi="Wingdings"/>
      </w:rPr>
    </w:lvl>
  </w:abstractNum>
  <w:abstractNum w:abstractNumId="2" w15:restartNumberingAfterBreak="0">
    <w:nsid w:val="677A6EE1"/>
    <w:multiLevelType w:val="hybridMultilevel"/>
    <w:tmpl w:val="538A3CFC"/>
    <w:lvl w:ilvl="0" w:tplc="DC8A19DC">
      <w:start w:val="1"/>
      <w:numFmt w:val="bullet"/>
      <w:lvlText w:val=""/>
      <w:lvlJc w:val="left"/>
      <w:pPr>
        <w:ind w:left="720" w:hanging="360"/>
      </w:pPr>
      <w:rPr>
        <w:rFonts w:hint="default" w:ascii="Symbol" w:hAnsi="Symbol"/>
      </w:rPr>
    </w:lvl>
    <w:lvl w:ilvl="1" w:tplc="62E2F0AC">
      <w:start w:val="1"/>
      <w:numFmt w:val="bullet"/>
      <w:lvlText w:val="o"/>
      <w:lvlJc w:val="left"/>
      <w:pPr>
        <w:ind w:left="1440" w:hanging="360"/>
      </w:pPr>
      <w:rPr>
        <w:rFonts w:hint="default" w:ascii="Courier New" w:hAnsi="Courier New"/>
      </w:rPr>
    </w:lvl>
    <w:lvl w:ilvl="2" w:tplc="B37EA020">
      <w:start w:val="1"/>
      <w:numFmt w:val="bullet"/>
      <w:lvlText w:val=""/>
      <w:lvlJc w:val="left"/>
      <w:pPr>
        <w:ind w:left="2160" w:hanging="360"/>
      </w:pPr>
      <w:rPr>
        <w:rFonts w:hint="default" w:ascii="Wingdings" w:hAnsi="Wingdings"/>
      </w:rPr>
    </w:lvl>
    <w:lvl w:ilvl="3" w:tplc="7F322F00">
      <w:start w:val="1"/>
      <w:numFmt w:val="bullet"/>
      <w:lvlText w:val=""/>
      <w:lvlJc w:val="left"/>
      <w:pPr>
        <w:ind w:left="2880" w:hanging="360"/>
      </w:pPr>
      <w:rPr>
        <w:rFonts w:hint="default" w:ascii="Symbol" w:hAnsi="Symbol"/>
      </w:rPr>
    </w:lvl>
    <w:lvl w:ilvl="4" w:tplc="927404D8">
      <w:start w:val="1"/>
      <w:numFmt w:val="bullet"/>
      <w:lvlText w:val="o"/>
      <w:lvlJc w:val="left"/>
      <w:pPr>
        <w:ind w:left="3600" w:hanging="360"/>
      </w:pPr>
      <w:rPr>
        <w:rFonts w:hint="default" w:ascii="Courier New" w:hAnsi="Courier New"/>
      </w:rPr>
    </w:lvl>
    <w:lvl w:ilvl="5" w:tplc="4D960B48">
      <w:start w:val="1"/>
      <w:numFmt w:val="bullet"/>
      <w:lvlText w:val=""/>
      <w:lvlJc w:val="left"/>
      <w:pPr>
        <w:ind w:left="4320" w:hanging="360"/>
      </w:pPr>
      <w:rPr>
        <w:rFonts w:hint="default" w:ascii="Wingdings" w:hAnsi="Wingdings"/>
      </w:rPr>
    </w:lvl>
    <w:lvl w:ilvl="6" w:tplc="2D1CED70">
      <w:start w:val="1"/>
      <w:numFmt w:val="bullet"/>
      <w:lvlText w:val=""/>
      <w:lvlJc w:val="left"/>
      <w:pPr>
        <w:ind w:left="5040" w:hanging="360"/>
      </w:pPr>
      <w:rPr>
        <w:rFonts w:hint="default" w:ascii="Symbol" w:hAnsi="Symbol"/>
      </w:rPr>
    </w:lvl>
    <w:lvl w:ilvl="7" w:tplc="9E408C74">
      <w:start w:val="1"/>
      <w:numFmt w:val="bullet"/>
      <w:lvlText w:val="o"/>
      <w:lvlJc w:val="left"/>
      <w:pPr>
        <w:ind w:left="5760" w:hanging="360"/>
      </w:pPr>
      <w:rPr>
        <w:rFonts w:hint="default" w:ascii="Courier New" w:hAnsi="Courier New"/>
      </w:rPr>
    </w:lvl>
    <w:lvl w:ilvl="8" w:tplc="D4626DEA">
      <w:start w:val="1"/>
      <w:numFmt w:val="bullet"/>
      <w:lvlText w:val=""/>
      <w:lvlJc w:val="left"/>
      <w:pPr>
        <w:ind w:left="6480" w:hanging="360"/>
      </w:pPr>
      <w:rPr>
        <w:rFonts w:hint="default" w:ascii="Wingdings" w:hAnsi="Wingdings"/>
      </w:rPr>
    </w:lvl>
  </w:abstractNum>
  <w:num w:numId="1" w16cid:durableId="318923308">
    <w:abstractNumId w:val="2"/>
  </w:num>
  <w:num w:numId="2" w16cid:durableId="1071346773">
    <w:abstractNumId w:val="1"/>
  </w:num>
  <w:num w:numId="3" w16cid:durableId="5095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1CD236"/>
    <w:rsid w:val="00292D4B"/>
    <w:rsid w:val="002D9CCA"/>
    <w:rsid w:val="00688119"/>
    <w:rsid w:val="00730DCE"/>
    <w:rsid w:val="00951B1A"/>
    <w:rsid w:val="00A336A6"/>
    <w:rsid w:val="00AF000C"/>
    <w:rsid w:val="00B39D61"/>
    <w:rsid w:val="00BC6E31"/>
    <w:rsid w:val="00C0B357"/>
    <w:rsid w:val="00C14047"/>
    <w:rsid w:val="00E14140"/>
    <w:rsid w:val="00EC3C30"/>
    <w:rsid w:val="00F32966"/>
    <w:rsid w:val="015499CB"/>
    <w:rsid w:val="016173EC"/>
    <w:rsid w:val="018847C1"/>
    <w:rsid w:val="0191F2AB"/>
    <w:rsid w:val="01B2B3FF"/>
    <w:rsid w:val="01BC1E4F"/>
    <w:rsid w:val="01DAFAD9"/>
    <w:rsid w:val="01E7E708"/>
    <w:rsid w:val="0213F480"/>
    <w:rsid w:val="024FC220"/>
    <w:rsid w:val="027C02AB"/>
    <w:rsid w:val="028C594A"/>
    <w:rsid w:val="02DD9E1C"/>
    <w:rsid w:val="02E07C26"/>
    <w:rsid w:val="03A43B0F"/>
    <w:rsid w:val="04237E3D"/>
    <w:rsid w:val="049BE6CA"/>
    <w:rsid w:val="0505428B"/>
    <w:rsid w:val="0506CF78"/>
    <w:rsid w:val="052A0047"/>
    <w:rsid w:val="058AAC92"/>
    <w:rsid w:val="05A394EF"/>
    <w:rsid w:val="05D5A13B"/>
    <w:rsid w:val="064C3B71"/>
    <w:rsid w:val="06657C57"/>
    <w:rsid w:val="0670DD29"/>
    <w:rsid w:val="06EDB65B"/>
    <w:rsid w:val="0731A4D9"/>
    <w:rsid w:val="077CA326"/>
    <w:rsid w:val="07A05D2B"/>
    <w:rsid w:val="07D32E37"/>
    <w:rsid w:val="07EC114F"/>
    <w:rsid w:val="07F15148"/>
    <w:rsid w:val="07FFA946"/>
    <w:rsid w:val="08324564"/>
    <w:rsid w:val="086BAC1A"/>
    <w:rsid w:val="08A67F9E"/>
    <w:rsid w:val="08ADBAF2"/>
    <w:rsid w:val="08DCBCE1"/>
    <w:rsid w:val="08E3CABF"/>
    <w:rsid w:val="0942B2D6"/>
    <w:rsid w:val="0977FF2C"/>
    <w:rsid w:val="09946A62"/>
    <w:rsid w:val="09E14A18"/>
    <w:rsid w:val="09E43384"/>
    <w:rsid w:val="0A155FE6"/>
    <w:rsid w:val="0A26E6DB"/>
    <w:rsid w:val="0A4008BD"/>
    <w:rsid w:val="0A4C2AA3"/>
    <w:rsid w:val="0A5AD405"/>
    <w:rsid w:val="0A772B28"/>
    <w:rsid w:val="0AA79C98"/>
    <w:rsid w:val="0ADA0A38"/>
    <w:rsid w:val="0B6BEA3A"/>
    <w:rsid w:val="0BA2A5E9"/>
    <w:rsid w:val="0BECA714"/>
    <w:rsid w:val="0BF6A466"/>
    <w:rsid w:val="0C076297"/>
    <w:rsid w:val="0C13B168"/>
    <w:rsid w:val="0C39179D"/>
    <w:rsid w:val="0CD692B1"/>
    <w:rsid w:val="0D137359"/>
    <w:rsid w:val="0D887775"/>
    <w:rsid w:val="0D9D16E3"/>
    <w:rsid w:val="0DA16059"/>
    <w:rsid w:val="0E1B80CE"/>
    <w:rsid w:val="0E2DE57D"/>
    <w:rsid w:val="0E47231A"/>
    <w:rsid w:val="0E52825D"/>
    <w:rsid w:val="0E724829"/>
    <w:rsid w:val="0E8F75B7"/>
    <w:rsid w:val="0EBC9A77"/>
    <w:rsid w:val="0EC20441"/>
    <w:rsid w:val="0ED263D0"/>
    <w:rsid w:val="0F2FA2EE"/>
    <w:rsid w:val="0F372A91"/>
    <w:rsid w:val="0F404CA0"/>
    <w:rsid w:val="0F66E692"/>
    <w:rsid w:val="0FEFA986"/>
    <w:rsid w:val="1000B789"/>
    <w:rsid w:val="10022E7A"/>
    <w:rsid w:val="10166710"/>
    <w:rsid w:val="10243FA4"/>
    <w:rsid w:val="104ECCC2"/>
    <w:rsid w:val="10E8D8E8"/>
    <w:rsid w:val="1103620B"/>
    <w:rsid w:val="110F5991"/>
    <w:rsid w:val="112F8ED4"/>
    <w:rsid w:val="1181E3E0"/>
    <w:rsid w:val="11DA2CC2"/>
    <w:rsid w:val="1236A0B3"/>
    <w:rsid w:val="123CA70E"/>
    <w:rsid w:val="126D0370"/>
    <w:rsid w:val="12D674B9"/>
    <w:rsid w:val="12DCC1A5"/>
    <w:rsid w:val="133637D4"/>
    <w:rsid w:val="1378DBC1"/>
    <w:rsid w:val="1396D73C"/>
    <w:rsid w:val="139BD371"/>
    <w:rsid w:val="13AA2B11"/>
    <w:rsid w:val="13C8BFE0"/>
    <w:rsid w:val="13D9E48C"/>
    <w:rsid w:val="13F71A73"/>
    <w:rsid w:val="14A97455"/>
    <w:rsid w:val="150E6F8E"/>
    <w:rsid w:val="15242E98"/>
    <w:rsid w:val="159EE472"/>
    <w:rsid w:val="15B33D96"/>
    <w:rsid w:val="15C3FFB5"/>
    <w:rsid w:val="164269EC"/>
    <w:rsid w:val="1655286B"/>
    <w:rsid w:val="16914F12"/>
    <w:rsid w:val="16973054"/>
    <w:rsid w:val="16CF0B79"/>
    <w:rsid w:val="17581A6C"/>
    <w:rsid w:val="17F7DF81"/>
    <w:rsid w:val="1809A8F7"/>
    <w:rsid w:val="186EC0D2"/>
    <w:rsid w:val="18D46F33"/>
    <w:rsid w:val="18E6C8AB"/>
    <w:rsid w:val="193A3767"/>
    <w:rsid w:val="196FB3EF"/>
    <w:rsid w:val="197B6B52"/>
    <w:rsid w:val="19837642"/>
    <w:rsid w:val="19962768"/>
    <w:rsid w:val="19C8473D"/>
    <w:rsid w:val="1A188F96"/>
    <w:rsid w:val="1A19F82A"/>
    <w:rsid w:val="1A241EF5"/>
    <w:rsid w:val="1A273C47"/>
    <w:rsid w:val="1A2B082E"/>
    <w:rsid w:val="1A6E4BE7"/>
    <w:rsid w:val="1AB11B70"/>
    <w:rsid w:val="1AEA224F"/>
    <w:rsid w:val="1B26626A"/>
    <w:rsid w:val="1B281049"/>
    <w:rsid w:val="1B86A34E"/>
    <w:rsid w:val="1BA6E556"/>
    <w:rsid w:val="1BC30CA8"/>
    <w:rsid w:val="1C299351"/>
    <w:rsid w:val="1C2CFE63"/>
    <w:rsid w:val="1C50FD10"/>
    <w:rsid w:val="1C743011"/>
    <w:rsid w:val="1C894BC7"/>
    <w:rsid w:val="1CC1F4AD"/>
    <w:rsid w:val="1CCD7F54"/>
    <w:rsid w:val="1CCEC533"/>
    <w:rsid w:val="1CDB5F45"/>
    <w:rsid w:val="1D03D4D3"/>
    <w:rsid w:val="1D5942CB"/>
    <w:rsid w:val="1DA7E056"/>
    <w:rsid w:val="1DB08617"/>
    <w:rsid w:val="1DD5F1E1"/>
    <w:rsid w:val="1E1076F2"/>
    <w:rsid w:val="1E344A6E"/>
    <w:rsid w:val="1E81F179"/>
    <w:rsid w:val="1E833327"/>
    <w:rsid w:val="1E9DB94A"/>
    <w:rsid w:val="1EA1B652"/>
    <w:rsid w:val="1EF3775F"/>
    <w:rsid w:val="1F43B0B7"/>
    <w:rsid w:val="1F71C242"/>
    <w:rsid w:val="20224D38"/>
    <w:rsid w:val="2031D2F1"/>
    <w:rsid w:val="21369375"/>
    <w:rsid w:val="214F52B4"/>
    <w:rsid w:val="2165C338"/>
    <w:rsid w:val="21853B0C"/>
    <w:rsid w:val="21A1394D"/>
    <w:rsid w:val="21C1B75F"/>
    <w:rsid w:val="21EC161D"/>
    <w:rsid w:val="220F0C72"/>
    <w:rsid w:val="2276BDF2"/>
    <w:rsid w:val="22779B0D"/>
    <w:rsid w:val="227F0587"/>
    <w:rsid w:val="22ACF971"/>
    <w:rsid w:val="22EBF598"/>
    <w:rsid w:val="2391FD24"/>
    <w:rsid w:val="239F4990"/>
    <w:rsid w:val="23D10852"/>
    <w:rsid w:val="23F08264"/>
    <w:rsid w:val="24320303"/>
    <w:rsid w:val="2432A260"/>
    <w:rsid w:val="245FA2B0"/>
    <w:rsid w:val="2460317E"/>
    <w:rsid w:val="24B5AA44"/>
    <w:rsid w:val="2514E4AF"/>
    <w:rsid w:val="2514EC18"/>
    <w:rsid w:val="255C90D8"/>
    <w:rsid w:val="25703CE7"/>
    <w:rsid w:val="2572CEEE"/>
    <w:rsid w:val="25A6F1C1"/>
    <w:rsid w:val="25B359CC"/>
    <w:rsid w:val="2645B874"/>
    <w:rsid w:val="26610721"/>
    <w:rsid w:val="266C10E4"/>
    <w:rsid w:val="269BB4BA"/>
    <w:rsid w:val="26C630C8"/>
    <w:rsid w:val="26D91FF9"/>
    <w:rsid w:val="271711A0"/>
    <w:rsid w:val="2736FF35"/>
    <w:rsid w:val="274FB522"/>
    <w:rsid w:val="27762BBC"/>
    <w:rsid w:val="27BA5286"/>
    <w:rsid w:val="27BF66BB"/>
    <w:rsid w:val="27FB9C3E"/>
    <w:rsid w:val="281ECAC6"/>
    <w:rsid w:val="286421A0"/>
    <w:rsid w:val="28712889"/>
    <w:rsid w:val="289709C0"/>
    <w:rsid w:val="28C9A140"/>
    <w:rsid w:val="28F71646"/>
    <w:rsid w:val="298F3110"/>
    <w:rsid w:val="298FB865"/>
    <w:rsid w:val="2A028D99"/>
    <w:rsid w:val="2A3B9AA4"/>
    <w:rsid w:val="2A4422C7"/>
    <w:rsid w:val="2A619158"/>
    <w:rsid w:val="2A98582F"/>
    <w:rsid w:val="2ADD0C9D"/>
    <w:rsid w:val="2AE77150"/>
    <w:rsid w:val="2AEE0B06"/>
    <w:rsid w:val="2B3F9A90"/>
    <w:rsid w:val="2B510538"/>
    <w:rsid w:val="2B5498DF"/>
    <w:rsid w:val="2BFEC3EF"/>
    <w:rsid w:val="2C12FEDE"/>
    <w:rsid w:val="2C29BBA3"/>
    <w:rsid w:val="2CA198DF"/>
    <w:rsid w:val="2CD5D84B"/>
    <w:rsid w:val="2CE717E1"/>
    <w:rsid w:val="2DDC99C6"/>
    <w:rsid w:val="2DE431F9"/>
    <w:rsid w:val="2DF422EB"/>
    <w:rsid w:val="2E379E38"/>
    <w:rsid w:val="2E44FD9A"/>
    <w:rsid w:val="2E4A012B"/>
    <w:rsid w:val="2E5264C4"/>
    <w:rsid w:val="2E5AB656"/>
    <w:rsid w:val="2E9E2706"/>
    <w:rsid w:val="2EDDDBA1"/>
    <w:rsid w:val="2EFF0AAA"/>
    <w:rsid w:val="2F480232"/>
    <w:rsid w:val="2F61C207"/>
    <w:rsid w:val="2FB7BE5F"/>
    <w:rsid w:val="2FDD9C18"/>
    <w:rsid w:val="2FE0E464"/>
    <w:rsid w:val="2FE5D18C"/>
    <w:rsid w:val="300DB559"/>
    <w:rsid w:val="30145F83"/>
    <w:rsid w:val="302EB4A7"/>
    <w:rsid w:val="3046DAB0"/>
    <w:rsid w:val="304FB075"/>
    <w:rsid w:val="30E5CF01"/>
    <w:rsid w:val="3136BC5F"/>
    <w:rsid w:val="313712E6"/>
    <w:rsid w:val="315022DF"/>
    <w:rsid w:val="31AAB990"/>
    <w:rsid w:val="31BF4A9D"/>
    <w:rsid w:val="324E2FAE"/>
    <w:rsid w:val="32868C39"/>
    <w:rsid w:val="328B94C3"/>
    <w:rsid w:val="3298DD2F"/>
    <w:rsid w:val="32A5C9F3"/>
    <w:rsid w:val="32F93BEF"/>
    <w:rsid w:val="3317480E"/>
    <w:rsid w:val="33460570"/>
    <w:rsid w:val="3347708E"/>
    <w:rsid w:val="33AE5729"/>
    <w:rsid w:val="33B88D49"/>
    <w:rsid w:val="33CC7BBB"/>
    <w:rsid w:val="33F0C820"/>
    <w:rsid w:val="342644E9"/>
    <w:rsid w:val="3492FC12"/>
    <w:rsid w:val="34B8AC4C"/>
    <w:rsid w:val="34C1A648"/>
    <w:rsid w:val="3535F1C5"/>
    <w:rsid w:val="3577AEB4"/>
    <w:rsid w:val="35912170"/>
    <w:rsid w:val="35A77CD0"/>
    <w:rsid w:val="35B412C7"/>
    <w:rsid w:val="35DF0FEA"/>
    <w:rsid w:val="36786763"/>
    <w:rsid w:val="36E44218"/>
    <w:rsid w:val="374FE328"/>
    <w:rsid w:val="37620DD5"/>
    <w:rsid w:val="381F7168"/>
    <w:rsid w:val="384751F1"/>
    <w:rsid w:val="38551A7E"/>
    <w:rsid w:val="38B1B7EE"/>
    <w:rsid w:val="390440DD"/>
    <w:rsid w:val="393559F0"/>
    <w:rsid w:val="3948B382"/>
    <w:rsid w:val="397A0588"/>
    <w:rsid w:val="3982595F"/>
    <w:rsid w:val="39909F94"/>
    <w:rsid w:val="39976E77"/>
    <w:rsid w:val="39CCD292"/>
    <w:rsid w:val="3A459E44"/>
    <w:rsid w:val="3AE47ECB"/>
    <w:rsid w:val="3B3F5EFF"/>
    <w:rsid w:val="3B4D0486"/>
    <w:rsid w:val="3B657DBC"/>
    <w:rsid w:val="3BE8741F"/>
    <w:rsid w:val="3C0EBC40"/>
    <w:rsid w:val="3C440DEB"/>
    <w:rsid w:val="3CF2D14F"/>
    <w:rsid w:val="3D0DF622"/>
    <w:rsid w:val="3D1C6BC5"/>
    <w:rsid w:val="3DA724B1"/>
    <w:rsid w:val="3DADE078"/>
    <w:rsid w:val="3E2D9B26"/>
    <w:rsid w:val="3EA1C876"/>
    <w:rsid w:val="3F1B69CC"/>
    <w:rsid w:val="3F1F669F"/>
    <w:rsid w:val="3F8D7AE3"/>
    <w:rsid w:val="40049B17"/>
    <w:rsid w:val="403A1045"/>
    <w:rsid w:val="405D9B2E"/>
    <w:rsid w:val="408C79DF"/>
    <w:rsid w:val="40BE4DBA"/>
    <w:rsid w:val="40BF37D5"/>
    <w:rsid w:val="40CC3AE9"/>
    <w:rsid w:val="40E2CA6E"/>
    <w:rsid w:val="410156CE"/>
    <w:rsid w:val="412562B2"/>
    <w:rsid w:val="41A06B78"/>
    <w:rsid w:val="41F9AB1F"/>
    <w:rsid w:val="4202E59E"/>
    <w:rsid w:val="420C7D8B"/>
    <w:rsid w:val="423D095F"/>
    <w:rsid w:val="42A06581"/>
    <w:rsid w:val="42AD350A"/>
    <w:rsid w:val="42B32181"/>
    <w:rsid w:val="42DB6C85"/>
    <w:rsid w:val="4367B3B5"/>
    <w:rsid w:val="43D8D9C0"/>
    <w:rsid w:val="442A3DB4"/>
    <w:rsid w:val="4525F18A"/>
    <w:rsid w:val="4589A7BB"/>
    <w:rsid w:val="45A3E1C0"/>
    <w:rsid w:val="45C7152E"/>
    <w:rsid w:val="45C9D47F"/>
    <w:rsid w:val="466CFA20"/>
    <w:rsid w:val="46A1B15C"/>
    <w:rsid w:val="46A5339F"/>
    <w:rsid w:val="46CBC936"/>
    <w:rsid w:val="4707C6F4"/>
    <w:rsid w:val="473AB29B"/>
    <w:rsid w:val="476529F0"/>
    <w:rsid w:val="477FFDA2"/>
    <w:rsid w:val="47EB14ED"/>
    <w:rsid w:val="48053EB3"/>
    <w:rsid w:val="480EF4C1"/>
    <w:rsid w:val="4817585A"/>
    <w:rsid w:val="4833905F"/>
    <w:rsid w:val="484A3242"/>
    <w:rsid w:val="4851ADCF"/>
    <w:rsid w:val="486AF53E"/>
    <w:rsid w:val="48A92BF2"/>
    <w:rsid w:val="48B4D728"/>
    <w:rsid w:val="48BD988C"/>
    <w:rsid w:val="48C4195A"/>
    <w:rsid w:val="49157414"/>
    <w:rsid w:val="4940DACC"/>
    <w:rsid w:val="494967B9"/>
    <w:rsid w:val="494B571E"/>
    <w:rsid w:val="4973E5F9"/>
    <w:rsid w:val="49D95319"/>
    <w:rsid w:val="49EAF19C"/>
    <w:rsid w:val="4A17A300"/>
    <w:rsid w:val="4A299E95"/>
    <w:rsid w:val="4A94AC9C"/>
    <w:rsid w:val="4A9E1B34"/>
    <w:rsid w:val="4AA69E8D"/>
    <w:rsid w:val="4AB0635D"/>
    <w:rsid w:val="4AEC2842"/>
    <w:rsid w:val="4AEDABCE"/>
    <w:rsid w:val="4B0ABE2C"/>
    <w:rsid w:val="4B7D2443"/>
    <w:rsid w:val="4B909F87"/>
    <w:rsid w:val="4B91A27F"/>
    <w:rsid w:val="4B9CC27E"/>
    <w:rsid w:val="4B9F3A59"/>
    <w:rsid w:val="4BA2BB96"/>
    <w:rsid w:val="4BABBA6B"/>
    <w:rsid w:val="4BB8EE9B"/>
    <w:rsid w:val="4BEA408C"/>
    <w:rsid w:val="4C3C5564"/>
    <w:rsid w:val="4C694514"/>
    <w:rsid w:val="4CB067FA"/>
    <w:rsid w:val="4CC93D87"/>
    <w:rsid w:val="4CD1A120"/>
    <w:rsid w:val="4CDE7581"/>
    <w:rsid w:val="4CE49FA8"/>
    <w:rsid w:val="4D2B2DC8"/>
    <w:rsid w:val="4D3B0ABA"/>
    <w:rsid w:val="4D6316E2"/>
    <w:rsid w:val="4DD5EF8B"/>
    <w:rsid w:val="4E7FD0B0"/>
    <w:rsid w:val="4ECCD3D0"/>
    <w:rsid w:val="4F0BFB95"/>
    <w:rsid w:val="4F2B04F3"/>
    <w:rsid w:val="4F389844"/>
    <w:rsid w:val="4F6FD0FF"/>
    <w:rsid w:val="4F8864A4"/>
    <w:rsid w:val="4F9B0F17"/>
    <w:rsid w:val="4FAB7051"/>
    <w:rsid w:val="4FC2ACC4"/>
    <w:rsid w:val="5061F255"/>
    <w:rsid w:val="50C8747E"/>
    <w:rsid w:val="50D381BC"/>
    <w:rsid w:val="513DB69F"/>
    <w:rsid w:val="5187BF01"/>
    <w:rsid w:val="5200BE26"/>
    <w:rsid w:val="52BEF0A8"/>
    <w:rsid w:val="52CD1716"/>
    <w:rsid w:val="5409BCB6"/>
    <w:rsid w:val="541994A8"/>
    <w:rsid w:val="544B3C08"/>
    <w:rsid w:val="54697387"/>
    <w:rsid w:val="547EE174"/>
    <w:rsid w:val="5516C841"/>
    <w:rsid w:val="5538D0E1"/>
    <w:rsid w:val="555955B0"/>
    <w:rsid w:val="556DBD4C"/>
    <w:rsid w:val="55E9900B"/>
    <w:rsid w:val="5639DF92"/>
    <w:rsid w:val="5738F3A7"/>
    <w:rsid w:val="573AAAD4"/>
    <w:rsid w:val="573F205E"/>
    <w:rsid w:val="5783F34F"/>
    <w:rsid w:val="57BFE195"/>
    <w:rsid w:val="5837F135"/>
    <w:rsid w:val="58E4B5A7"/>
    <w:rsid w:val="595B948C"/>
    <w:rsid w:val="595C8B93"/>
    <w:rsid w:val="59825182"/>
    <w:rsid w:val="59983608"/>
    <w:rsid w:val="59B73393"/>
    <w:rsid w:val="59E38C0D"/>
    <w:rsid w:val="59FA47F0"/>
    <w:rsid w:val="5A21651D"/>
    <w:rsid w:val="5A274AF5"/>
    <w:rsid w:val="5A33C13B"/>
    <w:rsid w:val="5A65F6F7"/>
    <w:rsid w:val="5AFA32D0"/>
    <w:rsid w:val="5B4EDAD3"/>
    <w:rsid w:val="5B55EE60"/>
    <w:rsid w:val="5B6202B1"/>
    <w:rsid w:val="5BC5838E"/>
    <w:rsid w:val="5BDB3E1F"/>
    <w:rsid w:val="5BF4ECA9"/>
    <w:rsid w:val="5C2F1E6F"/>
    <w:rsid w:val="5C7434BE"/>
    <w:rsid w:val="5C868018"/>
    <w:rsid w:val="5CA56D08"/>
    <w:rsid w:val="5CF1BEC1"/>
    <w:rsid w:val="5D3586C0"/>
    <w:rsid w:val="5D4146B9"/>
    <w:rsid w:val="5D44D5B0"/>
    <w:rsid w:val="5D467F72"/>
    <w:rsid w:val="5D5E88B6"/>
    <w:rsid w:val="5D632196"/>
    <w:rsid w:val="5D9EA2FB"/>
    <w:rsid w:val="5DDBA122"/>
    <w:rsid w:val="5DDC13C2"/>
    <w:rsid w:val="5E3FA6E1"/>
    <w:rsid w:val="5E67B44C"/>
    <w:rsid w:val="5E83D773"/>
    <w:rsid w:val="5E9E9454"/>
    <w:rsid w:val="5EC86074"/>
    <w:rsid w:val="5EDD171A"/>
    <w:rsid w:val="5F090B95"/>
    <w:rsid w:val="5F20755A"/>
    <w:rsid w:val="5F3D8A16"/>
    <w:rsid w:val="5F4232A5"/>
    <w:rsid w:val="5F523308"/>
    <w:rsid w:val="5F586791"/>
    <w:rsid w:val="5F6EF4A5"/>
    <w:rsid w:val="5F748EE3"/>
    <w:rsid w:val="5F77583E"/>
    <w:rsid w:val="5F7B374E"/>
    <w:rsid w:val="5F992270"/>
    <w:rsid w:val="5FB8FEA9"/>
    <w:rsid w:val="5FBEF726"/>
    <w:rsid w:val="5FF385AE"/>
    <w:rsid w:val="604B4EEF"/>
    <w:rsid w:val="60BEAE33"/>
    <w:rsid w:val="60F2B5D8"/>
    <w:rsid w:val="6117B393"/>
    <w:rsid w:val="611DE9E9"/>
    <w:rsid w:val="612C7166"/>
    <w:rsid w:val="613952FD"/>
    <w:rsid w:val="62212477"/>
    <w:rsid w:val="624DDDBF"/>
    <w:rsid w:val="62F09F6B"/>
    <w:rsid w:val="632B1B03"/>
    <w:rsid w:val="63370CB6"/>
    <w:rsid w:val="63649A06"/>
    <w:rsid w:val="63749D19"/>
    <w:rsid w:val="6470F3BF"/>
    <w:rsid w:val="648E8685"/>
    <w:rsid w:val="6557A667"/>
    <w:rsid w:val="656052A3"/>
    <w:rsid w:val="65A7D948"/>
    <w:rsid w:val="65B2AAD9"/>
    <w:rsid w:val="65BA2CE4"/>
    <w:rsid w:val="6615104D"/>
    <w:rsid w:val="66300E26"/>
    <w:rsid w:val="666D76AF"/>
    <w:rsid w:val="66BE9DCE"/>
    <w:rsid w:val="66FDE871"/>
    <w:rsid w:val="679D5CAC"/>
    <w:rsid w:val="67C4108E"/>
    <w:rsid w:val="6809EA2D"/>
    <w:rsid w:val="6849C038"/>
    <w:rsid w:val="688085DD"/>
    <w:rsid w:val="691A6DBA"/>
    <w:rsid w:val="692CD6D6"/>
    <w:rsid w:val="693DD500"/>
    <w:rsid w:val="694CB10F"/>
    <w:rsid w:val="6965273A"/>
    <w:rsid w:val="696E77FD"/>
    <w:rsid w:val="69CEC15D"/>
    <w:rsid w:val="6A1E76B5"/>
    <w:rsid w:val="6A2E7E95"/>
    <w:rsid w:val="6AF4630E"/>
    <w:rsid w:val="6AFC4EA4"/>
    <w:rsid w:val="6B0044D7"/>
    <w:rsid w:val="6B0478D3"/>
    <w:rsid w:val="6B2FB75E"/>
    <w:rsid w:val="6B31ECCF"/>
    <w:rsid w:val="6B3399EA"/>
    <w:rsid w:val="6B45AE20"/>
    <w:rsid w:val="6BA60D50"/>
    <w:rsid w:val="6BCDC327"/>
    <w:rsid w:val="6BDEE158"/>
    <w:rsid w:val="6BFE93CA"/>
    <w:rsid w:val="6C0FC94B"/>
    <w:rsid w:val="6C3BD1B4"/>
    <w:rsid w:val="6C4CCFFB"/>
    <w:rsid w:val="6CAFC972"/>
    <w:rsid w:val="6D158801"/>
    <w:rsid w:val="6D28D429"/>
    <w:rsid w:val="6D2ED7AD"/>
    <w:rsid w:val="6D5A0EAD"/>
    <w:rsid w:val="6E47B9F3"/>
    <w:rsid w:val="6E71F4D6"/>
    <w:rsid w:val="6EAD5590"/>
    <w:rsid w:val="6EE5D705"/>
    <w:rsid w:val="6EEC3B8C"/>
    <w:rsid w:val="6EF1E7D8"/>
    <w:rsid w:val="6F38ACC3"/>
    <w:rsid w:val="6FA05CA2"/>
    <w:rsid w:val="6FB9360C"/>
    <w:rsid w:val="6FC89880"/>
    <w:rsid w:val="70B57862"/>
    <w:rsid w:val="70B910D4"/>
    <w:rsid w:val="70E4321D"/>
    <w:rsid w:val="70F02931"/>
    <w:rsid w:val="7131F1D1"/>
    <w:rsid w:val="71456923"/>
    <w:rsid w:val="7161979E"/>
    <w:rsid w:val="7188D235"/>
    <w:rsid w:val="71B71D74"/>
    <w:rsid w:val="71C08E30"/>
    <w:rsid w:val="7210E3D1"/>
    <w:rsid w:val="7220FCF3"/>
    <w:rsid w:val="724B85E7"/>
    <w:rsid w:val="7276ADD7"/>
    <w:rsid w:val="728A5EDA"/>
    <w:rsid w:val="72970BB4"/>
    <w:rsid w:val="72DD3E74"/>
    <w:rsid w:val="73284A12"/>
    <w:rsid w:val="734948D1"/>
    <w:rsid w:val="73AC3F68"/>
    <w:rsid w:val="7431589A"/>
    <w:rsid w:val="74B6FB77"/>
    <w:rsid w:val="74DA4BBD"/>
    <w:rsid w:val="75188464"/>
    <w:rsid w:val="751E2430"/>
    <w:rsid w:val="754D8634"/>
    <w:rsid w:val="756C9B41"/>
    <w:rsid w:val="75972C2E"/>
    <w:rsid w:val="75B5523E"/>
    <w:rsid w:val="75F5EB20"/>
    <w:rsid w:val="76294918"/>
    <w:rsid w:val="7646517D"/>
    <w:rsid w:val="76BC9196"/>
    <w:rsid w:val="76BEE227"/>
    <w:rsid w:val="76C74529"/>
    <w:rsid w:val="7715052D"/>
    <w:rsid w:val="774E86E9"/>
    <w:rsid w:val="784774F5"/>
    <w:rsid w:val="78721318"/>
    <w:rsid w:val="78CDF74B"/>
    <w:rsid w:val="7919CE57"/>
    <w:rsid w:val="7924A08A"/>
    <w:rsid w:val="796636FF"/>
    <w:rsid w:val="79A0C619"/>
    <w:rsid w:val="79C558FB"/>
    <w:rsid w:val="79F00837"/>
    <w:rsid w:val="7A3F270F"/>
    <w:rsid w:val="7A483D6B"/>
    <w:rsid w:val="7A75E2B4"/>
    <w:rsid w:val="7B042868"/>
    <w:rsid w:val="7B39C3A4"/>
    <w:rsid w:val="7BDB4CC3"/>
    <w:rsid w:val="7BF10337"/>
    <w:rsid w:val="7C0E3167"/>
    <w:rsid w:val="7C31B10C"/>
    <w:rsid w:val="7C398B13"/>
    <w:rsid w:val="7C5B501E"/>
    <w:rsid w:val="7C7BAB3A"/>
    <w:rsid w:val="7CA018FB"/>
    <w:rsid w:val="7CAC5882"/>
    <w:rsid w:val="7D19F9F7"/>
    <w:rsid w:val="7D1F6D82"/>
    <w:rsid w:val="7DB61BBB"/>
    <w:rsid w:val="7DD7A3ED"/>
    <w:rsid w:val="7DF237A8"/>
    <w:rsid w:val="7DF72F12"/>
    <w:rsid w:val="7DFF0A8A"/>
    <w:rsid w:val="7E2C702E"/>
    <w:rsid w:val="7E45E9F7"/>
    <w:rsid w:val="7E4828E3"/>
    <w:rsid w:val="7E4DEC1D"/>
    <w:rsid w:val="7E782EE3"/>
    <w:rsid w:val="7E7CBB85"/>
    <w:rsid w:val="7E9F8CE5"/>
    <w:rsid w:val="7EC6005C"/>
    <w:rsid w:val="7ECCB0B7"/>
    <w:rsid w:val="7F005C80"/>
    <w:rsid w:val="7F1541B3"/>
    <w:rsid w:val="7F2DEB9E"/>
    <w:rsid w:val="7F9C380A"/>
    <w:rsid w:val="7F9ED9E6"/>
    <w:rsid w:val="7FB88F59"/>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329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2966"/>
  </w:style>
  <w:style w:type="paragraph" w:styleId="Footer">
    <w:name w:val="footer"/>
    <w:basedOn w:val="Normal"/>
    <w:link w:val="FooterChar"/>
    <w:uiPriority w:val="99"/>
    <w:unhideWhenUsed/>
    <w:rsid w:val="00F329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www.geogebra.org/calculator/r7meuyvh" TargetMode="External" Id="rId18" /><Relationship Type="http://schemas.openxmlformats.org/officeDocument/2006/relationships/image" Target="media/image7.png" Id="rId26" /><Relationship Type="http://schemas.openxmlformats.org/officeDocument/2006/relationships/hyperlink" Target="https://www.geogebra.org/calculator/pmwqvhqr" TargetMode="External" Id="rId39" /><Relationship Type="http://schemas.openxmlformats.org/officeDocument/2006/relationships/hyperlink" Target="https://www.geogebra.org/calculator/b3cwhzjb" TargetMode="External" Id="rId21" /><Relationship Type="http://schemas.openxmlformats.org/officeDocument/2006/relationships/hyperlink" Target="https://www.desmos.com/calculator/nfceok2dkh" TargetMode="External" Id="rId34" /><Relationship Type="http://schemas.openxmlformats.org/officeDocument/2006/relationships/image" Target="media/image10.png" Id="rId42" /><Relationship Type="http://schemas.openxmlformats.org/officeDocument/2006/relationships/hyperlink" Target="https://www.desmos.com/calculator/gxmigkbwli" TargetMode="External" Id="rId47" /><Relationship Type="http://schemas.openxmlformats.org/officeDocument/2006/relationships/hyperlink" Target="https://www.desmos.com/calculator/5gbgssyzs3" TargetMode="External" Id="rId50" /><Relationship Type="http://schemas.openxmlformats.org/officeDocument/2006/relationships/hyperlink" Target="https://www.geogebra.org/calculator/xashbhvh" TargetMode="Externa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www.desmos.com/calculator/slsljxiq1e" TargetMode="External" Id="rId29" /><Relationship Type="http://schemas.openxmlformats.org/officeDocument/2006/relationships/hyperlink" Target="https://www.desmos.com/calculator/82s1cjh9z1" TargetMode="External" Id="rId11" /><Relationship Type="http://schemas.openxmlformats.org/officeDocument/2006/relationships/hyperlink" Target="https://www.desmos.com/calculator/bx8ecrwd0z" TargetMode="External" Id="rId24" /><Relationship Type="http://schemas.openxmlformats.org/officeDocument/2006/relationships/hyperlink" Target="https://www.desmos.com/calculator/sbz9kc29k2" TargetMode="External" Id="rId32" /><Relationship Type="http://schemas.openxmlformats.org/officeDocument/2006/relationships/hyperlink" Target="https://www.geogebra.org/calculator/csbcupkr" TargetMode="External" Id="rId37" /><Relationship Type="http://schemas.openxmlformats.org/officeDocument/2006/relationships/hyperlink" Target="https://www.desmos.com/calculator/asszcvhmfu" TargetMode="External" Id="rId40" /><Relationship Type="http://schemas.openxmlformats.org/officeDocument/2006/relationships/hyperlink" Target="https://www.desmos.com/calculator/4gsry5bfy2" TargetMode="External" Id="rId45" /><Relationship Type="http://schemas.openxmlformats.org/officeDocument/2006/relationships/image" Target="media/image15.png" Id="rId53" /><Relationship Type="http://schemas.openxmlformats.org/officeDocument/2006/relationships/hyperlink" Target="https://www.desmos.com/calculator/ur1ju6ym2o" TargetMode="External" Id="rId58" /><Relationship Type="http://schemas.openxmlformats.org/officeDocument/2006/relationships/styles" Target="styles.xml" Id="rId5" /><Relationship Type="http://schemas.openxmlformats.org/officeDocument/2006/relationships/theme" Target="theme/theme1.xml" Id="rId61" /><Relationship Type="http://schemas.openxmlformats.org/officeDocument/2006/relationships/image" Target="media/image4.png" Id="rId19" /><Relationship Type="http://schemas.openxmlformats.org/officeDocument/2006/relationships/hyperlink" Target="https://www.desmos.com/calculator/smrsgg7u4d" TargetMode="External" Id="rId14" /><Relationship Type="http://schemas.openxmlformats.org/officeDocument/2006/relationships/image" Target="media/image5.png" Id="rId22" /><Relationship Type="http://schemas.openxmlformats.org/officeDocument/2006/relationships/hyperlink" Target="https://www.desmos.com/calculator/ipfm0vxuuw" TargetMode="External" Id="rId27" /><Relationship Type="http://schemas.openxmlformats.org/officeDocument/2006/relationships/image" Target="media/image8.png" Id="rId30" /><Relationship Type="http://schemas.openxmlformats.org/officeDocument/2006/relationships/hyperlink" Target="https://www.geogebra.org/calculator/qjhwetpr" TargetMode="External" Id="rId35" /><Relationship Type="http://schemas.openxmlformats.org/officeDocument/2006/relationships/image" Target="media/image11.png" Id="rId43" /><Relationship Type="http://schemas.openxmlformats.org/officeDocument/2006/relationships/hyperlink" Target="https://www.geogebra.org/calculator/gmj83bgq" TargetMode="External" Id="rId48" /><Relationship Type="http://schemas.openxmlformats.org/officeDocument/2006/relationships/image" Target="media/image16.png" Id="rId56" /><Relationship Type="http://schemas.openxmlformats.org/officeDocument/2006/relationships/footnotes" Target="footnotes.xml" Id="rId8" /><Relationship Type="http://schemas.openxmlformats.org/officeDocument/2006/relationships/hyperlink" Target="https://www.geogebra.org/calculator/a6tpgwsg" TargetMode="External" Id="rId51" /><Relationship Type="http://schemas.openxmlformats.org/officeDocument/2006/relationships/customXml" Target="../customXml/item3.xml" Id="rId3" /><Relationship Type="http://schemas.openxmlformats.org/officeDocument/2006/relationships/hyperlink" Target="https://www.geogebra.org/calculator/hsfrkw4b" TargetMode="External" Id="rId12" /><Relationship Type="http://schemas.openxmlformats.org/officeDocument/2006/relationships/hyperlink" Target="https://www.desmos.com/calculator/eatplaio5c" TargetMode="External" Id="rId17" /><Relationship Type="http://schemas.openxmlformats.org/officeDocument/2006/relationships/hyperlink" Target="https://www.geogebra.org/calculator/a396edk7" TargetMode="External" Id="rId25" /><Relationship Type="http://schemas.openxmlformats.org/officeDocument/2006/relationships/hyperlink" Target="https://www.geogebra.org/calculator/sz2txwya" TargetMode="External" Id="rId33" /><Relationship Type="http://schemas.openxmlformats.org/officeDocument/2006/relationships/hyperlink" Target="https://www.desmos.com/calculator/a8uwtnxdnv" TargetMode="External" Id="rId38" /><Relationship Type="http://schemas.openxmlformats.org/officeDocument/2006/relationships/hyperlink" Target="https://www.desmos.com/calculator/gzger1l1ig" TargetMode="External" Id="rId46" /><Relationship Type="http://schemas.openxmlformats.org/officeDocument/2006/relationships/header" Target="header1.xml" Id="rId59" /><Relationship Type="http://schemas.openxmlformats.org/officeDocument/2006/relationships/hyperlink" Target="https://www.desmos.com/calculator/cbd3xz75j1" TargetMode="External" Id="rId20" /><Relationship Type="http://schemas.openxmlformats.org/officeDocument/2006/relationships/hyperlink" Target="https://www.geogebra.org/calculator/hrrfpdsj" TargetMode="External" Id="rId41" /><Relationship Type="http://schemas.openxmlformats.org/officeDocument/2006/relationships/hyperlink" Target="https://www.desmos.com/calculator/bzfh8k9a5t"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calculator/jagfbgrq" TargetMode="External" Id="rId15" /><Relationship Type="http://schemas.openxmlformats.org/officeDocument/2006/relationships/image" Target="media/image6.png" Id="rId23" /><Relationship Type="http://schemas.openxmlformats.org/officeDocument/2006/relationships/hyperlink" Target="https://www.geogebra.org/calculator/ry72zmqa" TargetMode="External" Id="rId28" /><Relationship Type="http://schemas.openxmlformats.org/officeDocument/2006/relationships/hyperlink" Target="https://www.desmos.com/calculator/derzekhlpu" TargetMode="External" Id="rId36" /><Relationship Type="http://schemas.openxmlformats.org/officeDocument/2006/relationships/image" Target="media/image13.png" Id="rId49" /><Relationship Type="http://schemas.openxmlformats.org/officeDocument/2006/relationships/image" Target="media/image17.png" Id="rId57" /><Relationship Type="http://schemas.openxmlformats.org/officeDocument/2006/relationships/image" Target="media/image1.png" Id="rId10" /><Relationship Type="http://schemas.openxmlformats.org/officeDocument/2006/relationships/image" Target="media/image9.png" Id="rId31" /><Relationship Type="http://schemas.openxmlformats.org/officeDocument/2006/relationships/image" Target="media/image12.png" Id="rId44" /><Relationship Type="http://schemas.openxmlformats.org/officeDocument/2006/relationships/image" Target="media/image14.png" Id="rId52" /><Relationship Type="http://schemas.openxmlformats.org/officeDocument/2006/relationships/fontTable" Target="fontTable.xml" Id="rId6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42E4FA8D-A173-4DFA-BFEF-BACB161A042A}"/>
</file>

<file path=customXml/itemProps2.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3.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10</revision>
  <dcterms:created xsi:type="dcterms:W3CDTF">2023-11-28T18:47:00.0000000Z</dcterms:created>
  <dcterms:modified xsi:type="dcterms:W3CDTF">2024-08-01T17:53:28.2933171Z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dcaaab53ef0d7b320b7f791c5208aec9994c831a06ba06b75365458a37ee57c6</vt:lpwstr>
  </property>
</Properties>
</file>