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593A" w14:textId="624A0CBC" w:rsidR="4A4B4B8B" w:rsidRPr="000B34AA" w:rsidRDefault="009D466B" w:rsidP="00EA7A27">
      <w:pPr>
        <w:spacing w:before="150" w:after="150" w:line="240" w:lineRule="auto"/>
        <w:jc w:val="center"/>
        <w:rPr>
          <w:rFonts w:eastAsia="Open Sans Light" w:cstheme="minorHAnsi"/>
          <w:color w:val="000000" w:themeColor="text1"/>
          <w:sz w:val="48"/>
          <w:szCs w:val="48"/>
        </w:rPr>
      </w:pPr>
      <w:r w:rsidRPr="000B34AA">
        <w:rPr>
          <w:rFonts w:eastAsia="Open Sans Light" w:cstheme="minorHAnsi"/>
          <w:color w:val="000000" w:themeColor="text1"/>
          <w:sz w:val="48"/>
          <w:szCs w:val="48"/>
        </w:rPr>
        <w:t>American Government</w:t>
      </w:r>
    </w:p>
    <w:p w14:paraId="22FABB63" w14:textId="3E8672AA" w:rsidR="2887BB8A" w:rsidRPr="000B34AA" w:rsidRDefault="2887BB8A" w:rsidP="2887BB8A">
      <w:pPr>
        <w:spacing w:before="150" w:after="150" w:line="240" w:lineRule="auto"/>
        <w:rPr>
          <w:rFonts w:eastAsia="Open Sans Light" w:cstheme="minorHAnsi"/>
          <w:color w:val="000000" w:themeColor="text1"/>
          <w:sz w:val="24"/>
          <w:szCs w:val="24"/>
        </w:rPr>
      </w:pPr>
    </w:p>
    <w:p w14:paraId="5E8724D7" w14:textId="2FED0070" w:rsidR="009C5953" w:rsidRPr="000B34AA" w:rsidRDefault="4A4B4B8B" w:rsidP="003470B5">
      <w:pPr>
        <w:spacing w:before="150" w:after="150" w:line="240" w:lineRule="auto"/>
        <w:rPr>
          <w:rFonts w:eastAsia="Open Sans Light" w:cstheme="minorHAnsi"/>
          <w:b/>
          <w:bCs/>
          <w:color w:val="007FA3"/>
          <w:sz w:val="32"/>
          <w:szCs w:val="32"/>
        </w:rPr>
      </w:pPr>
      <w:r w:rsidRPr="000B34AA">
        <w:rPr>
          <w:rFonts w:eastAsia="Open Sans Light" w:cstheme="minorHAnsi"/>
          <w:b/>
          <w:bCs/>
          <w:color w:val="007FA3"/>
          <w:sz w:val="32"/>
          <w:szCs w:val="32"/>
        </w:rPr>
        <w:t xml:space="preserve">Unit </w:t>
      </w:r>
      <w:r w:rsidR="00EF0567">
        <w:rPr>
          <w:rFonts w:eastAsia="Open Sans Light" w:cstheme="minorHAnsi"/>
          <w:b/>
          <w:bCs/>
          <w:color w:val="007FA3"/>
          <w:sz w:val="32"/>
          <w:szCs w:val="32"/>
        </w:rPr>
        <w:t xml:space="preserve">4: </w:t>
      </w:r>
      <w:r w:rsidR="00E65269">
        <w:rPr>
          <w:rFonts w:eastAsia="Open Sans Light" w:cstheme="minorHAnsi"/>
          <w:b/>
          <w:bCs/>
          <w:color w:val="007FA3"/>
          <w:sz w:val="32"/>
          <w:szCs w:val="32"/>
        </w:rPr>
        <w:t>Civil</w:t>
      </w:r>
      <w:r w:rsidR="00EF0567">
        <w:rPr>
          <w:rFonts w:eastAsia="Open Sans Light" w:cstheme="minorHAnsi"/>
          <w:b/>
          <w:bCs/>
          <w:color w:val="007FA3"/>
          <w:sz w:val="32"/>
          <w:szCs w:val="32"/>
        </w:rPr>
        <w:t xml:space="preserve"> Rights</w:t>
      </w:r>
      <w:r w:rsidR="000D3803">
        <w:rPr>
          <w:rFonts w:eastAsia="Open Sans Light" w:cstheme="minorHAnsi"/>
          <w:b/>
          <w:bCs/>
          <w:color w:val="007FA3"/>
          <w:sz w:val="32"/>
          <w:szCs w:val="32"/>
        </w:rPr>
        <w:t xml:space="preserve"> </w:t>
      </w:r>
      <w:r w:rsidR="00477197">
        <w:rPr>
          <w:rFonts w:eastAsia="Open Sans Light" w:cstheme="minorHAnsi"/>
          <w:b/>
          <w:bCs/>
          <w:color w:val="007FA3"/>
          <w:sz w:val="32"/>
          <w:szCs w:val="32"/>
        </w:rPr>
        <w:t>and Liberties</w:t>
      </w:r>
    </w:p>
    <w:p w14:paraId="30AC741C" w14:textId="5F4262F2" w:rsidR="00FD6260" w:rsidRPr="00FD6260" w:rsidRDefault="4A4B4B8B" w:rsidP="00FD6260">
      <w:pPr>
        <w:spacing w:before="150" w:after="150" w:line="240" w:lineRule="auto"/>
        <w:rPr>
          <w:rFonts w:eastAsia="Open Sans Light" w:cstheme="minorHAnsi"/>
          <w:color w:val="000000" w:themeColor="text1"/>
          <w:sz w:val="24"/>
          <w:szCs w:val="24"/>
        </w:rPr>
      </w:pPr>
      <w:r w:rsidRPr="000B34AA">
        <w:rPr>
          <w:rFonts w:eastAsia="Open Sans Light" w:cstheme="minorHAnsi"/>
          <w:b/>
          <w:bCs/>
          <w:color w:val="000000" w:themeColor="text1"/>
          <w:sz w:val="24"/>
          <w:szCs w:val="24"/>
        </w:rPr>
        <w:t>Unit Summary</w:t>
      </w:r>
      <w:r w:rsidR="00F00BAA" w:rsidRPr="000B34AA">
        <w:rPr>
          <w:rFonts w:eastAsia="Open Sans Light" w:cstheme="minorHAnsi"/>
          <w:b/>
          <w:bCs/>
          <w:color w:val="000000" w:themeColor="text1"/>
          <w:sz w:val="24"/>
          <w:szCs w:val="24"/>
        </w:rPr>
        <w:t xml:space="preserve">: </w:t>
      </w:r>
      <w:r w:rsidR="00FD6260" w:rsidRPr="00FD6260">
        <w:rPr>
          <w:rFonts w:eastAsia="Open Sans Light" w:cstheme="minorHAnsi"/>
          <w:color w:val="000000" w:themeColor="text1"/>
          <w:sz w:val="24"/>
          <w:szCs w:val="24"/>
        </w:rPr>
        <w:t xml:space="preserve">In this unit you will discover how events after </w:t>
      </w:r>
      <w:r w:rsidR="00055E3E">
        <w:rPr>
          <w:rFonts w:eastAsia="Open Sans Light" w:cstheme="minorHAnsi"/>
          <w:color w:val="000000" w:themeColor="text1"/>
          <w:sz w:val="24"/>
          <w:szCs w:val="24"/>
        </w:rPr>
        <w:t xml:space="preserve">the </w:t>
      </w:r>
      <w:r w:rsidR="00FD6260" w:rsidRPr="00FD6260">
        <w:rPr>
          <w:rFonts w:eastAsia="Open Sans Light" w:cstheme="minorHAnsi"/>
          <w:color w:val="000000" w:themeColor="text1"/>
          <w:sz w:val="24"/>
          <w:szCs w:val="24"/>
        </w:rPr>
        <w:t xml:space="preserve">Civil War put this country and its government on a long path to greater freedom and equality for all Americans. The path was bumpy, and laden with costly setbacks. Destructive failures restricted Americans’ basic rights and denied them access to the full American dream for </w:t>
      </w:r>
      <w:proofErr w:type="gramStart"/>
      <w:r w:rsidR="00FD6260" w:rsidRPr="00FD6260">
        <w:rPr>
          <w:rFonts w:eastAsia="Open Sans Light" w:cstheme="minorHAnsi"/>
          <w:color w:val="000000" w:themeColor="text1"/>
          <w:sz w:val="24"/>
          <w:szCs w:val="24"/>
        </w:rPr>
        <w:t>100</w:t>
      </w:r>
      <w:proofErr w:type="gramEnd"/>
      <w:r w:rsidR="00FD6260" w:rsidRPr="00FD6260">
        <w:rPr>
          <w:rFonts w:eastAsia="Open Sans Light" w:cstheme="minorHAnsi"/>
          <w:color w:val="000000" w:themeColor="text1"/>
          <w:sz w:val="24"/>
          <w:szCs w:val="24"/>
        </w:rPr>
        <w:t xml:space="preserve"> years after the Civil War. Changes for the better did occur over time</w:t>
      </w:r>
      <w:r w:rsidR="00055E3E">
        <w:rPr>
          <w:rFonts w:eastAsia="Open Sans Light" w:cstheme="minorHAnsi"/>
          <w:color w:val="000000" w:themeColor="text1"/>
          <w:sz w:val="24"/>
          <w:szCs w:val="24"/>
        </w:rPr>
        <w:t>. T</w:t>
      </w:r>
      <w:r w:rsidR="00FD6260" w:rsidRPr="00FD6260">
        <w:rPr>
          <w:rFonts w:eastAsia="Open Sans Light" w:cstheme="minorHAnsi"/>
          <w:color w:val="000000" w:themeColor="text1"/>
          <w:sz w:val="24"/>
          <w:szCs w:val="24"/>
        </w:rPr>
        <w:t>he U.S. today is a freer and more equitable place to live. This is a direct result of the struggles of Americans who refused to accept inequality.</w:t>
      </w:r>
    </w:p>
    <w:p w14:paraId="42FB41EA" w14:textId="02200717" w:rsidR="003E32E2" w:rsidRPr="000B34AA" w:rsidRDefault="003E32E2" w:rsidP="007557A7">
      <w:pPr>
        <w:rPr>
          <w:rFonts w:eastAsia="Calibri" w:cstheme="minorHAnsi"/>
          <w:b/>
          <w:bCs/>
          <w:color w:val="007FA3"/>
          <w:sz w:val="24"/>
          <w:szCs w:val="24"/>
        </w:rPr>
      </w:pPr>
      <w:r w:rsidRPr="000B34AA">
        <w:rPr>
          <w:rFonts w:eastAsia="Calibri" w:cstheme="minorHAnsi"/>
          <w:b/>
          <w:bCs/>
          <w:color w:val="007FA3"/>
          <w:sz w:val="24"/>
          <w:szCs w:val="24"/>
        </w:rPr>
        <w:t xml:space="preserve">Lesson 2 – </w:t>
      </w:r>
      <w:r w:rsidR="001E17E9">
        <w:rPr>
          <w:rFonts w:eastAsia="Calibri" w:cstheme="minorHAnsi"/>
          <w:b/>
          <w:bCs/>
          <w:color w:val="007FA3"/>
          <w:sz w:val="24"/>
          <w:szCs w:val="24"/>
        </w:rPr>
        <w:t>Constitutional Rights</w:t>
      </w:r>
      <w:r w:rsidR="005C5473" w:rsidRPr="000B34AA">
        <w:rPr>
          <w:rFonts w:eastAsia="Calibri" w:cstheme="minorHAnsi"/>
          <w:b/>
          <w:bCs/>
          <w:color w:val="007FA3"/>
          <w:sz w:val="24"/>
          <w:szCs w:val="24"/>
        </w:rPr>
        <w:t xml:space="preserve"> </w:t>
      </w:r>
    </w:p>
    <w:p w14:paraId="1523BBF0" w14:textId="7E004B80" w:rsidR="00CD7C65" w:rsidRDefault="003E32E2" w:rsidP="00CD7C65">
      <w:pPr>
        <w:rPr>
          <w:rFonts w:cstheme="minorHAnsi"/>
          <w:sz w:val="24"/>
          <w:szCs w:val="24"/>
        </w:rPr>
      </w:pPr>
      <w:r w:rsidRPr="000B34AA">
        <w:rPr>
          <w:rFonts w:eastAsia="Calibri" w:cstheme="minorHAnsi"/>
          <w:b/>
          <w:bCs/>
          <w:sz w:val="24"/>
          <w:szCs w:val="24"/>
        </w:rPr>
        <w:t xml:space="preserve">Objective 1: </w:t>
      </w:r>
      <w:r w:rsidR="00CD7C65">
        <w:rPr>
          <w:rFonts w:cstheme="minorHAnsi"/>
          <w:sz w:val="24"/>
          <w:szCs w:val="24"/>
        </w:rPr>
        <w:t>D</w:t>
      </w:r>
      <w:r w:rsidR="00CD7C65" w:rsidRPr="00CD7C65">
        <w:rPr>
          <w:rFonts w:cstheme="minorHAnsi"/>
          <w:sz w:val="24"/>
          <w:szCs w:val="24"/>
        </w:rPr>
        <w:t xml:space="preserve">escribe how the federal government has limited powers due to embedded stipulations present in the U.S. Constitution, including habeas corpus rights, prohibitions on bills of attainder, and ex post facto laws. </w:t>
      </w:r>
    </w:p>
    <w:p w14:paraId="3FB1961B" w14:textId="21DE4E9C" w:rsidR="00C12A92" w:rsidRPr="005812C6" w:rsidRDefault="003E32E2" w:rsidP="005812C6">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C12A92" w:rsidRPr="00C12A92">
        <w:rPr>
          <w:rFonts w:cstheme="minorHAnsi"/>
          <w:spacing w:val="3"/>
          <w:sz w:val="24"/>
          <w:szCs w:val="24"/>
          <w:shd w:val="clear" w:color="auto" w:fill="FFFFFF"/>
        </w:rPr>
        <w:t xml:space="preserve">The federal government </w:t>
      </w:r>
      <w:proofErr w:type="gramStart"/>
      <w:r w:rsidR="00C12A92" w:rsidRPr="00C12A92">
        <w:rPr>
          <w:rFonts w:cstheme="minorHAnsi"/>
          <w:spacing w:val="3"/>
          <w:sz w:val="24"/>
          <w:szCs w:val="24"/>
          <w:shd w:val="clear" w:color="auto" w:fill="FFFFFF"/>
        </w:rPr>
        <w:t>is limited</w:t>
      </w:r>
      <w:proofErr w:type="gramEnd"/>
      <w:r w:rsidR="00C12A92" w:rsidRPr="00C12A92">
        <w:rPr>
          <w:rFonts w:cstheme="minorHAnsi"/>
          <w:spacing w:val="3"/>
          <w:sz w:val="24"/>
          <w:szCs w:val="24"/>
          <w:shd w:val="clear" w:color="auto" w:fill="FFFFFF"/>
        </w:rPr>
        <w:t xml:space="preserve"> in this aspect </w:t>
      </w:r>
      <w:r w:rsidR="001B4EEE" w:rsidRPr="00C12A92">
        <w:rPr>
          <w:rFonts w:cstheme="minorHAnsi"/>
          <w:spacing w:val="3"/>
          <w:sz w:val="24"/>
          <w:szCs w:val="24"/>
          <w:shd w:val="clear" w:color="auto" w:fill="FFFFFF"/>
        </w:rPr>
        <w:t>to</w:t>
      </w:r>
      <w:r w:rsidR="00C12A92" w:rsidRPr="00C12A92">
        <w:rPr>
          <w:rFonts w:cstheme="minorHAnsi"/>
          <w:spacing w:val="3"/>
          <w:sz w:val="24"/>
          <w:szCs w:val="24"/>
          <w:shd w:val="clear" w:color="auto" w:fill="FFFFFF"/>
        </w:rPr>
        <w:t xml:space="preserve"> protect the individual rights and liberties of the American citizens. When the Constitution was </w:t>
      </w:r>
      <w:proofErr w:type="gramStart"/>
      <w:r w:rsidR="00C12A92" w:rsidRPr="00C12A92">
        <w:rPr>
          <w:rFonts w:cstheme="minorHAnsi"/>
          <w:spacing w:val="3"/>
          <w:sz w:val="24"/>
          <w:szCs w:val="24"/>
          <w:shd w:val="clear" w:color="auto" w:fill="FFFFFF"/>
        </w:rPr>
        <w:t>being written</w:t>
      </w:r>
      <w:proofErr w:type="gramEnd"/>
      <w:r w:rsidR="00C12A92" w:rsidRPr="00C12A92">
        <w:rPr>
          <w:rFonts w:cstheme="minorHAnsi"/>
          <w:spacing w:val="3"/>
          <w:sz w:val="24"/>
          <w:szCs w:val="24"/>
          <w:shd w:val="clear" w:color="auto" w:fill="FFFFFF"/>
        </w:rPr>
        <w:t xml:space="preserve">, consideration was given to the people and safeguards were put in place to ensure that the federal government was not left </w:t>
      </w:r>
      <w:r w:rsidR="001B4EEE" w:rsidRPr="00C12A92">
        <w:rPr>
          <w:rFonts w:cstheme="minorHAnsi"/>
          <w:spacing w:val="3"/>
          <w:sz w:val="24"/>
          <w:szCs w:val="24"/>
          <w:shd w:val="clear" w:color="auto" w:fill="FFFFFF"/>
        </w:rPr>
        <w:t>unregulated,</w:t>
      </w:r>
      <w:r w:rsidR="00C12A92" w:rsidRPr="00C12A92">
        <w:rPr>
          <w:rFonts w:cstheme="minorHAnsi"/>
          <w:spacing w:val="3"/>
          <w:sz w:val="24"/>
          <w:szCs w:val="24"/>
          <w:shd w:val="clear" w:color="auto" w:fill="FFFFFF"/>
        </w:rPr>
        <w:t xml:space="preserve"> and the rights of the people could not be infringed. </w:t>
      </w:r>
    </w:p>
    <w:p w14:paraId="2524965C" w14:textId="77777777" w:rsidR="00C12A92" w:rsidRDefault="00C12A92" w:rsidP="00B65ABA">
      <w:pPr>
        <w:ind w:left="720"/>
        <w:rPr>
          <w:rFonts w:cstheme="minorHAnsi"/>
          <w:spacing w:val="3"/>
          <w:sz w:val="24"/>
          <w:szCs w:val="24"/>
          <w:shd w:val="clear" w:color="auto" w:fill="FFFFFF"/>
        </w:rPr>
      </w:pPr>
      <w:r w:rsidRPr="00C12A92">
        <w:rPr>
          <w:rFonts w:cstheme="minorHAnsi"/>
          <w:spacing w:val="3"/>
          <w:sz w:val="24"/>
          <w:szCs w:val="24"/>
          <w:shd w:val="clear" w:color="auto" w:fill="FFFFFF"/>
        </w:rPr>
        <w:t xml:space="preserve">The need to limit powers within the federal government </w:t>
      </w:r>
      <w:proofErr w:type="gramStart"/>
      <w:r w:rsidRPr="00C12A92">
        <w:rPr>
          <w:rFonts w:cstheme="minorHAnsi"/>
          <w:spacing w:val="3"/>
          <w:sz w:val="24"/>
          <w:szCs w:val="24"/>
          <w:shd w:val="clear" w:color="auto" w:fill="FFFFFF"/>
        </w:rPr>
        <w:t>is designed</w:t>
      </w:r>
      <w:proofErr w:type="gramEnd"/>
      <w:r w:rsidRPr="00C12A92">
        <w:rPr>
          <w:rFonts w:cstheme="minorHAnsi"/>
          <w:spacing w:val="3"/>
          <w:sz w:val="24"/>
          <w:szCs w:val="24"/>
          <w:shd w:val="clear" w:color="auto" w:fill="FFFFFF"/>
        </w:rPr>
        <w:t xml:space="preserve"> to protect the rights of the people. Habeas corpus allows an individual the right to appear before a judge/jury. The prohibition of bills of attainder and ex post facto laws further protect individual liberties and limits federal power by restricting the inclusion of singling out individuals and retroactive laws. </w:t>
      </w:r>
    </w:p>
    <w:p w14:paraId="25BCDBBE" w14:textId="1F57588D" w:rsidR="00093FF1" w:rsidRPr="000B34AA" w:rsidRDefault="003E32E2" w:rsidP="00A70203">
      <w:pPr>
        <w:rPr>
          <w:rFonts w:eastAsia="Calibri" w:cstheme="minorHAnsi"/>
          <w:sz w:val="24"/>
          <w:szCs w:val="24"/>
        </w:rPr>
      </w:pPr>
      <w:r w:rsidRPr="000B34AA">
        <w:rPr>
          <w:rFonts w:eastAsia="Calibri" w:cstheme="minorHAnsi"/>
          <w:b/>
          <w:bCs/>
          <w:sz w:val="24"/>
          <w:szCs w:val="24"/>
        </w:rPr>
        <w:t xml:space="preserve">Objective 2: </w:t>
      </w:r>
      <w:r w:rsidR="0068430B">
        <w:rPr>
          <w:rFonts w:eastAsia="Calibri" w:cstheme="minorHAnsi"/>
          <w:sz w:val="24"/>
          <w:szCs w:val="24"/>
        </w:rPr>
        <w:t>A</w:t>
      </w:r>
      <w:r w:rsidR="00C12A92" w:rsidRPr="00C12A92">
        <w:rPr>
          <w:rFonts w:eastAsia="Calibri" w:cstheme="minorHAnsi"/>
          <w:sz w:val="24"/>
          <w:szCs w:val="24"/>
        </w:rPr>
        <w:t xml:space="preserve">nalyze the events that led to the addition of the Fourteenth Amendment to the </w:t>
      </w:r>
      <w:r w:rsidR="007F5B40">
        <w:rPr>
          <w:rFonts w:eastAsia="Calibri" w:cstheme="minorHAnsi"/>
          <w:sz w:val="24"/>
          <w:szCs w:val="24"/>
        </w:rPr>
        <w:t>U.S.</w:t>
      </w:r>
      <w:r w:rsidR="00C12A92" w:rsidRPr="00C12A92">
        <w:rPr>
          <w:rFonts w:eastAsia="Calibri" w:cstheme="minorHAnsi"/>
          <w:sz w:val="24"/>
          <w:szCs w:val="24"/>
        </w:rPr>
        <w:t xml:space="preserve"> Constitution.</w:t>
      </w:r>
    </w:p>
    <w:p w14:paraId="131090F7" w14:textId="77777777" w:rsidR="005812C6" w:rsidRDefault="003E32E2" w:rsidP="000E6EA4">
      <w:pPr>
        <w:ind w:left="720"/>
        <w:rPr>
          <w:rFonts w:eastAsia="Calibri" w:cstheme="minorHAnsi"/>
          <w:sz w:val="24"/>
          <w:szCs w:val="24"/>
        </w:rPr>
      </w:pPr>
      <w:r w:rsidRPr="000B34AA">
        <w:rPr>
          <w:rFonts w:eastAsia="Calibri" w:cstheme="minorHAnsi"/>
          <w:b/>
          <w:bCs/>
          <w:sz w:val="24"/>
          <w:szCs w:val="24"/>
        </w:rPr>
        <w:t>Big Ideas</w:t>
      </w:r>
      <w:r w:rsidR="00263D93" w:rsidRPr="00263D93">
        <w:rPr>
          <w:rFonts w:eastAsia="Calibri" w:cstheme="minorHAnsi"/>
          <w:sz w:val="24"/>
          <w:szCs w:val="24"/>
        </w:rPr>
        <w:t xml:space="preserve"> </w:t>
      </w:r>
      <w:r w:rsidR="00263D93" w:rsidRPr="006D4CE2">
        <w:rPr>
          <w:rFonts w:eastAsia="Calibri" w:cstheme="minorHAnsi"/>
          <w:sz w:val="24"/>
          <w:szCs w:val="24"/>
        </w:rPr>
        <w:t xml:space="preserve">The events that led to the ratification of the Fourteenth Amendment centered around the limitation of freedoms placed on people who had </w:t>
      </w:r>
      <w:proofErr w:type="gramStart"/>
      <w:r w:rsidR="00263D93" w:rsidRPr="006D4CE2">
        <w:rPr>
          <w:rFonts w:eastAsia="Calibri" w:cstheme="minorHAnsi"/>
          <w:sz w:val="24"/>
          <w:szCs w:val="24"/>
        </w:rPr>
        <w:t>been enslaved</w:t>
      </w:r>
      <w:proofErr w:type="gramEnd"/>
      <w:r w:rsidR="00263D93" w:rsidRPr="006D4CE2">
        <w:rPr>
          <w:rFonts w:eastAsia="Calibri" w:cstheme="minorHAnsi"/>
          <w:sz w:val="24"/>
          <w:szCs w:val="24"/>
        </w:rPr>
        <w:t xml:space="preserve">. </w:t>
      </w:r>
      <w:r w:rsidR="00263D93">
        <w:rPr>
          <w:rFonts w:eastAsia="Calibri" w:cstheme="minorHAnsi"/>
          <w:sz w:val="24"/>
          <w:szCs w:val="24"/>
        </w:rPr>
        <w:t>After</w:t>
      </w:r>
      <w:r w:rsidR="00263D93" w:rsidRPr="006D4CE2">
        <w:rPr>
          <w:rFonts w:eastAsia="Calibri" w:cstheme="minorHAnsi"/>
          <w:sz w:val="24"/>
          <w:szCs w:val="24"/>
        </w:rPr>
        <w:t xml:space="preserve"> the Civil War, the states in the South held constitutional conventions that would decide on certain state laws. The newly passed laws in each of the southern states focused on restricting the rights of African Americans. </w:t>
      </w:r>
    </w:p>
    <w:p w14:paraId="748854F5" w14:textId="27CF90EA" w:rsidR="00263D93" w:rsidRPr="006D4CE2" w:rsidRDefault="00263D93" w:rsidP="000E6EA4">
      <w:pPr>
        <w:ind w:left="720"/>
        <w:rPr>
          <w:rFonts w:eastAsia="Calibri" w:cstheme="minorHAnsi"/>
          <w:sz w:val="24"/>
          <w:szCs w:val="24"/>
        </w:rPr>
      </w:pPr>
      <w:r>
        <w:rPr>
          <w:rFonts w:eastAsia="Calibri" w:cstheme="minorHAnsi"/>
          <w:sz w:val="24"/>
          <w:szCs w:val="24"/>
        </w:rPr>
        <w:t xml:space="preserve">One such law was vagrancy laws. These were set up to </w:t>
      </w:r>
      <w:r w:rsidR="000E6EA4">
        <w:rPr>
          <w:rFonts w:eastAsia="Calibri" w:cstheme="minorHAnsi"/>
          <w:sz w:val="24"/>
          <w:szCs w:val="24"/>
        </w:rPr>
        <w:t xml:space="preserve">require people to have and keep a permanent residence. Anyone in violation could </w:t>
      </w:r>
      <w:proofErr w:type="gramStart"/>
      <w:r w:rsidR="000E6EA4">
        <w:rPr>
          <w:rFonts w:eastAsia="Calibri" w:cstheme="minorHAnsi"/>
          <w:sz w:val="24"/>
          <w:szCs w:val="24"/>
        </w:rPr>
        <w:t>be arrested</w:t>
      </w:r>
      <w:proofErr w:type="gramEnd"/>
      <w:r w:rsidR="000E6EA4">
        <w:rPr>
          <w:rFonts w:eastAsia="Calibri" w:cstheme="minorHAnsi"/>
          <w:sz w:val="24"/>
          <w:szCs w:val="24"/>
        </w:rPr>
        <w:t xml:space="preserve"> and forced into labor. </w:t>
      </w:r>
      <w:r w:rsidR="000E6EA4" w:rsidRPr="006D4CE2">
        <w:rPr>
          <w:rFonts w:eastAsia="Calibri" w:cstheme="minorHAnsi"/>
          <w:sz w:val="24"/>
          <w:szCs w:val="24"/>
        </w:rPr>
        <w:t xml:space="preserve">Separate court systems </w:t>
      </w:r>
      <w:proofErr w:type="gramStart"/>
      <w:r w:rsidR="000E6EA4" w:rsidRPr="006D4CE2">
        <w:rPr>
          <w:rFonts w:eastAsia="Calibri" w:cstheme="minorHAnsi"/>
          <w:sz w:val="24"/>
          <w:szCs w:val="24"/>
        </w:rPr>
        <w:t xml:space="preserve">were </w:t>
      </w:r>
      <w:r w:rsidR="000E6EA4">
        <w:rPr>
          <w:rFonts w:eastAsia="Calibri" w:cstheme="minorHAnsi"/>
          <w:sz w:val="24"/>
          <w:szCs w:val="24"/>
        </w:rPr>
        <w:t>used</w:t>
      </w:r>
      <w:proofErr w:type="gramEnd"/>
      <w:r w:rsidR="000E6EA4" w:rsidRPr="006D4CE2">
        <w:rPr>
          <w:rFonts w:eastAsia="Calibri" w:cstheme="minorHAnsi"/>
          <w:sz w:val="24"/>
          <w:szCs w:val="24"/>
        </w:rPr>
        <w:t xml:space="preserve"> for African Americans</w:t>
      </w:r>
      <w:r w:rsidR="000E6EA4">
        <w:rPr>
          <w:rFonts w:eastAsia="Calibri" w:cstheme="minorHAnsi"/>
          <w:sz w:val="24"/>
          <w:szCs w:val="24"/>
        </w:rPr>
        <w:t xml:space="preserve">. In these courts, </w:t>
      </w:r>
      <w:r w:rsidR="000E6EA4" w:rsidRPr="006D4CE2">
        <w:rPr>
          <w:rFonts w:eastAsia="Calibri" w:cstheme="minorHAnsi"/>
          <w:sz w:val="24"/>
          <w:szCs w:val="24"/>
        </w:rPr>
        <w:t xml:space="preserve">harsher punishments </w:t>
      </w:r>
      <w:proofErr w:type="gramStart"/>
      <w:r w:rsidR="000E6EA4" w:rsidRPr="006D4CE2">
        <w:rPr>
          <w:rFonts w:eastAsia="Calibri" w:cstheme="minorHAnsi"/>
          <w:sz w:val="24"/>
          <w:szCs w:val="24"/>
        </w:rPr>
        <w:t>were given</w:t>
      </w:r>
      <w:proofErr w:type="gramEnd"/>
      <w:r w:rsidR="00B818CC">
        <w:rPr>
          <w:rFonts w:eastAsia="Calibri" w:cstheme="minorHAnsi"/>
          <w:sz w:val="24"/>
          <w:szCs w:val="24"/>
        </w:rPr>
        <w:t xml:space="preserve">. </w:t>
      </w:r>
      <w:r w:rsidR="000E6EA4" w:rsidRPr="006D4CE2">
        <w:rPr>
          <w:rFonts w:eastAsia="Calibri" w:cstheme="minorHAnsi"/>
          <w:sz w:val="24"/>
          <w:szCs w:val="24"/>
        </w:rPr>
        <w:t>Whipping, hiring the accused out, and even death were punishments that they might receive for minor offenses</w:t>
      </w:r>
      <w:proofErr w:type="gramStart"/>
      <w:r w:rsidR="000E6EA4" w:rsidRPr="006D4CE2">
        <w:rPr>
          <w:rFonts w:eastAsia="Calibri" w:cstheme="minorHAnsi"/>
          <w:sz w:val="24"/>
          <w:szCs w:val="24"/>
        </w:rPr>
        <w:t xml:space="preserve">.  </w:t>
      </w:r>
      <w:proofErr w:type="gramEnd"/>
    </w:p>
    <w:p w14:paraId="6C4A522D" w14:textId="77777777" w:rsidR="00AC6126" w:rsidRDefault="00193100" w:rsidP="000E6EA4">
      <w:pPr>
        <w:ind w:left="720"/>
        <w:rPr>
          <w:rFonts w:eastAsia="Calibri" w:cstheme="minorHAnsi"/>
          <w:sz w:val="24"/>
          <w:szCs w:val="24"/>
        </w:rPr>
      </w:pPr>
      <w:r w:rsidRPr="006D4CE2">
        <w:rPr>
          <w:rFonts w:eastAsia="Calibri" w:cstheme="minorHAnsi"/>
          <w:sz w:val="24"/>
          <w:szCs w:val="24"/>
        </w:rPr>
        <w:t xml:space="preserve">Unfair treatment and violation of rights played a huge role in what </w:t>
      </w:r>
      <w:proofErr w:type="gramStart"/>
      <w:r w:rsidRPr="006D4CE2">
        <w:rPr>
          <w:rFonts w:eastAsia="Calibri" w:cstheme="minorHAnsi"/>
          <w:sz w:val="24"/>
          <w:szCs w:val="24"/>
        </w:rPr>
        <w:t>was included</w:t>
      </w:r>
      <w:proofErr w:type="gramEnd"/>
      <w:r w:rsidRPr="006D4CE2">
        <w:rPr>
          <w:rFonts w:eastAsia="Calibri" w:cstheme="minorHAnsi"/>
          <w:sz w:val="24"/>
          <w:szCs w:val="24"/>
        </w:rPr>
        <w:t xml:space="preserve"> in the amendmen</w:t>
      </w:r>
      <w:r w:rsidR="00AC6126">
        <w:rPr>
          <w:rFonts w:eastAsia="Calibri" w:cstheme="minorHAnsi"/>
          <w:sz w:val="24"/>
          <w:szCs w:val="24"/>
        </w:rPr>
        <w:t>t</w:t>
      </w:r>
      <w:r w:rsidRPr="006D4CE2">
        <w:rPr>
          <w:rFonts w:eastAsia="Calibri" w:cstheme="minorHAnsi"/>
          <w:sz w:val="24"/>
          <w:szCs w:val="24"/>
        </w:rPr>
        <w:t xml:space="preserve"> </w:t>
      </w:r>
      <w:r w:rsidR="00AC6126">
        <w:rPr>
          <w:rFonts w:eastAsia="Calibri" w:cstheme="minorHAnsi"/>
          <w:sz w:val="24"/>
          <w:szCs w:val="24"/>
        </w:rPr>
        <w:t>and</w:t>
      </w:r>
      <w:r w:rsidRPr="006D4CE2">
        <w:rPr>
          <w:rFonts w:eastAsia="Calibri" w:cstheme="minorHAnsi"/>
          <w:sz w:val="24"/>
          <w:szCs w:val="24"/>
        </w:rPr>
        <w:t xml:space="preserve"> cases brought before a court in the years following. The Fourteenth Amendment </w:t>
      </w:r>
      <w:proofErr w:type="gramStart"/>
      <w:r w:rsidRPr="006D4CE2">
        <w:rPr>
          <w:rFonts w:eastAsia="Calibri" w:cstheme="minorHAnsi"/>
          <w:sz w:val="24"/>
          <w:szCs w:val="24"/>
        </w:rPr>
        <w:t>is cited</w:t>
      </w:r>
      <w:proofErr w:type="gramEnd"/>
      <w:r w:rsidRPr="006D4CE2">
        <w:rPr>
          <w:rFonts w:eastAsia="Calibri" w:cstheme="minorHAnsi"/>
          <w:sz w:val="24"/>
          <w:szCs w:val="24"/>
        </w:rPr>
        <w:t xml:space="preserve"> in the </w:t>
      </w:r>
      <w:r w:rsidRPr="006D4CE2">
        <w:rPr>
          <w:rFonts w:eastAsia="Calibri" w:cstheme="minorHAnsi"/>
          <w:sz w:val="24"/>
          <w:szCs w:val="24"/>
        </w:rPr>
        <w:lastRenderedPageBreak/>
        <w:t>most litigations of any of the amendments</w:t>
      </w:r>
      <w:r w:rsidR="00AC6126">
        <w:rPr>
          <w:rFonts w:eastAsia="Calibri" w:cstheme="minorHAnsi"/>
          <w:sz w:val="24"/>
          <w:szCs w:val="24"/>
        </w:rPr>
        <w:t xml:space="preserve">. It </w:t>
      </w:r>
      <w:r w:rsidRPr="006D4CE2">
        <w:rPr>
          <w:rFonts w:eastAsia="Calibri" w:cstheme="minorHAnsi"/>
          <w:sz w:val="24"/>
          <w:szCs w:val="24"/>
        </w:rPr>
        <w:t xml:space="preserve">is the basis for </w:t>
      </w:r>
      <w:proofErr w:type="gramStart"/>
      <w:r w:rsidRPr="006D4CE2">
        <w:rPr>
          <w:rFonts w:eastAsia="Calibri" w:cstheme="minorHAnsi"/>
          <w:sz w:val="24"/>
          <w:szCs w:val="24"/>
        </w:rPr>
        <w:t>many</w:t>
      </w:r>
      <w:proofErr w:type="gramEnd"/>
      <w:r w:rsidRPr="006D4CE2">
        <w:rPr>
          <w:rFonts w:eastAsia="Calibri" w:cstheme="minorHAnsi"/>
          <w:sz w:val="24"/>
          <w:szCs w:val="24"/>
        </w:rPr>
        <w:t xml:space="preserve"> famous landmark Supreme Court cases. </w:t>
      </w:r>
    </w:p>
    <w:p w14:paraId="7DF3064B" w14:textId="2B631FDF" w:rsidR="006D4CE2" w:rsidRPr="006D4CE2" w:rsidRDefault="00193100" w:rsidP="000E6EA4">
      <w:pPr>
        <w:ind w:left="720"/>
        <w:rPr>
          <w:rFonts w:eastAsia="Calibri" w:cstheme="minorHAnsi"/>
          <w:sz w:val="24"/>
          <w:szCs w:val="24"/>
        </w:rPr>
      </w:pPr>
      <w:r w:rsidRPr="006D4CE2">
        <w:rPr>
          <w:rFonts w:eastAsia="Calibri" w:cstheme="minorHAnsi"/>
          <w:sz w:val="24"/>
          <w:szCs w:val="24"/>
        </w:rPr>
        <w:t>Equal protection and the promise of life, liberty, and property have become cornerstones of what it means to be truly free</w:t>
      </w:r>
      <w:proofErr w:type="gramStart"/>
      <w:r w:rsidRPr="006D4CE2">
        <w:rPr>
          <w:rFonts w:eastAsia="Calibri" w:cstheme="minorHAnsi"/>
          <w:sz w:val="24"/>
          <w:szCs w:val="24"/>
        </w:rPr>
        <w:t xml:space="preserve">.  </w:t>
      </w:r>
      <w:proofErr w:type="gramEnd"/>
      <w:r w:rsidRPr="00193100">
        <w:rPr>
          <w:rFonts w:eastAsia="Calibri" w:cstheme="minorHAnsi"/>
          <w:i/>
          <w:iCs/>
          <w:sz w:val="24"/>
          <w:szCs w:val="24"/>
        </w:rPr>
        <w:t>Plessy v. Ferguson</w:t>
      </w:r>
      <w:r w:rsidRPr="006D4CE2">
        <w:rPr>
          <w:rFonts w:eastAsia="Calibri" w:cstheme="minorHAnsi"/>
          <w:sz w:val="24"/>
          <w:szCs w:val="24"/>
        </w:rPr>
        <w:t xml:space="preserve"> focused on </w:t>
      </w:r>
      <w:r>
        <w:rPr>
          <w:rFonts w:eastAsia="Calibri" w:cstheme="minorHAnsi"/>
          <w:sz w:val="24"/>
          <w:szCs w:val="24"/>
        </w:rPr>
        <w:t>the equal protection clause in the</w:t>
      </w:r>
      <w:r w:rsidRPr="006D4CE2">
        <w:rPr>
          <w:rFonts w:eastAsia="Calibri" w:cstheme="minorHAnsi"/>
          <w:sz w:val="24"/>
          <w:szCs w:val="24"/>
        </w:rPr>
        <w:t xml:space="preserve"> Fourteenth Amendment</w:t>
      </w:r>
      <w:r>
        <w:rPr>
          <w:rFonts w:eastAsia="Calibri" w:cstheme="minorHAnsi"/>
          <w:sz w:val="24"/>
          <w:szCs w:val="24"/>
        </w:rPr>
        <w:t>.</w:t>
      </w:r>
    </w:p>
    <w:p w14:paraId="6F4573D6" w14:textId="77777777" w:rsidR="006D4CE2" w:rsidRPr="00193100" w:rsidRDefault="006D4CE2" w:rsidP="006D4CE2">
      <w:pPr>
        <w:ind w:left="720"/>
        <w:rPr>
          <w:rFonts w:eastAsia="Calibri" w:cstheme="minorHAnsi"/>
          <w:b/>
          <w:bCs/>
          <w:sz w:val="24"/>
          <w:szCs w:val="24"/>
        </w:rPr>
      </w:pPr>
      <w:r w:rsidRPr="00193100">
        <w:rPr>
          <w:rFonts w:eastAsia="Calibri" w:cstheme="minorHAnsi"/>
          <w:b/>
          <w:bCs/>
          <w:sz w:val="24"/>
          <w:szCs w:val="24"/>
        </w:rPr>
        <w:t xml:space="preserve">Four Clauses of the Fourteenth Amendment  </w:t>
      </w:r>
    </w:p>
    <w:p w14:paraId="1C4804DF" w14:textId="600FABC4" w:rsidR="006D4CE2" w:rsidRPr="00193100" w:rsidRDefault="006D4CE2" w:rsidP="00193100">
      <w:pPr>
        <w:pStyle w:val="ListParagraph"/>
        <w:numPr>
          <w:ilvl w:val="0"/>
          <w:numId w:val="19"/>
        </w:numPr>
        <w:rPr>
          <w:rFonts w:eastAsia="Calibri" w:cstheme="minorHAnsi"/>
          <w:sz w:val="24"/>
          <w:szCs w:val="24"/>
        </w:rPr>
      </w:pPr>
      <w:r w:rsidRPr="00193100">
        <w:rPr>
          <w:rFonts w:eastAsia="Calibri" w:cstheme="minorHAnsi"/>
          <w:sz w:val="24"/>
          <w:szCs w:val="24"/>
        </w:rPr>
        <w:t xml:space="preserve">The citizenship clause was largely ineffective, aside from establishing the definition of a citizen and determining that those held as slaves were now free and citizens of the </w:t>
      </w:r>
      <w:r w:rsidR="00D841CF">
        <w:rPr>
          <w:rFonts w:eastAsia="Calibri" w:cstheme="minorHAnsi"/>
          <w:sz w:val="24"/>
          <w:szCs w:val="24"/>
        </w:rPr>
        <w:t>U.S.</w:t>
      </w:r>
      <w:r w:rsidRPr="00193100">
        <w:rPr>
          <w:rFonts w:eastAsia="Calibri" w:cstheme="minorHAnsi"/>
          <w:sz w:val="24"/>
          <w:szCs w:val="24"/>
        </w:rPr>
        <w:t xml:space="preserve"> as well as the </w:t>
      </w:r>
      <w:proofErr w:type="gramStart"/>
      <w:r w:rsidRPr="00193100">
        <w:rPr>
          <w:rFonts w:eastAsia="Calibri" w:cstheme="minorHAnsi"/>
          <w:sz w:val="24"/>
          <w:szCs w:val="24"/>
        </w:rPr>
        <w:t>state</w:t>
      </w:r>
      <w:proofErr w:type="gramEnd"/>
      <w:r w:rsidRPr="00193100">
        <w:rPr>
          <w:rFonts w:eastAsia="Calibri" w:cstheme="minorHAnsi"/>
          <w:sz w:val="24"/>
          <w:szCs w:val="24"/>
        </w:rPr>
        <w:t xml:space="preserve"> they resided in. Controversy surrounded the definition of citizenship and what rights </w:t>
      </w:r>
      <w:proofErr w:type="gramStart"/>
      <w:r w:rsidRPr="00193100">
        <w:rPr>
          <w:rFonts w:eastAsia="Calibri" w:cstheme="minorHAnsi"/>
          <w:sz w:val="24"/>
          <w:szCs w:val="24"/>
        </w:rPr>
        <w:t>were guaranteed</w:t>
      </w:r>
      <w:proofErr w:type="gramEnd"/>
      <w:r w:rsidRPr="00193100">
        <w:rPr>
          <w:rFonts w:eastAsia="Calibri" w:cstheme="minorHAnsi"/>
          <w:sz w:val="24"/>
          <w:szCs w:val="24"/>
        </w:rPr>
        <w:t xml:space="preserve"> in the states. There was also little to no enforcement within the states </w:t>
      </w:r>
      <w:proofErr w:type="gramStart"/>
      <w:r w:rsidRPr="00193100">
        <w:rPr>
          <w:rFonts w:eastAsia="Calibri" w:cstheme="minorHAnsi"/>
          <w:sz w:val="24"/>
          <w:szCs w:val="24"/>
        </w:rPr>
        <w:t>with regard to</w:t>
      </w:r>
      <w:proofErr w:type="gramEnd"/>
      <w:r w:rsidRPr="00193100">
        <w:rPr>
          <w:rFonts w:eastAsia="Calibri" w:cstheme="minorHAnsi"/>
          <w:sz w:val="24"/>
          <w:szCs w:val="24"/>
        </w:rPr>
        <w:t xml:space="preserve"> citizenship for people who had been enslaved.  </w:t>
      </w:r>
    </w:p>
    <w:p w14:paraId="2E0D4002" w14:textId="2F73D7DF" w:rsidR="006D4CE2" w:rsidRPr="00193100" w:rsidRDefault="006D4CE2" w:rsidP="00193100">
      <w:pPr>
        <w:pStyle w:val="ListParagraph"/>
        <w:numPr>
          <w:ilvl w:val="0"/>
          <w:numId w:val="19"/>
        </w:numPr>
        <w:rPr>
          <w:rFonts w:eastAsia="Calibri" w:cstheme="minorHAnsi"/>
          <w:sz w:val="24"/>
          <w:szCs w:val="24"/>
        </w:rPr>
      </w:pPr>
      <w:r w:rsidRPr="00193100">
        <w:rPr>
          <w:rFonts w:eastAsia="Calibri" w:cstheme="minorHAnsi"/>
          <w:sz w:val="24"/>
          <w:szCs w:val="24"/>
        </w:rPr>
        <w:t xml:space="preserve">The penalty clause outlines the consequences if voting rights had </w:t>
      </w:r>
      <w:proofErr w:type="gramStart"/>
      <w:r w:rsidRPr="00193100">
        <w:rPr>
          <w:rFonts w:eastAsia="Calibri" w:cstheme="minorHAnsi"/>
          <w:sz w:val="24"/>
          <w:szCs w:val="24"/>
        </w:rPr>
        <w:t>been violated</w:t>
      </w:r>
      <w:proofErr w:type="gramEnd"/>
      <w:r w:rsidRPr="00193100">
        <w:rPr>
          <w:rFonts w:eastAsia="Calibri" w:cstheme="minorHAnsi"/>
          <w:sz w:val="24"/>
          <w:szCs w:val="24"/>
        </w:rPr>
        <w:t xml:space="preserve">. This portion of the amendment </w:t>
      </w:r>
      <w:proofErr w:type="gramStart"/>
      <w:r w:rsidRPr="00193100">
        <w:rPr>
          <w:rFonts w:eastAsia="Calibri" w:cstheme="minorHAnsi"/>
          <w:sz w:val="24"/>
          <w:szCs w:val="24"/>
        </w:rPr>
        <w:t>was not upheld</w:t>
      </w:r>
      <w:proofErr w:type="gramEnd"/>
      <w:r w:rsidRPr="00193100">
        <w:rPr>
          <w:rFonts w:eastAsia="Calibri" w:cstheme="minorHAnsi"/>
          <w:sz w:val="24"/>
          <w:szCs w:val="24"/>
        </w:rPr>
        <w:t xml:space="preserve"> until the 1970s, which made it difficult for legal voters to exercise their rights. This clause limited the state’s ability to make or enforce a law that would diminish rights of the citizens</w:t>
      </w:r>
      <w:proofErr w:type="gramStart"/>
      <w:r w:rsidRPr="00193100">
        <w:rPr>
          <w:rFonts w:eastAsia="Calibri" w:cstheme="minorHAnsi"/>
          <w:sz w:val="24"/>
          <w:szCs w:val="24"/>
        </w:rPr>
        <w:t xml:space="preserve">.  </w:t>
      </w:r>
      <w:proofErr w:type="gramEnd"/>
    </w:p>
    <w:p w14:paraId="0FC2220E" w14:textId="0876F2CB" w:rsidR="006D4CE2" w:rsidRPr="00193100" w:rsidRDefault="006D4CE2" w:rsidP="00193100">
      <w:pPr>
        <w:pStyle w:val="ListParagraph"/>
        <w:numPr>
          <w:ilvl w:val="0"/>
          <w:numId w:val="19"/>
        </w:numPr>
        <w:rPr>
          <w:rFonts w:eastAsia="Calibri" w:cstheme="minorHAnsi"/>
          <w:sz w:val="24"/>
          <w:szCs w:val="24"/>
        </w:rPr>
      </w:pPr>
      <w:r w:rsidRPr="00193100">
        <w:rPr>
          <w:rFonts w:eastAsia="Calibri" w:cstheme="minorHAnsi"/>
          <w:sz w:val="24"/>
          <w:szCs w:val="24"/>
        </w:rPr>
        <w:t xml:space="preserve">The due process clause reiterated that </w:t>
      </w:r>
      <w:proofErr w:type="gramStart"/>
      <w:r w:rsidRPr="00193100">
        <w:rPr>
          <w:rFonts w:eastAsia="Calibri" w:cstheme="minorHAnsi"/>
          <w:sz w:val="24"/>
          <w:szCs w:val="24"/>
        </w:rPr>
        <w:t>each individual</w:t>
      </w:r>
      <w:proofErr w:type="gramEnd"/>
      <w:r w:rsidRPr="00193100">
        <w:rPr>
          <w:rFonts w:eastAsia="Calibri" w:cstheme="minorHAnsi"/>
          <w:sz w:val="24"/>
          <w:szCs w:val="24"/>
        </w:rPr>
        <w:t xml:space="preserve"> was entitled to life, liberty, and property</w:t>
      </w:r>
      <w:r w:rsidR="00AC6126">
        <w:rPr>
          <w:rFonts w:eastAsia="Calibri" w:cstheme="minorHAnsi"/>
          <w:sz w:val="24"/>
          <w:szCs w:val="24"/>
        </w:rPr>
        <w:t xml:space="preserve">. This clause states that people </w:t>
      </w:r>
      <w:r w:rsidRPr="00193100">
        <w:rPr>
          <w:rFonts w:eastAsia="Calibri" w:cstheme="minorHAnsi"/>
          <w:sz w:val="24"/>
          <w:szCs w:val="24"/>
        </w:rPr>
        <w:t xml:space="preserve">should not </w:t>
      </w:r>
      <w:proofErr w:type="gramStart"/>
      <w:r w:rsidRPr="00193100">
        <w:rPr>
          <w:rFonts w:eastAsia="Calibri" w:cstheme="minorHAnsi"/>
          <w:sz w:val="24"/>
          <w:szCs w:val="24"/>
        </w:rPr>
        <w:t>be deprived</w:t>
      </w:r>
      <w:proofErr w:type="gramEnd"/>
      <w:r w:rsidRPr="00193100">
        <w:rPr>
          <w:rFonts w:eastAsia="Calibri" w:cstheme="minorHAnsi"/>
          <w:sz w:val="24"/>
          <w:szCs w:val="24"/>
        </w:rPr>
        <w:t xml:space="preserve"> of these rights without the proper procedures and rules being followed. This clause holds the states accountable</w:t>
      </w:r>
      <w:r w:rsidR="001A40B6">
        <w:rPr>
          <w:rFonts w:eastAsia="Calibri" w:cstheme="minorHAnsi"/>
          <w:sz w:val="24"/>
          <w:szCs w:val="24"/>
        </w:rPr>
        <w:t xml:space="preserve">. It </w:t>
      </w:r>
      <w:r w:rsidRPr="00193100">
        <w:rPr>
          <w:rFonts w:eastAsia="Calibri" w:cstheme="minorHAnsi"/>
          <w:sz w:val="24"/>
          <w:szCs w:val="24"/>
        </w:rPr>
        <w:t xml:space="preserve">requires that they abide by the Supreme Court’s decision to uphold minimal standards </w:t>
      </w:r>
      <w:r w:rsidR="00D841CF" w:rsidRPr="00193100">
        <w:rPr>
          <w:rFonts w:eastAsia="Calibri" w:cstheme="minorHAnsi"/>
          <w:sz w:val="24"/>
          <w:szCs w:val="24"/>
        </w:rPr>
        <w:t>about</w:t>
      </w:r>
      <w:r w:rsidRPr="00193100">
        <w:rPr>
          <w:rFonts w:eastAsia="Calibri" w:cstheme="minorHAnsi"/>
          <w:sz w:val="24"/>
          <w:szCs w:val="24"/>
        </w:rPr>
        <w:t xml:space="preserve"> civil liberties. Within this clause, the incorporation doctrine </w:t>
      </w:r>
      <w:proofErr w:type="gramStart"/>
      <w:r w:rsidRPr="00193100">
        <w:rPr>
          <w:rFonts w:eastAsia="Calibri" w:cstheme="minorHAnsi"/>
          <w:sz w:val="24"/>
          <w:szCs w:val="24"/>
        </w:rPr>
        <w:t>was introduced</w:t>
      </w:r>
      <w:proofErr w:type="gramEnd"/>
      <w:r w:rsidR="007E0F28">
        <w:rPr>
          <w:rFonts w:eastAsia="Calibri" w:cstheme="minorHAnsi"/>
          <w:sz w:val="24"/>
          <w:szCs w:val="24"/>
        </w:rPr>
        <w:t xml:space="preserve">. This </w:t>
      </w:r>
      <w:r w:rsidRPr="00193100">
        <w:rPr>
          <w:rFonts w:eastAsia="Calibri" w:cstheme="minorHAnsi"/>
          <w:sz w:val="24"/>
          <w:szCs w:val="24"/>
        </w:rPr>
        <w:t xml:space="preserve">required the states to incorporate portions of the Bill of Rights in state legislation. </w:t>
      </w:r>
    </w:p>
    <w:p w14:paraId="3220562F" w14:textId="2945322D" w:rsidR="006D4CE2" w:rsidRPr="000E6EA4" w:rsidRDefault="006D4CE2" w:rsidP="00193100">
      <w:pPr>
        <w:pStyle w:val="ListParagraph"/>
        <w:numPr>
          <w:ilvl w:val="0"/>
          <w:numId w:val="19"/>
        </w:numPr>
        <w:rPr>
          <w:rFonts w:eastAsia="Calibri" w:cstheme="minorHAnsi"/>
          <w:sz w:val="24"/>
          <w:szCs w:val="24"/>
        </w:rPr>
      </w:pPr>
      <w:r w:rsidRPr="00193100">
        <w:rPr>
          <w:rFonts w:eastAsia="Calibri" w:cstheme="minorHAnsi"/>
          <w:sz w:val="24"/>
          <w:szCs w:val="24"/>
        </w:rPr>
        <w:t>The final clause is the equal protection clause</w:t>
      </w:r>
      <w:r w:rsidR="00D841CF">
        <w:rPr>
          <w:rFonts w:eastAsia="Calibri" w:cstheme="minorHAnsi"/>
          <w:sz w:val="24"/>
          <w:szCs w:val="24"/>
        </w:rPr>
        <w:t xml:space="preserve">. In this clause </w:t>
      </w:r>
      <w:r w:rsidRPr="00193100">
        <w:rPr>
          <w:rFonts w:eastAsia="Calibri" w:cstheme="minorHAnsi"/>
          <w:sz w:val="24"/>
          <w:szCs w:val="24"/>
        </w:rPr>
        <w:t xml:space="preserve">anyone who was born or naturalized in the </w:t>
      </w:r>
      <w:r w:rsidR="00D841CF">
        <w:rPr>
          <w:rFonts w:eastAsia="Calibri" w:cstheme="minorHAnsi"/>
          <w:sz w:val="24"/>
          <w:szCs w:val="24"/>
        </w:rPr>
        <w:t>U.S.</w:t>
      </w:r>
      <w:r w:rsidRPr="00193100">
        <w:rPr>
          <w:rFonts w:eastAsia="Calibri" w:cstheme="minorHAnsi"/>
          <w:sz w:val="24"/>
          <w:szCs w:val="24"/>
        </w:rPr>
        <w:t xml:space="preserve"> should receive equal protection under the law</w:t>
      </w:r>
      <w:r w:rsidR="00D841CF">
        <w:rPr>
          <w:rFonts w:eastAsia="Calibri" w:cstheme="minorHAnsi"/>
          <w:sz w:val="24"/>
          <w:szCs w:val="24"/>
        </w:rPr>
        <w:t>. This</w:t>
      </w:r>
      <w:r w:rsidRPr="00193100">
        <w:rPr>
          <w:rFonts w:eastAsia="Calibri" w:cstheme="minorHAnsi"/>
          <w:sz w:val="24"/>
          <w:szCs w:val="24"/>
        </w:rPr>
        <w:t xml:space="preserve"> clause </w:t>
      </w:r>
      <w:r w:rsidR="00D841CF">
        <w:rPr>
          <w:rFonts w:eastAsia="Calibri" w:cstheme="minorHAnsi"/>
          <w:sz w:val="24"/>
          <w:szCs w:val="24"/>
        </w:rPr>
        <w:t xml:space="preserve">also </w:t>
      </w:r>
      <w:r w:rsidRPr="00193100">
        <w:rPr>
          <w:rFonts w:eastAsia="Calibri" w:cstheme="minorHAnsi"/>
          <w:sz w:val="24"/>
          <w:szCs w:val="24"/>
        </w:rPr>
        <w:t>places limitations on the states and their ability to infringe upon the rights of any citizen</w:t>
      </w:r>
      <w:r w:rsidR="002C1900">
        <w:rPr>
          <w:rFonts w:eastAsia="Calibri" w:cstheme="minorHAnsi"/>
          <w:sz w:val="24"/>
          <w:szCs w:val="24"/>
        </w:rPr>
        <w:t>.</w:t>
      </w:r>
      <w:r w:rsidRPr="00193100">
        <w:rPr>
          <w:rFonts w:eastAsia="Calibri" w:cstheme="minorHAnsi"/>
          <w:sz w:val="24"/>
          <w:szCs w:val="24"/>
        </w:rPr>
        <w:t xml:space="preserve"> </w:t>
      </w:r>
    </w:p>
    <w:p w14:paraId="689EF914" w14:textId="2FB178FC" w:rsidR="00D10F3E" w:rsidRPr="000B34AA" w:rsidRDefault="003E32E2" w:rsidP="00D10F3E">
      <w:pPr>
        <w:rPr>
          <w:rFonts w:eastAsia="Calibri" w:cstheme="minorHAnsi"/>
          <w:sz w:val="24"/>
          <w:szCs w:val="24"/>
        </w:rPr>
      </w:pPr>
      <w:r w:rsidRPr="000B34AA">
        <w:rPr>
          <w:rFonts w:eastAsia="Calibri" w:cstheme="minorHAnsi"/>
          <w:b/>
          <w:bCs/>
          <w:sz w:val="24"/>
          <w:szCs w:val="24"/>
        </w:rPr>
        <w:t>Objective 3:</w:t>
      </w:r>
      <w:r w:rsidR="00B17C12" w:rsidRPr="000B34AA">
        <w:rPr>
          <w:rFonts w:eastAsia="Calibri" w:cstheme="minorHAnsi"/>
          <w:b/>
          <w:bCs/>
          <w:sz w:val="24"/>
          <w:szCs w:val="24"/>
        </w:rPr>
        <w:t xml:space="preserve"> </w:t>
      </w:r>
      <w:r w:rsidR="002850EC">
        <w:rPr>
          <w:rFonts w:eastAsia="Calibri" w:cstheme="minorHAnsi"/>
          <w:sz w:val="24"/>
          <w:szCs w:val="24"/>
        </w:rPr>
        <w:t>A</w:t>
      </w:r>
      <w:r w:rsidR="00FE2F8C" w:rsidRPr="00FE2F8C">
        <w:rPr>
          <w:rFonts w:eastAsia="Calibri" w:cstheme="minorHAnsi"/>
          <w:sz w:val="24"/>
          <w:szCs w:val="24"/>
        </w:rPr>
        <w:t>nalyze the importance of key Supreme Court decisions that affected the Due Process Clause found within the Fifth and Fourteenth Amendments</w:t>
      </w:r>
      <w:proofErr w:type="gramStart"/>
      <w:r w:rsidR="00FE2F8C" w:rsidRPr="00FE2F8C">
        <w:rPr>
          <w:rFonts w:eastAsia="Calibri" w:cstheme="minorHAnsi"/>
          <w:sz w:val="24"/>
          <w:szCs w:val="24"/>
        </w:rPr>
        <w:t xml:space="preserve">.  </w:t>
      </w:r>
      <w:proofErr w:type="gramEnd"/>
    </w:p>
    <w:p w14:paraId="3FF92F73" w14:textId="467B35E9" w:rsidR="00D11EE4" w:rsidRDefault="003E32E2" w:rsidP="00D11EE4">
      <w:pPr>
        <w:ind w:left="720"/>
        <w:rPr>
          <w:rFonts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D11EE4" w:rsidRPr="00721520">
        <w:rPr>
          <w:rFonts w:cstheme="minorHAnsi"/>
          <w:sz w:val="24"/>
          <w:szCs w:val="24"/>
        </w:rPr>
        <w:t>The Due Process Clauses of the Fifth and Fourteenth Amendments both protect civil liberties. The Fifth Amendment gives protection from the federal government, and the Fourteenth Amendment includes protection in the states</w:t>
      </w:r>
      <w:proofErr w:type="gramStart"/>
      <w:r w:rsidR="00D11EE4" w:rsidRPr="00721520">
        <w:rPr>
          <w:rFonts w:cstheme="minorHAnsi"/>
          <w:sz w:val="24"/>
          <w:szCs w:val="24"/>
        </w:rPr>
        <w:t xml:space="preserve">.  </w:t>
      </w:r>
      <w:proofErr w:type="gramEnd"/>
    </w:p>
    <w:p w14:paraId="2D9F9B62" w14:textId="7FCDF1A5" w:rsidR="00C0562C" w:rsidRDefault="00C0562C" w:rsidP="00C0562C">
      <w:pPr>
        <w:ind w:left="720"/>
        <w:rPr>
          <w:rFonts w:cstheme="minorHAnsi"/>
          <w:sz w:val="24"/>
          <w:szCs w:val="24"/>
        </w:rPr>
      </w:pPr>
      <w:r w:rsidRPr="00C0562C">
        <w:rPr>
          <w:rFonts w:cstheme="minorHAnsi"/>
          <w:sz w:val="24"/>
          <w:szCs w:val="24"/>
        </w:rPr>
        <w:t xml:space="preserve">Since </w:t>
      </w:r>
      <w:r w:rsidR="001A40B6">
        <w:rPr>
          <w:rFonts w:cstheme="minorHAnsi"/>
          <w:sz w:val="24"/>
          <w:szCs w:val="24"/>
        </w:rPr>
        <w:t>these amendments</w:t>
      </w:r>
      <w:r w:rsidRPr="00C0562C">
        <w:rPr>
          <w:rFonts w:cstheme="minorHAnsi"/>
          <w:sz w:val="24"/>
          <w:szCs w:val="24"/>
        </w:rPr>
        <w:t xml:space="preserve">, there have been </w:t>
      </w:r>
      <w:proofErr w:type="gramStart"/>
      <w:r w:rsidRPr="00C0562C">
        <w:rPr>
          <w:rFonts w:cstheme="minorHAnsi"/>
          <w:sz w:val="24"/>
          <w:szCs w:val="24"/>
        </w:rPr>
        <w:t>many</w:t>
      </w:r>
      <w:proofErr w:type="gramEnd"/>
      <w:r w:rsidRPr="00C0562C">
        <w:rPr>
          <w:rFonts w:cstheme="minorHAnsi"/>
          <w:sz w:val="24"/>
          <w:szCs w:val="24"/>
        </w:rPr>
        <w:t xml:space="preserve"> Supreme Court cases about procedural due process</w:t>
      </w:r>
      <w:r w:rsidR="00A37FA9">
        <w:rPr>
          <w:rFonts w:cstheme="minorHAnsi"/>
          <w:sz w:val="24"/>
          <w:szCs w:val="24"/>
        </w:rPr>
        <w:t xml:space="preserve">. </w:t>
      </w:r>
      <w:r w:rsidRPr="00C0562C">
        <w:rPr>
          <w:rFonts w:cstheme="minorHAnsi"/>
          <w:sz w:val="24"/>
          <w:szCs w:val="24"/>
        </w:rPr>
        <w:t xml:space="preserve">The meaning of due process has changed over time because of Supreme Court cases. The </w:t>
      </w:r>
      <w:r w:rsidR="00D11EE4">
        <w:rPr>
          <w:rFonts w:cstheme="minorHAnsi"/>
          <w:sz w:val="24"/>
          <w:szCs w:val="24"/>
        </w:rPr>
        <w:t>U.S.</w:t>
      </w:r>
      <w:r w:rsidRPr="00C0562C">
        <w:rPr>
          <w:rFonts w:cstheme="minorHAnsi"/>
          <w:sz w:val="24"/>
          <w:szCs w:val="24"/>
        </w:rPr>
        <w:t xml:space="preserve"> has multiple tests for determining whether due process has </w:t>
      </w:r>
      <w:proofErr w:type="gramStart"/>
      <w:r w:rsidRPr="00C0562C">
        <w:rPr>
          <w:rFonts w:cstheme="minorHAnsi"/>
          <w:sz w:val="24"/>
          <w:szCs w:val="24"/>
        </w:rPr>
        <w:t>been provided</w:t>
      </w:r>
      <w:proofErr w:type="gramEnd"/>
      <w:r w:rsidRPr="00C0562C">
        <w:rPr>
          <w:rFonts w:cstheme="minorHAnsi"/>
          <w:sz w:val="24"/>
          <w:szCs w:val="24"/>
        </w:rPr>
        <w:t>.</w:t>
      </w:r>
    </w:p>
    <w:p w14:paraId="29B22E7A" w14:textId="5D184640" w:rsidR="00D11EE4" w:rsidRPr="00721520" w:rsidRDefault="00721520" w:rsidP="004E0CF4">
      <w:pPr>
        <w:ind w:left="720"/>
        <w:rPr>
          <w:rFonts w:cstheme="minorHAnsi"/>
          <w:sz w:val="24"/>
          <w:szCs w:val="24"/>
        </w:rPr>
      </w:pPr>
      <w:r w:rsidRPr="00721520">
        <w:rPr>
          <w:rFonts w:cstheme="minorHAnsi"/>
          <w:sz w:val="24"/>
          <w:szCs w:val="24"/>
        </w:rPr>
        <w:t xml:space="preserve">For each case brought to the Supreme Court, there are tests used to decide </w:t>
      </w:r>
      <w:r w:rsidR="00D11EE4">
        <w:rPr>
          <w:rFonts w:cstheme="minorHAnsi"/>
          <w:sz w:val="24"/>
          <w:szCs w:val="24"/>
        </w:rPr>
        <w:t>if</w:t>
      </w:r>
      <w:r w:rsidRPr="00721520">
        <w:rPr>
          <w:rFonts w:cstheme="minorHAnsi"/>
          <w:sz w:val="24"/>
          <w:szCs w:val="24"/>
        </w:rPr>
        <w:t xml:space="preserve"> a violation has taken place. If there is a violation, the test shows how the rights have </w:t>
      </w:r>
      <w:proofErr w:type="gramStart"/>
      <w:r w:rsidRPr="00721520">
        <w:rPr>
          <w:rFonts w:cstheme="minorHAnsi"/>
          <w:sz w:val="24"/>
          <w:szCs w:val="24"/>
        </w:rPr>
        <w:t>been violated</w:t>
      </w:r>
      <w:proofErr w:type="gramEnd"/>
      <w:r w:rsidRPr="00721520">
        <w:rPr>
          <w:rFonts w:cstheme="minorHAnsi"/>
          <w:sz w:val="24"/>
          <w:szCs w:val="24"/>
        </w:rPr>
        <w:t xml:space="preserve">. </w:t>
      </w:r>
      <w:r w:rsidR="00D11EE4" w:rsidRPr="00721520">
        <w:rPr>
          <w:rFonts w:cstheme="minorHAnsi"/>
          <w:sz w:val="24"/>
          <w:szCs w:val="24"/>
        </w:rPr>
        <w:t xml:space="preserve">The three tests that </w:t>
      </w:r>
      <w:proofErr w:type="gramStart"/>
      <w:r w:rsidR="00D11EE4" w:rsidRPr="00721520">
        <w:rPr>
          <w:rFonts w:cstheme="minorHAnsi"/>
          <w:sz w:val="24"/>
          <w:szCs w:val="24"/>
        </w:rPr>
        <w:t>are used</w:t>
      </w:r>
      <w:proofErr w:type="gramEnd"/>
      <w:r w:rsidR="00D11EE4" w:rsidRPr="00721520">
        <w:rPr>
          <w:rFonts w:cstheme="minorHAnsi"/>
          <w:sz w:val="24"/>
          <w:szCs w:val="24"/>
        </w:rPr>
        <w:t xml:space="preserve"> include the rational basis test, the intermediate scrutiny test, and the strict scrutiny test. The rational basis test </w:t>
      </w:r>
      <w:proofErr w:type="gramStart"/>
      <w:r w:rsidR="00D11EE4" w:rsidRPr="00721520">
        <w:rPr>
          <w:rFonts w:cstheme="minorHAnsi"/>
          <w:sz w:val="24"/>
          <w:szCs w:val="24"/>
        </w:rPr>
        <w:t>is used</w:t>
      </w:r>
      <w:proofErr w:type="gramEnd"/>
      <w:r w:rsidR="00D11EE4" w:rsidRPr="00721520">
        <w:rPr>
          <w:rFonts w:cstheme="minorHAnsi"/>
          <w:sz w:val="24"/>
          <w:szCs w:val="24"/>
        </w:rPr>
        <w:t xml:space="preserve"> to see if restrictions have been put in individual liberties. Both the </w:t>
      </w:r>
      <w:r w:rsidR="00D11EE4" w:rsidRPr="00721520">
        <w:rPr>
          <w:rFonts w:cstheme="minorHAnsi"/>
          <w:sz w:val="24"/>
          <w:szCs w:val="24"/>
        </w:rPr>
        <w:lastRenderedPageBreak/>
        <w:t xml:space="preserve">intermediate and strict scrutiny tests </w:t>
      </w:r>
      <w:proofErr w:type="gramStart"/>
      <w:r w:rsidR="00D11EE4" w:rsidRPr="00721520">
        <w:rPr>
          <w:rFonts w:cstheme="minorHAnsi"/>
          <w:sz w:val="24"/>
          <w:szCs w:val="24"/>
        </w:rPr>
        <w:t>are used</w:t>
      </w:r>
      <w:proofErr w:type="gramEnd"/>
      <w:r w:rsidR="00D11EE4" w:rsidRPr="00721520">
        <w:rPr>
          <w:rFonts w:cstheme="minorHAnsi"/>
          <w:sz w:val="24"/>
          <w:szCs w:val="24"/>
        </w:rPr>
        <w:t xml:space="preserve"> in cases involving discrimination</w:t>
      </w:r>
      <w:r w:rsidR="007A49E5">
        <w:rPr>
          <w:rFonts w:cstheme="minorHAnsi"/>
          <w:sz w:val="24"/>
          <w:szCs w:val="24"/>
        </w:rPr>
        <w:t>. T</w:t>
      </w:r>
      <w:r w:rsidR="00D11EE4" w:rsidRPr="00721520">
        <w:rPr>
          <w:rFonts w:cstheme="minorHAnsi"/>
          <w:sz w:val="24"/>
          <w:szCs w:val="24"/>
        </w:rPr>
        <w:t xml:space="preserve">he strict scrutiny test being the highest standard of review. </w:t>
      </w:r>
    </w:p>
    <w:p w14:paraId="4B0FFD80" w14:textId="20A1E25C" w:rsidR="003E32E2" w:rsidRPr="000B34AA" w:rsidRDefault="003E32E2" w:rsidP="008D128D">
      <w:pPr>
        <w:ind w:left="720"/>
        <w:rPr>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18CB371E" w14:textId="77777777" w:rsidR="006E6687" w:rsidRPr="006E6687" w:rsidRDefault="006E6687" w:rsidP="006E6687">
      <w:pPr>
        <w:pStyle w:val="ListParagraph"/>
        <w:numPr>
          <w:ilvl w:val="0"/>
          <w:numId w:val="3"/>
        </w:numPr>
        <w:rPr>
          <w:rFonts w:cstheme="minorHAnsi"/>
          <w:b/>
          <w:bCs/>
          <w:sz w:val="24"/>
          <w:szCs w:val="24"/>
        </w:rPr>
      </w:pPr>
      <w:r w:rsidRPr="006E6687">
        <w:rPr>
          <w:rFonts w:cstheme="minorHAnsi"/>
          <w:b/>
          <w:bCs/>
          <w:sz w:val="24"/>
          <w:szCs w:val="24"/>
        </w:rPr>
        <w:t xml:space="preserve">bill of attainder </w:t>
      </w:r>
      <w:r w:rsidRPr="004D1BBA">
        <w:rPr>
          <w:rFonts w:cstheme="minorHAnsi"/>
          <w:sz w:val="24"/>
          <w:szCs w:val="24"/>
        </w:rPr>
        <w:t>–</w:t>
      </w:r>
      <w:r w:rsidRPr="006E6687">
        <w:rPr>
          <w:rFonts w:cstheme="minorHAnsi"/>
          <w:b/>
          <w:bCs/>
          <w:sz w:val="24"/>
          <w:szCs w:val="24"/>
        </w:rPr>
        <w:t xml:space="preserve"> </w:t>
      </w:r>
      <w:r w:rsidRPr="006E6687">
        <w:rPr>
          <w:rFonts w:cstheme="minorHAnsi"/>
          <w:sz w:val="24"/>
          <w:szCs w:val="24"/>
        </w:rPr>
        <w:t>a legislative act inflicting punishment without a judicial trial</w:t>
      </w:r>
      <w:r w:rsidRPr="006E6687">
        <w:rPr>
          <w:rFonts w:cstheme="minorHAnsi"/>
          <w:b/>
          <w:bCs/>
          <w:sz w:val="24"/>
          <w:szCs w:val="24"/>
        </w:rPr>
        <w:t xml:space="preserve">  </w:t>
      </w:r>
    </w:p>
    <w:p w14:paraId="470E48CC" w14:textId="77777777" w:rsidR="006E6687" w:rsidRPr="006E6687" w:rsidRDefault="006E6687" w:rsidP="006E6687">
      <w:pPr>
        <w:pStyle w:val="ListParagraph"/>
        <w:numPr>
          <w:ilvl w:val="0"/>
          <w:numId w:val="3"/>
        </w:numPr>
        <w:rPr>
          <w:rFonts w:cstheme="minorHAnsi"/>
          <w:b/>
          <w:bCs/>
          <w:sz w:val="24"/>
          <w:szCs w:val="24"/>
        </w:rPr>
      </w:pPr>
      <w:r w:rsidRPr="006E6687">
        <w:rPr>
          <w:rFonts w:cstheme="minorHAnsi"/>
          <w:b/>
          <w:bCs/>
          <w:sz w:val="24"/>
          <w:szCs w:val="24"/>
        </w:rPr>
        <w:t xml:space="preserve">ex post facto law </w:t>
      </w:r>
      <w:r w:rsidRPr="004D1BBA">
        <w:rPr>
          <w:rFonts w:cstheme="minorHAnsi"/>
          <w:sz w:val="24"/>
          <w:szCs w:val="24"/>
        </w:rPr>
        <w:t>–</w:t>
      </w:r>
      <w:r w:rsidRPr="006E6687">
        <w:rPr>
          <w:rFonts w:cstheme="minorHAnsi"/>
          <w:b/>
          <w:bCs/>
          <w:sz w:val="24"/>
          <w:szCs w:val="24"/>
        </w:rPr>
        <w:t xml:space="preserve"> </w:t>
      </w:r>
      <w:r w:rsidRPr="006E6687">
        <w:rPr>
          <w:rFonts w:cstheme="minorHAnsi"/>
          <w:sz w:val="24"/>
          <w:szCs w:val="24"/>
        </w:rPr>
        <w:t xml:space="preserve">a law retroactively increasing a punishment for a criminal act or altering the definition of a </w:t>
      </w:r>
      <w:proofErr w:type="gramStart"/>
      <w:r w:rsidRPr="006E6687">
        <w:rPr>
          <w:rFonts w:cstheme="minorHAnsi"/>
          <w:sz w:val="24"/>
          <w:szCs w:val="24"/>
        </w:rPr>
        <w:t>crime</w:t>
      </w:r>
      <w:proofErr w:type="gramEnd"/>
      <w:r w:rsidRPr="006E6687">
        <w:rPr>
          <w:rFonts w:cstheme="minorHAnsi"/>
          <w:b/>
          <w:bCs/>
          <w:sz w:val="24"/>
          <w:szCs w:val="24"/>
        </w:rPr>
        <w:t xml:space="preserve">  </w:t>
      </w:r>
    </w:p>
    <w:p w14:paraId="0A0B9E38" w14:textId="77777777" w:rsidR="006E6687" w:rsidRPr="006E6687" w:rsidRDefault="006E6687" w:rsidP="006E6687">
      <w:pPr>
        <w:pStyle w:val="ListParagraph"/>
        <w:numPr>
          <w:ilvl w:val="0"/>
          <w:numId w:val="3"/>
        </w:numPr>
        <w:rPr>
          <w:rFonts w:cstheme="minorHAnsi"/>
          <w:b/>
          <w:bCs/>
          <w:sz w:val="24"/>
          <w:szCs w:val="24"/>
        </w:rPr>
      </w:pPr>
      <w:r w:rsidRPr="006E6687">
        <w:rPr>
          <w:rFonts w:cstheme="minorHAnsi"/>
          <w:b/>
          <w:bCs/>
          <w:sz w:val="24"/>
          <w:szCs w:val="24"/>
        </w:rPr>
        <w:t xml:space="preserve">habeas corpus </w:t>
      </w:r>
      <w:r w:rsidRPr="004D1BBA">
        <w:rPr>
          <w:rFonts w:cstheme="minorHAnsi"/>
          <w:sz w:val="24"/>
          <w:szCs w:val="24"/>
        </w:rPr>
        <w:t>–</w:t>
      </w:r>
      <w:r w:rsidRPr="006E6687">
        <w:rPr>
          <w:rFonts w:cstheme="minorHAnsi"/>
          <w:b/>
          <w:bCs/>
          <w:sz w:val="24"/>
          <w:szCs w:val="24"/>
        </w:rPr>
        <w:t xml:space="preserve"> </w:t>
      </w:r>
      <w:r w:rsidRPr="006E6687">
        <w:rPr>
          <w:rFonts w:cstheme="minorHAnsi"/>
          <w:sz w:val="24"/>
          <w:szCs w:val="24"/>
        </w:rPr>
        <w:t xml:space="preserve">an order to bring an arrested person before a </w:t>
      </w:r>
      <w:proofErr w:type="gramStart"/>
      <w:r w:rsidRPr="006E6687">
        <w:rPr>
          <w:rFonts w:cstheme="minorHAnsi"/>
          <w:sz w:val="24"/>
          <w:szCs w:val="24"/>
        </w:rPr>
        <w:t>judge</w:t>
      </w:r>
      <w:proofErr w:type="gramEnd"/>
      <w:r w:rsidRPr="006E6687">
        <w:rPr>
          <w:rFonts w:cstheme="minorHAnsi"/>
          <w:b/>
          <w:bCs/>
          <w:sz w:val="24"/>
          <w:szCs w:val="24"/>
        </w:rPr>
        <w:t xml:space="preserve">  </w:t>
      </w:r>
    </w:p>
    <w:p w14:paraId="40912CCE" w14:textId="77777777" w:rsidR="009A49DF" w:rsidRPr="004D1BBA" w:rsidRDefault="009A49DF" w:rsidP="009A49DF">
      <w:pPr>
        <w:pStyle w:val="ListParagraph"/>
        <w:numPr>
          <w:ilvl w:val="0"/>
          <w:numId w:val="3"/>
        </w:numPr>
        <w:rPr>
          <w:rFonts w:cstheme="minorHAnsi"/>
          <w:sz w:val="24"/>
          <w:szCs w:val="24"/>
        </w:rPr>
      </w:pPr>
      <w:r w:rsidRPr="009A49DF">
        <w:rPr>
          <w:rFonts w:cstheme="minorHAnsi"/>
          <w:b/>
          <w:bCs/>
          <w:sz w:val="24"/>
          <w:szCs w:val="24"/>
        </w:rPr>
        <w:t xml:space="preserve">black codes </w:t>
      </w:r>
      <w:r w:rsidRPr="004D1BBA">
        <w:rPr>
          <w:rFonts w:cstheme="minorHAnsi"/>
          <w:sz w:val="24"/>
          <w:szCs w:val="24"/>
        </w:rPr>
        <w:t>–</w:t>
      </w:r>
      <w:r w:rsidRPr="009A49DF">
        <w:rPr>
          <w:rFonts w:cstheme="minorHAnsi"/>
          <w:b/>
          <w:bCs/>
          <w:sz w:val="24"/>
          <w:szCs w:val="24"/>
        </w:rPr>
        <w:t xml:space="preserve"> </w:t>
      </w:r>
      <w:r w:rsidRPr="004D1BBA">
        <w:rPr>
          <w:rFonts w:cstheme="minorHAnsi"/>
          <w:sz w:val="24"/>
          <w:szCs w:val="24"/>
        </w:rPr>
        <w:t xml:space="preserve">laws passed by southern states, designed to replace the social controls of slavery following the end of the Civil War </w:t>
      </w:r>
    </w:p>
    <w:p w14:paraId="1C70BFFE" w14:textId="77777777" w:rsidR="009A49DF" w:rsidRPr="009A49DF" w:rsidRDefault="009A49DF" w:rsidP="009A49DF">
      <w:pPr>
        <w:pStyle w:val="ListParagraph"/>
        <w:numPr>
          <w:ilvl w:val="0"/>
          <w:numId w:val="3"/>
        </w:numPr>
        <w:rPr>
          <w:rFonts w:cstheme="minorHAnsi"/>
          <w:b/>
          <w:bCs/>
          <w:sz w:val="24"/>
          <w:szCs w:val="24"/>
        </w:rPr>
      </w:pPr>
      <w:r w:rsidRPr="009A49DF">
        <w:rPr>
          <w:rFonts w:cstheme="minorHAnsi"/>
          <w:b/>
          <w:bCs/>
          <w:sz w:val="24"/>
          <w:szCs w:val="24"/>
        </w:rPr>
        <w:t>citizenship clause</w:t>
      </w:r>
      <w:r w:rsidRPr="004D1BBA">
        <w:rPr>
          <w:rFonts w:cstheme="minorHAnsi"/>
          <w:sz w:val="24"/>
          <w:szCs w:val="24"/>
        </w:rPr>
        <w:t> –</w:t>
      </w:r>
      <w:r w:rsidRPr="009A49DF">
        <w:rPr>
          <w:rFonts w:cstheme="minorHAnsi"/>
          <w:b/>
          <w:bCs/>
          <w:sz w:val="24"/>
          <w:szCs w:val="24"/>
        </w:rPr>
        <w:t xml:space="preserve"> </w:t>
      </w:r>
      <w:r w:rsidRPr="004D1BBA">
        <w:rPr>
          <w:rFonts w:cstheme="minorHAnsi"/>
          <w:sz w:val="24"/>
          <w:szCs w:val="24"/>
        </w:rPr>
        <w:t xml:space="preserve">clause of the Fourteenth Amendment that defines </w:t>
      </w:r>
      <w:proofErr w:type="gramStart"/>
      <w:r w:rsidRPr="004D1BBA">
        <w:rPr>
          <w:rFonts w:cstheme="minorHAnsi"/>
          <w:sz w:val="24"/>
          <w:szCs w:val="24"/>
        </w:rPr>
        <w:t>citizenship</w:t>
      </w:r>
      <w:proofErr w:type="gramEnd"/>
      <w:r w:rsidRPr="009A49DF">
        <w:rPr>
          <w:rFonts w:cstheme="minorHAnsi"/>
          <w:b/>
          <w:bCs/>
          <w:sz w:val="24"/>
          <w:szCs w:val="24"/>
        </w:rPr>
        <w:t xml:space="preserve"> </w:t>
      </w:r>
    </w:p>
    <w:p w14:paraId="7C4B3B88" w14:textId="77777777" w:rsidR="009A49DF" w:rsidRPr="009A49DF" w:rsidRDefault="009A49DF" w:rsidP="009A49DF">
      <w:pPr>
        <w:pStyle w:val="ListParagraph"/>
        <w:numPr>
          <w:ilvl w:val="0"/>
          <w:numId w:val="3"/>
        </w:numPr>
        <w:rPr>
          <w:rFonts w:cstheme="minorHAnsi"/>
          <w:b/>
          <w:bCs/>
          <w:sz w:val="24"/>
          <w:szCs w:val="24"/>
        </w:rPr>
      </w:pPr>
      <w:r w:rsidRPr="009A49DF">
        <w:rPr>
          <w:rFonts w:cstheme="minorHAnsi"/>
          <w:b/>
          <w:bCs/>
          <w:sz w:val="24"/>
          <w:szCs w:val="24"/>
        </w:rPr>
        <w:t>due process clause (Fourteenth Amendment) </w:t>
      </w:r>
      <w:r w:rsidRPr="004D1BBA">
        <w:rPr>
          <w:rFonts w:cstheme="minorHAnsi"/>
          <w:sz w:val="24"/>
          <w:szCs w:val="24"/>
        </w:rPr>
        <w:t>– one of two due process clauses in the Constitution. The one in the Fourteenth Amendment allows for selective incorporation</w:t>
      </w:r>
      <w:proofErr w:type="gramStart"/>
      <w:r w:rsidRPr="004D1BBA">
        <w:rPr>
          <w:rFonts w:cstheme="minorHAnsi"/>
          <w:sz w:val="24"/>
          <w:szCs w:val="24"/>
        </w:rPr>
        <w:t xml:space="preserve">.  </w:t>
      </w:r>
      <w:proofErr w:type="gramEnd"/>
      <w:r w:rsidRPr="004D1BBA">
        <w:rPr>
          <w:rFonts w:cstheme="minorHAnsi"/>
          <w:sz w:val="24"/>
          <w:szCs w:val="24"/>
        </w:rPr>
        <w:t xml:space="preserve"> </w:t>
      </w:r>
    </w:p>
    <w:p w14:paraId="6D37D374" w14:textId="77777777" w:rsidR="009A49DF" w:rsidRPr="009A49DF" w:rsidRDefault="009A49DF" w:rsidP="009A49DF">
      <w:pPr>
        <w:pStyle w:val="ListParagraph"/>
        <w:numPr>
          <w:ilvl w:val="0"/>
          <w:numId w:val="3"/>
        </w:numPr>
        <w:rPr>
          <w:rFonts w:cstheme="minorHAnsi"/>
          <w:b/>
          <w:bCs/>
          <w:sz w:val="24"/>
          <w:szCs w:val="24"/>
        </w:rPr>
      </w:pPr>
      <w:r w:rsidRPr="009A49DF">
        <w:rPr>
          <w:rFonts w:cstheme="minorHAnsi"/>
          <w:b/>
          <w:bCs/>
          <w:sz w:val="24"/>
          <w:szCs w:val="24"/>
        </w:rPr>
        <w:t xml:space="preserve">equal protection clause – </w:t>
      </w:r>
      <w:r w:rsidRPr="004D1BBA">
        <w:rPr>
          <w:rFonts w:cstheme="minorHAnsi"/>
          <w:sz w:val="24"/>
          <w:szCs w:val="24"/>
        </w:rPr>
        <w:t xml:space="preserve">a clause in the Fourteenth Amendment that requires states to treat citizens equally; does not apply to the national government or private </w:t>
      </w:r>
      <w:proofErr w:type="gramStart"/>
      <w:r w:rsidRPr="004D1BBA">
        <w:rPr>
          <w:rFonts w:cstheme="minorHAnsi"/>
          <w:sz w:val="24"/>
          <w:szCs w:val="24"/>
        </w:rPr>
        <w:t>business</w:t>
      </w:r>
      <w:proofErr w:type="gramEnd"/>
      <w:r w:rsidRPr="004D1BBA">
        <w:rPr>
          <w:rFonts w:cstheme="minorHAnsi"/>
          <w:sz w:val="24"/>
          <w:szCs w:val="24"/>
        </w:rPr>
        <w:t xml:space="preserve">   </w:t>
      </w:r>
    </w:p>
    <w:p w14:paraId="11B7FD82" w14:textId="77777777" w:rsidR="009A49DF" w:rsidRPr="009A49DF" w:rsidRDefault="009A49DF" w:rsidP="009A49DF">
      <w:pPr>
        <w:pStyle w:val="ListParagraph"/>
        <w:numPr>
          <w:ilvl w:val="0"/>
          <w:numId w:val="3"/>
        </w:numPr>
        <w:rPr>
          <w:rFonts w:cstheme="minorHAnsi"/>
          <w:b/>
          <w:bCs/>
          <w:sz w:val="24"/>
          <w:szCs w:val="24"/>
        </w:rPr>
      </w:pPr>
      <w:r w:rsidRPr="009A49DF">
        <w:rPr>
          <w:rFonts w:cstheme="minorHAnsi"/>
          <w:b/>
          <w:bCs/>
          <w:sz w:val="24"/>
          <w:szCs w:val="24"/>
        </w:rPr>
        <w:t xml:space="preserve">incorporation doctrine </w:t>
      </w:r>
      <w:r w:rsidRPr="004D1BBA">
        <w:rPr>
          <w:rFonts w:cstheme="minorHAnsi"/>
          <w:sz w:val="24"/>
          <w:szCs w:val="24"/>
        </w:rPr>
        <w:t xml:space="preserve">– found within the due process clause where certain items in the Bill of Rights must be included by the </w:t>
      </w:r>
      <w:proofErr w:type="gramStart"/>
      <w:r w:rsidRPr="004D1BBA">
        <w:rPr>
          <w:rFonts w:cstheme="minorHAnsi"/>
          <w:sz w:val="24"/>
          <w:szCs w:val="24"/>
        </w:rPr>
        <w:t>states</w:t>
      </w:r>
      <w:proofErr w:type="gramEnd"/>
      <w:r w:rsidRPr="009A49DF">
        <w:rPr>
          <w:rFonts w:cstheme="minorHAnsi"/>
          <w:b/>
          <w:bCs/>
          <w:sz w:val="24"/>
          <w:szCs w:val="24"/>
        </w:rPr>
        <w:t xml:space="preserve">  </w:t>
      </w:r>
    </w:p>
    <w:p w14:paraId="5A851B26" w14:textId="77777777" w:rsidR="009A49DF" w:rsidRPr="009A49DF" w:rsidRDefault="009A49DF" w:rsidP="009A49DF">
      <w:pPr>
        <w:pStyle w:val="ListParagraph"/>
        <w:numPr>
          <w:ilvl w:val="0"/>
          <w:numId w:val="3"/>
        </w:numPr>
        <w:rPr>
          <w:rFonts w:cstheme="minorHAnsi"/>
          <w:b/>
          <w:bCs/>
          <w:sz w:val="24"/>
          <w:szCs w:val="24"/>
        </w:rPr>
      </w:pPr>
      <w:r w:rsidRPr="009A49DF">
        <w:rPr>
          <w:rFonts w:cstheme="minorHAnsi"/>
          <w:b/>
          <w:bCs/>
          <w:sz w:val="24"/>
          <w:szCs w:val="24"/>
        </w:rPr>
        <w:t xml:space="preserve">penalty </w:t>
      </w:r>
      <w:proofErr w:type="gramStart"/>
      <w:r w:rsidRPr="009A49DF">
        <w:rPr>
          <w:rFonts w:cstheme="minorHAnsi"/>
          <w:b/>
          <w:bCs/>
          <w:sz w:val="24"/>
          <w:szCs w:val="24"/>
        </w:rPr>
        <w:t>clause  </w:t>
      </w:r>
      <w:r w:rsidRPr="004D1BBA">
        <w:rPr>
          <w:rFonts w:cstheme="minorHAnsi"/>
          <w:sz w:val="24"/>
          <w:szCs w:val="24"/>
        </w:rPr>
        <w:t>–</w:t>
      </w:r>
      <w:proofErr w:type="gramEnd"/>
      <w:r w:rsidRPr="004D1BBA">
        <w:rPr>
          <w:rFonts w:cstheme="minorHAnsi"/>
          <w:sz w:val="24"/>
          <w:szCs w:val="24"/>
        </w:rPr>
        <w:t xml:space="preserve"> a clause in the Fourteenth Amendment that provides for a reduction in the number of U.S. Representatives that a state is entitled to if it discriminates against Black voters</w:t>
      </w:r>
      <w:r w:rsidRPr="009A49DF">
        <w:rPr>
          <w:rFonts w:cstheme="minorHAnsi"/>
          <w:b/>
          <w:bCs/>
          <w:sz w:val="24"/>
          <w:szCs w:val="24"/>
        </w:rPr>
        <w:t xml:space="preserve"> </w:t>
      </w:r>
    </w:p>
    <w:p w14:paraId="37838F8A" w14:textId="77777777" w:rsidR="00FE2F8C" w:rsidRPr="00FE2F8C" w:rsidRDefault="00FE2F8C" w:rsidP="00FE2F8C">
      <w:pPr>
        <w:pStyle w:val="ListParagraph"/>
        <w:numPr>
          <w:ilvl w:val="0"/>
          <w:numId w:val="3"/>
        </w:numPr>
        <w:rPr>
          <w:rFonts w:cstheme="minorHAnsi"/>
          <w:b/>
          <w:bCs/>
          <w:sz w:val="24"/>
          <w:szCs w:val="24"/>
        </w:rPr>
      </w:pPr>
      <w:r w:rsidRPr="00FE2F8C">
        <w:rPr>
          <w:rFonts w:cstheme="minorHAnsi"/>
          <w:b/>
          <w:bCs/>
          <w:sz w:val="24"/>
          <w:szCs w:val="24"/>
        </w:rPr>
        <w:t xml:space="preserve">Fifth Amendment Due Process Clause </w:t>
      </w:r>
      <w:r w:rsidRPr="004D1BBA">
        <w:rPr>
          <w:rFonts w:cstheme="minorHAnsi"/>
          <w:sz w:val="24"/>
          <w:szCs w:val="24"/>
        </w:rPr>
        <w:t xml:space="preserve">– a clause that protects individual civil liberties against the national government and requires suspect classifications (race, religion, national origin, and alienage) to be treated equally by the national </w:t>
      </w:r>
      <w:proofErr w:type="gramStart"/>
      <w:r w:rsidRPr="004D1BBA">
        <w:rPr>
          <w:rFonts w:cstheme="minorHAnsi"/>
          <w:sz w:val="24"/>
          <w:szCs w:val="24"/>
        </w:rPr>
        <w:t>government</w:t>
      </w:r>
      <w:proofErr w:type="gramEnd"/>
      <w:r w:rsidRPr="004D1BBA">
        <w:rPr>
          <w:rFonts w:cstheme="minorHAnsi"/>
          <w:sz w:val="24"/>
          <w:szCs w:val="24"/>
        </w:rPr>
        <w:t xml:space="preserve">  </w:t>
      </w:r>
    </w:p>
    <w:p w14:paraId="1C319CB4" w14:textId="77777777" w:rsidR="00FE2F8C" w:rsidRPr="004D1BBA" w:rsidRDefault="00FE2F8C" w:rsidP="00FE2F8C">
      <w:pPr>
        <w:pStyle w:val="ListParagraph"/>
        <w:numPr>
          <w:ilvl w:val="0"/>
          <w:numId w:val="3"/>
        </w:numPr>
        <w:rPr>
          <w:rFonts w:cstheme="minorHAnsi"/>
          <w:sz w:val="24"/>
          <w:szCs w:val="24"/>
        </w:rPr>
      </w:pPr>
      <w:r w:rsidRPr="00FE2F8C">
        <w:rPr>
          <w:rFonts w:cstheme="minorHAnsi"/>
          <w:b/>
          <w:bCs/>
          <w:sz w:val="24"/>
          <w:szCs w:val="24"/>
        </w:rPr>
        <w:t xml:space="preserve">substantive due process </w:t>
      </w:r>
      <w:r w:rsidRPr="004D1BBA">
        <w:rPr>
          <w:rFonts w:cstheme="minorHAnsi"/>
          <w:sz w:val="24"/>
          <w:szCs w:val="24"/>
        </w:rPr>
        <w:t xml:space="preserve">– gets to the idea of fairness and that there are limits to the power of the government to encroach into an individual’s </w:t>
      </w:r>
      <w:proofErr w:type="gramStart"/>
      <w:r w:rsidRPr="004D1BBA">
        <w:rPr>
          <w:rFonts w:cstheme="minorHAnsi"/>
          <w:sz w:val="24"/>
          <w:szCs w:val="24"/>
        </w:rPr>
        <w:t>life</w:t>
      </w:r>
      <w:proofErr w:type="gramEnd"/>
      <w:r w:rsidRPr="004D1BBA">
        <w:rPr>
          <w:rFonts w:cstheme="minorHAnsi"/>
          <w:sz w:val="24"/>
          <w:szCs w:val="24"/>
        </w:rPr>
        <w:t xml:space="preserve">  </w:t>
      </w:r>
    </w:p>
    <w:p w14:paraId="22DB9A70" w14:textId="77777777" w:rsidR="00482521" w:rsidRPr="004D1BBA" w:rsidRDefault="00482521" w:rsidP="004D1BBA">
      <w:pPr>
        <w:pStyle w:val="ListParagraph"/>
        <w:ind w:left="1440"/>
        <w:rPr>
          <w:rFonts w:cstheme="minorHAnsi"/>
          <w:b/>
          <w:bCs/>
          <w:sz w:val="24"/>
          <w:szCs w:val="24"/>
        </w:rPr>
      </w:pPr>
    </w:p>
    <w:p w14:paraId="5D7CE61A" w14:textId="33D941E7" w:rsidR="00F57928" w:rsidRPr="000B34AA" w:rsidRDefault="00F57928" w:rsidP="00F57928">
      <w:pPr>
        <w:rPr>
          <w:rFonts w:eastAsia="Calibri" w:cstheme="minorHAnsi"/>
          <w:b/>
          <w:bCs/>
          <w:sz w:val="24"/>
          <w:szCs w:val="24"/>
        </w:rPr>
      </w:pPr>
      <w:r w:rsidRPr="000B34AA">
        <w:rPr>
          <w:rFonts w:eastAsia="Calibri" w:cstheme="minorHAnsi"/>
          <w:b/>
          <w:bCs/>
          <w:sz w:val="24"/>
          <w:szCs w:val="24"/>
        </w:rPr>
        <w:t>Quick Check</w:t>
      </w:r>
    </w:p>
    <w:p w14:paraId="719A8314" w14:textId="77777777" w:rsidR="00AA2CBC" w:rsidRPr="007A49E5" w:rsidRDefault="00F57928" w:rsidP="00AA2CBC">
      <w:pPr>
        <w:rPr>
          <w:sz w:val="24"/>
          <w:szCs w:val="24"/>
        </w:rPr>
      </w:pPr>
      <w:r w:rsidRPr="007A49E5">
        <w:rPr>
          <w:rFonts w:eastAsia="Calibri" w:cstheme="minorHAnsi"/>
          <w:sz w:val="24"/>
          <w:szCs w:val="24"/>
        </w:rPr>
        <w:t xml:space="preserve">Question 1: </w:t>
      </w:r>
      <w:r w:rsidR="00AA2CBC" w:rsidRPr="007A49E5">
        <w:rPr>
          <w:sz w:val="24"/>
          <w:szCs w:val="24"/>
        </w:rPr>
        <w:t xml:space="preserve">Which of the statements best describes the rights of individuals stated in the Constitution under the protection of habeas corpus? </w:t>
      </w:r>
    </w:p>
    <w:p w14:paraId="0267375B" w14:textId="77777777" w:rsidR="00D64D41" w:rsidRPr="007A49E5" w:rsidRDefault="00D64D41" w:rsidP="000D1543">
      <w:pPr>
        <w:pStyle w:val="ListParagraph"/>
        <w:numPr>
          <w:ilvl w:val="0"/>
          <w:numId w:val="2"/>
        </w:numPr>
        <w:rPr>
          <w:rFonts w:eastAsia="Calibri" w:cstheme="minorHAnsi"/>
          <w:b/>
          <w:bCs/>
          <w:color w:val="008638"/>
          <w:sz w:val="24"/>
          <w:szCs w:val="24"/>
        </w:rPr>
      </w:pPr>
      <w:r w:rsidRPr="007A49E5">
        <w:rPr>
          <w:sz w:val="24"/>
          <w:szCs w:val="24"/>
        </w:rPr>
        <w:t xml:space="preserve">A punishment will not </w:t>
      </w:r>
      <w:proofErr w:type="gramStart"/>
      <w:r w:rsidRPr="007A49E5">
        <w:rPr>
          <w:sz w:val="24"/>
          <w:szCs w:val="24"/>
        </w:rPr>
        <w:t>be implemented</w:t>
      </w:r>
      <w:proofErr w:type="gramEnd"/>
      <w:r w:rsidRPr="007A49E5">
        <w:rPr>
          <w:sz w:val="24"/>
          <w:szCs w:val="24"/>
        </w:rPr>
        <w:t xml:space="preserve"> without a trial.</w:t>
      </w:r>
    </w:p>
    <w:p w14:paraId="1E975A62" w14:textId="77777777" w:rsidR="002C52BB" w:rsidRPr="007A49E5" w:rsidRDefault="002C52BB" w:rsidP="000D1543">
      <w:pPr>
        <w:pStyle w:val="ListParagraph"/>
        <w:numPr>
          <w:ilvl w:val="0"/>
          <w:numId w:val="2"/>
        </w:numPr>
        <w:rPr>
          <w:rFonts w:eastAsia="Calibri" w:cstheme="minorHAnsi"/>
          <w:b/>
          <w:bCs/>
          <w:color w:val="008638"/>
          <w:sz w:val="24"/>
          <w:szCs w:val="24"/>
        </w:rPr>
      </w:pPr>
      <w:r w:rsidRPr="007A49E5">
        <w:rPr>
          <w:sz w:val="24"/>
          <w:szCs w:val="24"/>
        </w:rPr>
        <w:t xml:space="preserve">A jury trial </w:t>
      </w:r>
      <w:proofErr w:type="gramStart"/>
      <w:r w:rsidRPr="007A49E5">
        <w:rPr>
          <w:sz w:val="24"/>
          <w:szCs w:val="24"/>
        </w:rPr>
        <w:t>is required</w:t>
      </w:r>
      <w:proofErr w:type="gramEnd"/>
      <w:r w:rsidRPr="007A49E5">
        <w:rPr>
          <w:sz w:val="24"/>
          <w:szCs w:val="24"/>
        </w:rPr>
        <w:t xml:space="preserve"> for individuals who have been arrested or accused. </w:t>
      </w:r>
    </w:p>
    <w:p w14:paraId="0651592C" w14:textId="77777777" w:rsidR="002C52BB" w:rsidRPr="007A49E5" w:rsidRDefault="002C52BB" w:rsidP="00324892">
      <w:pPr>
        <w:pStyle w:val="ListParagraph"/>
        <w:numPr>
          <w:ilvl w:val="0"/>
          <w:numId w:val="2"/>
        </w:numPr>
        <w:rPr>
          <w:rFonts w:eastAsia="Calibri" w:cstheme="minorHAnsi"/>
          <w:b/>
          <w:bCs/>
          <w:color w:val="008638"/>
          <w:sz w:val="24"/>
          <w:szCs w:val="24"/>
        </w:rPr>
      </w:pPr>
      <w:r w:rsidRPr="007A49E5">
        <w:rPr>
          <w:sz w:val="24"/>
          <w:szCs w:val="24"/>
        </w:rPr>
        <w:t xml:space="preserve">A law cannot </w:t>
      </w:r>
      <w:proofErr w:type="gramStart"/>
      <w:r w:rsidRPr="007A49E5">
        <w:rPr>
          <w:sz w:val="24"/>
          <w:szCs w:val="24"/>
        </w:rPr>
        <w:t>be made</w:t>
      </w:r>
      <w:proofErr w:type="gramEnd"/>
      <w:r w:rsidRPr="007A49E5">
        <w:rPr>
          <w:sz w:val="24"/>
          <w:szCs w:val="24"/>
        </w:rPr>
        <w:t xml:space="preserve"> to punish crimes retroactively or increase punishments. </w:t>
      </w:r>
    </w:p>
    <w:p w14:paraId="79370DF4" w14:textId="363A1536" w:rsidR="00324892" w:rsidRPr="007A49E5" w:rsidRDefault="0037138C" w:rsidP="00324892">
      <w:pPr>
        <w:pStyle w:val="ListParagraph"/>
        <w:numPr>
          <w:ilvl w:val="0"/>
          <w:numId w:val="2"/>
        </w:numPr>
        <w:rPr>
          <w:rFonts w:eastAsia="Calibri" w:cstheme="minorHAnsi"/>
          <w:b/>
          <w:bCs/>
          <w:color w:val="008638"/>
          <w:sz w:val="24"/>
          <w:szCs w:val="24"/>
        </w:rPr>
      </w:pPr>
      <w:r w:rsidRPr="007A49E5">
        <w:rPr>
          <w:rFonts w:eastAsia="Calibri" w:cstheme="minorHAnsi"/>
          <w:b/>
          <w:bCs/>
          <w:color w:val="008638"/>
          <w:sz w:val="24"/>
          <w:szCs w:val="24"/>
        </w:rPr>
        <w:t xml:space="preserve">An individual who has </w:t>
      </w:r>
      <w:proofErr w:type="gramStart"/>
      <w:r w:rsidRPr="007A49E5">
        <w:rPr>
          <w:rFonts w:eastAsia="Calibri" w:cstheme="minorHAnsi"/>
          <w:b/>
          <w:bCs/>
          <w:color w:val="008638"/>
          <w:sz w:val="24"/>
          <w:szCs w:val="24"/>
        </w:rPr>
        <w:t>been arrested</w:t>
      </w:r>
      <w:proofErr w:type="gramEnd"/>
      <w:r w:rsidRPr="007A49E5">
        <w:rPr>
          <w:rFonts w:eastAsia="Calibri" w:cstheme="minorHAnsi"/>
          <w:b/>
          <w:bCs/>
          <w:color w:val="008638"/>
          <w:sz w:val="24"/>
          <w:szCs w:val="24"/>
        </w:rPr>
        <w:t xml:space="preserve"> has the right to be brought before a judge.</w:t>
      </w:r>
    </w:p>
    <w:p w14:paraId="5F69C9A7" w14:textId="6FF2D4A3" w:rsidR="00D2330C" w:rsidRPr="007A49E5" w:rsidRDefault="009A5781" w:rsidP="00D2330C">
      <w:pPr>
        <w:rPr>
          <w:rFonts w:cstheme="minorHAnsi"/>
          <w:sz w:val="24"/>
          <w:szCs w:val="24"/>
        </w:rPr>
      </w:pPr>
      <w:r w:rsidRPr="007A49E5">
        <w:rPr>
          <w:rFonts w:eastAsia="Calibri" w:cstheme="minorHAnsi"/>
          <w:sz w:val="24"/>
          <w:szCs w:val="24"/>
        </w:rPr>
        <w:t xml:space="preserve">Question 2: </w:t>
      </w:r>
      <w:r w:rsidR="00BD30F6" w:rsidRPr="007A49E5">
        <w:rPr>
          <w:sz w:val="24"/>
          <w:szCs w:val="24"/>
        </w:rPr>
        <w:t>Analyze why the addition of the Fourteenth Amendment was necessary.</w:t>
      </w:r>
    </w:p>
    <w:p w14:paraId="2B1E81AE" w14:textId="77777777" w:rsidR="00BD30F6" w:rsidRPr="007A49E5" w:rsidRDefault="00BD30F6" w:rsidP="00430B2F">
      <w:pPr>
        <w:pStyle w:val="ListParagraph"/>
        <w:numPr>
          <w:ilvl w:val="0"/>
          <w:numId w:val="2"/>
        </w:numPr>
        <w:rPr>
          <w:rFonts w:eastAsia="Calibri" w:cstheme="minorHAnsi"/>
          <w:b/>
          <w:bCs/>
          <w:color w:val="008638"/>
          <w:sz w:val="24"/>
          <w:szCs w:val="24"/>
        </w:rPr>
      </w:pPr>
      <w:r w:rsidRPr="007A49E5">
        <w:rPr>
          <w:sz w:val="24"/>
          <w:szCs w:val="24"/>
        </w:rPr>
        <w:t xml:space="preserve">to clarify for the Supreme Court what rights people who had been enslaved were entitled </w:t>
      </w:r>
      <w:proofErr w:type="gramStart"/>
      <w:r w:rsidRPr="007A49E5">
        <w:rPr>
          <w:sz w:val="24"/>
          <w:szCs w:val="24"/>
        </w:rPr>
        <w:t>to</w:t>
      </w:r>
      <w:proofErr w:type="gramEnd"/>
    </w:p>
    <w:p w14:paraId="095ED55C" w14:textId="77777777" w:rsidR="00C664BB" w:rsidRPr="007A49E5" w:rsidRDefault="00C664BB" w:rsidP="00D2330C">
      <w:pPr>
        <w:pStyle w:val="ListParagraph"/>
        <w:numPr>
          <w:ilvl w:val="0"/>
          <w:numId w:val="2"/>
        </w:numPr>
        <w:rPr>
          <w:rFonts w:eastAsia="Calibri" w:cstheme="minorHAnsi"/>
          <w:b/>
          <w:bCs/>
          <w:color w:val="008638"/>
          <w:sz w:val="24"/>
          <w:szCs w:val="24"/>
        </w:rPr>
      </w:pPr>
      <w:r w:rsidRPr="007A49E5">
        <w:rPr>
          <w:sz w:val="24"/>
          <w:szCs w:val="24"/>
        </w:rPr>
        <w:t xml:space="preserve">to give the states more power so the federal government could not limit the states’ </w:t>
      </w:r>
      <w:proofErr w:type="gramStart"/>
      <w:r w:rsidRPr="007A49E5">
        <w:rPr>
          <w:sz w:val="24"/>
          <w:szCs w:val="24"/>
        </w:rPr>
        <w:t>authority</w:t>
      </w:r>
      <w:proofErr w:type="gramEnd"/>
    </w:p>
    <w:p w14:paraId="2579E6E8" w14:textId="749B83D9" w:rsidR="00BC134C" w:rsidRPr="007A49E5" w:rsidRDefault="00BC134C" w:rsidP="00D2330C">
      <w:pPr>
        <w:pStyle w:val="ListParagraph"/>
        <w:numPr>
          <w:ilvl w:val="0"/>
          <w:numId w:val="2"/>
        </w:numPr>
        <w:rPr>
          <w:rFonts w:eastAsia="Calibri" w:cstheme="minorHAnsi"/>
          <w:b/>
          <w:bCs/>
          <w:color w:val="008638"/>
          <w:sz w:val="24"/>
          <w:szCs w:val="24"/>
        </w:rPr>
      </w:pPr>
      <w:r w:rsidRPr="007A49E5">
        <w:rPr>
          <w:sz w:val="24"/>
          <w:szCs w:val="24"/>
        </w:rPr>
        <w:t xml:space="preserve">to further explain the rights granted in the Thirteenth Amendment, which guaranteed freedom to people who had been </w:t>
      </w:r>
      <w:proofErr w:type="gramStart"/>
      <w:r w:rsidRPr="007A49E5">
        <w:rPr>
          <w:sz w:val="24"/>
          <w:szCs w:val="24"/>
        </w:rPr>
        <w:t>enslaved</w:t>
      </w:r>
      <w:proofErr w:type="gramEnd"/>
    </w:p>
    <w:p w14:paraId="4F356FB7" w14:textId="7DA86925" w:rsidR="00B70A3C" w:rsidRPr="007A49E5" w:rsidRDefault="00BC134C" w:rsidP="00D2330C">
      <w:pPr>
        <w:pStyle w:val="ListParagraph"/>
        <w:numPr>
          <w:ilvl w:val="0"/>
          <w:numId w:val="2"/>
        </w:numPr>
        <w:rPr>
          <w:rFonts w:eastAsia="Calibri" w:cstheme="minorHAnsi"/>
          <w:b/>
          <w:bCs/>
          <w:color w:val="008638"/>
          <w:sz w:val="24"/>
          <w:szCs w:val="24"/>
        </w:rPr>
      </w:pPr>
      <w:r w:rsidRPr="007A49E5">
        <w:rPr>
          <w:rFonts w:eastAsia="Calibri" w:cstheme="minorHAnsi"/>
          <w:b/>
          <w:bCs/>
          <w:color w:val="008638"/>
          <w:sz w:val="24"/>
          <w:szCs w:val="24"/>
        </w:rPr>
        <w:lastRenderedPageBreak/>
        <w:t xml:space="preserve">to limit the powers held by the states, prevent unjust treatment, and ensure equal rights for all </w:t>
      </w:r>
      <w:proofErr w:type="gramStart"/>
      <w:r w:rsidRPr="007A49E5">
        <w:rPr>
          <w:rFonts w:eastAsia="Calibri" w:cstheme="minorHAnsi"/>
          <w:b/>
          <w:bCs/>
          <w:color w:val="008638"/>
          <w:sz w:val="24"/>
          <w:szCs w:val="24"/>
        </w:rPr>
        <w:t>citizens</w:t>
      </w:r>
      <w:proofErr w:type="gramEnd"/>
      <w:r w:rsidRPr="007A49E5">
        <w:rPr>
          <w:rFonts w:eastAsia="Calibri" w:cstheme="minorHAnsi"/>
          <w:b/>
          <w:bCs/>
          <w:color w:val="008638"/>
          <w:sz w:val="24"/>
          <w:szCs w:val="24"/>
        </w:rPr>
        <w:t xml:space="preserve"> </w:t>
      </w:r>
    </w:p>
    <w:p w14:paraId="3350D03F" w14:textId="79C85569" w:rsidR="004E01D1" w:rsidRPr="007A49E5" w:rsidRDefault="009A5781" w:rsidP="00D2330C">
      <w:pPr>
        <w:rPr>
          <w:rFonts w:cstheme="minorHAnsi"/>
          <w:sz w:val="24"/>
          <w:szCs w:val="24"/>
        </w:rPr>
      </w:pPr>
      <w:r w:rsidRPr="007A49E5">
        <w:rPr>
          <w:rFonts w:eastAsia="Calibri" w:cstheme="minorHAnsi"/>
          <w:sz w:val="24"/>
          <w:szCs w:val="24"/>
        </w:rPr>
        <w:t xml:space="preserve">Question 3: </w:t>
      </w:r>
      <w:r w:rsidR="0078168C" w:rsidRPr="007A49E5">
        <w:rPr>
          <w:sz w:val="24"/>
          <w:szCs w:val="24"/>
        </w:rPr>
        <w:t>Plessy v. Ferguson was a landmark Supreme Court Case that focused on which Fourteenth Amendment clause?</w:t>
      </w:r>
    </w:p>
    <w:p w14:paraId="53CC6D67" w14:textId="77777777" w:rsidR="00754734" w:rsidRPr="007A49E5" w:rsidRDefault="00754734" w:rsidP="00430B2F">
      <w:pPr>
        <w:pStyle w:val="ListParagraph"/>
        <w:numPr>
          <w:ilvl w:val="0"/>
          <w:numId w:val="2"/>
        </w:numPr>
        <w:rPr>
          <w:rFonts w:eastAsia="Calibri" w:cstheme="minorHAnsi"/>
          <w:b/>
          <w:bCs/>
          <w:color w:val="008638"/>
          <w:sz w:val="24"/>
          <w:szCs w:val="24"/>
        </w:rPr>
      </w:pPr>
      <w:r w:rsidRPr="007A49E5">
        <w:rPr>
          <w:sz w:val="24"/>
          <w:szCs w:val="24"/>
        </w:rPr>
        <w:t xml:space="preserve">penalty clause </w:t>
      </w:r>
    </w:p>
    <w:p w14:paraId="35E6EE56" w14:textId="77777777" w:rsidR="00754734" w:rsidRPr="007A49E5" w:rsidRDefault="00754734" w:rsidP="00430B2F">
      <w:pPr>
        <w:pStyle w:val="ListParagraph"/>
        <w:numPr>
          <w:ilvl w:val="0"/>
          <w:numId w:val="2"/>
        </w:numPr>
        <w:rPr>
          <w:rFonts w:eastAsia="Calibri" w:cstheme="minorHAnsi"/>
          <w:b/>
          <w:bCs/>
          <w:color w:val="008638"/>
          <w:sz w:val="24"/>
          <w:szCs w:val="24"/>
        </w:rPr>
      </w:pPr>
      <w:r w:rsidRPr="007A49E5">
        <w:rPr>
          <w:sz w:val="24"/>
          <w:szCs w:val="24"/>
        </w:rPr>
        <w:t xml:space="preserve">due process clause </w:t>
      </w:r>
    </w:p>
    <w:p w14:paraId="4D5EAFFC" w14:textId="77777777" w:rsidR="00754734" w:rsidRPr="007A49E5" w:rsidRDefault="00754734" w:rsidP="00430B2F">
      <w:pPr>
        <w:pStyle w:val="ListParagraph"/>
        <w:numPr>
          <w:ilvl w:val="0"/>
          <w:numId w:val="2"/>
        </w:numPr>
        <w:rPr>
          <w:rFonts w:eastAsia="Calibri" w:cstheme="minorHAnsi"/>
          <w:b/>
          <w:bCs/>
          <w:color w:val="008638"/>
          <w:sz w:val="24"/>
          <w:szCs w:val="24"/>
        </w:rPr>
      </w:pPr>
      <w:r w:rsidRPr="007A49E5">
        <w:rPr>
          <w:sz w:val="24"/>
          <w:szCs w:val="24"/>
        </w:rPr>
        <w:t>citizenship clause</w:t>
      </w:r>
    </w:p>
    <w:p w14:paraId="158E3B50" w14:textId="26389CDB" w:rsidR="00777BC6" w:rsidRPr="007A49E5" w:rsidRDefault="00754734" w:rsidP="00430B2F">
      <w:pPr>
        <w:pStyle w:val="ListParagraph"/>
        <w:numPr>
          <w:ilvl w:val="0"/>
          <w:numId w:val="2"/>
        </w:numPr>
        <w:rPr>
          <w:rFonts w:eastAsia="Calibri" w:cstheme="minorHAnsi"/>
          <w:b/>
          <w:bCs/>
          <w:color w:val="008638"/>
          <w:sz w:val="24"/>
          <w:szCs w:val="24"/>
        </w:rPr>
      </w:pPr>
      <w:r w:rsidRPr="007A49E5">
        <w:rPr>
          <w:rFonts w:eastAsia="Calibri" w:cstheme="minorHAnsi"/>
          <w:b/>
          <w:bCs/>
          <w:color w:val="008638"/>
          <w:sz w:val="24"/>
          <w:szCs w:val="24"/>
        </w:rPr>
        <w:t>equal protection clause</w:t>
      </w:r>
    </w:p>
    <w:p w14:paraId="35715A3C" w14:textId="615F03CB" w:rsidR="004C1092" w:rsidRPr="007A49E5" w:rsidRDefault="002B6B7B" w:rsidP="004C1092">
      <w:pPr>
        <w:rPr>
          <w:rFonts w:cstheme="minorHAnsi"/>
          <w:sz w:val="24"/>
          <w:szCs w:val="24"/>
        </w:rPr>
      </w:pPr>
      <w:r w:rsidRPr="007A49E5">
        <w:rPr>
          <w:rFonts w:eastAsia="Calibri" w:cstheme="minorHAnsi"/>
          <w:sz w:val="24"/>
          <w:szCs w:val="24"/>
        </w:rPr>
        <w:t xml:space="preserve">Question 4: </w:t>
      </w:r>
      <w:r w:rsidR="00754734" w:rsidRPr="007A49E5">
        <w:rPr>
          <w:sz w:val="24"/>
          <w:szCs w:val="24"/>
        </w:rPr>
        <w:t>Analyze the meaning of substantive due process.</w:t>
      </w:r>
    </w:p>
    <w:p w14:paraId="5BE62800" w14:textId="77777777" w:rsidR="00754734" w:rsidRPr="007A49E5" w:rsidRDefault="00754734" w:rsidP="00F21948">
      <w:pPr>
        <w:pStyle w:val="ListParagraph"/>
        <w:numPr>
          <w:ilvl w:val="0"/>
          <w:numId w:val="2"/>
        </w:numPr>
        <w:rPr>
          <w:rFonts w:eastAsia="Calibri" w:cstheme="minorHAnsi"/>
          <w:b/>
          <w:bCs/>
          <w:color w:val="008638"/>
          <w:sz w:val="24"/>
          <w:szCs w:val="24"/>
        </w:rPr>
      </w:pPr>
      <w:r w:rsidRPr="007A49E5">
        <w:rPr>
          <w:sz w:val="24"/>
          <w:szCs w:val="24"/>
        </w:rPr>
        <w:t xml:space="preserve">It allows for the taking of property by the government and </w:t>
      </w:r>
      <w:proofErr w:type="gramStart"/>
      <w:r w:rsidRPr="007A49E5">
        <w:rPr>
          <w:sz w:val="24"/>
          <w:szCs w:val="24"/>
        </w:rPr>
        <w:t>being provided</w:t>
      </w:r>
      <w:proofErr w:type="gramEnd"/>
      <w:r w:rsidRPr="007A49E5">
        <w:rPr>
          <w:sz w:val="24"/>
          <w:szCs w:val="24"/>
        </w:rPr>
        <w:t xml:space="preserve"> compensation. </w:t>
      </w:r>
    </w:p>
    <w:p w14:paraId="0A44A2D2" w14:textId="77777777" w:rsidR="00666998" w:rsidRPr="007A49E5" w:rsidRDefault="00666998" w:rsidP="00666998">
      <w:pPr>
        <w:pStyle w:val="ListParagraph"/>
        <w:numPr>
          <w:ilvl w:val="0"/>
          <w:numId w:val="2"/>
        </w:numPr>
        <w:rPr>
          <w:rFonts w:eastAsia="Calibri" w:cstheme="minorHAnsi"/>
          <w:b/>
          <w:bCs/>
          <w:color w:val="008638"/>
          <w:sz w:val="24"/>
          <w:szCs w:val="24"/>
        </w:rPr>
      </w:pPr>
      <w:r w:rsidRPr="007A49E5">
        <w:rPr>
          <w:rFonts w:eastAsia="Calibri" w:cstheme="minorHAnsi"/>
          <w:b/>
          <w:bCs/>
          <w:color w:val="008638"/>
          <w:sz w:val="24"/>
          <w:szCs w:val="24"/>
        </w:rPr>
        <w:t xml:space="preserve">Substantive due process centers on the idea of fairness limiting the power of the government. </w:t>
      </w:r>
    </w:p>
    <w:p w14:paraId="1024192F" w14:textId="77777777" w:rsidR="00154BE5" w:rsidRPr="007A49E5" w:rsidRDefault="00154BE5" w:rsidP="005B3580">
      <w:pPr>
        <w:pStyle w:val="ListParagraph"/>
        <w:numPr>
          <w:ilvl w:val="0"/>
          <w:numId w:val="2"/>
        </w:numPr>
        <w:rPr>
          <w:rFonts w:eastAsia="Calibri" w:cstheme="minorHAnsi"/>
          <w:b/>
          <w:bCs/>
          <w:color w:val="008638"/>
          <w:sz w:val="24"/>
          <w:szCs w:val="24"/>
        </w:rPr>
      </w:pPr>
      <w:r w:rsidRPr="007A49E5">
        <w:rPr>
          <w:sz w:val="24"/>
          <w:szCs w:val="24"/>
        </w:rPr>
        <w:t xml:space="preserve">Substantive due process is a group determined by the court to have </w:t>
      </w:r>
      <w:proofErr w:type="gramStart"/>
      <w:r w:rsidRPr="007A49E5">
        <w:rPr>
          <w:sz w:val="24"/>
          <w:szCs w:val="24"/>
        </w:rPr>
        <w:t>been discriminated</w:t>
      </w:r>
      <w:proofErr w:type="gramEnd"/>
      <w:r w:rsidRPr="007A49E5">
        <w:rPr>
          <w:sz w:val="24"/>
          <w:szCs w:val="24"/>
        </w:rPr>
        <w:t xml:space="preserve"> against in the past.</w:t>
      </w:r>
    </w:p>
    <w:p w14:paraId="565EFB00" w14:textId="43F0B1E8" w:rsidR="00576C93" w:rsidRPr="007A49E5" w:rsidRDefault="00154BE5" w:rsidP="005B3580">
      <w:pPr>
        <w:pStyle w:val="ListParagraph"/>
        <w:numPr>
          <w:ilvl w:val="0"/>
          <w:numId w:val="2"/>
        </w:numPr>
        <w:rPr>
          <w:rFonts w:eastAsia="Calibri" w:cstheme="minorHAnsi"/>
          <w:b/>
          <w:bCs/>
          <w:color w:val="008638"/>
          <w:sz w:val="24"/>
          <w:szCs w:val="24"/>
        </w:rPr>
      </w:pPr>
      <w:r w:rsidRPr="007A49E5">
        <w:rPr>
          <w:sz w:val="24"/>
          <w:szCs w:val="24"/>
        </w:rPr>
        <w:t xml:space="preserve">It focuses on the procedural process that must </w:t>
      </w:r>
      <w:proofErr w:type="gramStart"/>
      <w:r w:rsidRPr="007A49E5">
        <w:rPr>
          <w:sz w:val="24"/>
          <w:szCs w:val="24"/>
        </w:rPr>
        <w:t>be followed</w:t>
      </w:r>
      <w:proofErr w:type="gramEnd"/>
      <w:r w:rsidRPr="007A49E5">
        <w:rPr>
          <w:sz w:val="24"/>
          <w:szCs w:val="24"/>
        </w:rPr>
        <w:t xml:space="preserve"> in the legal system</w:t>
      </w:r>
      <w:r w:rsidR="00576C93" w:rsidRPr="007A49E5">
        <w:rPr>
          <w:rFonts w:cstheme="minorHAnsi"/>
          <w:sz w:val="24"/>
          <w:szCs w:val="24"/>
        </w:rPr>
        <w:t>.</w:t>
      </w:r>
    </w:p>
    <w:p w14:paraId="5699520A" w14:textId="33E040DD" w:rsidR="002B6B7B" w:rsidRPr="007A49E5" w:rsidRDefault="002B6B7B" w:rsidP="005B3580">
      <w:pPr>
        <w:rPr>
          <w:rFonts w:eastAsia="Calibri" w:cstheme="minorHAnsi"/>
          <w:sz w:val="24"/>
          <w:szCs w:val="24"/>
        </w:rPr>
      </w:pPr>
      <w:r w:rsidRPr="007A49E5">
        <w:rPr>
          <w:rFonts w:eastAsia="Calibri" w:cstheme="minorHAnsi"/>
          <w:sz w:val="24"/>
          <w:szCs w:val="24"/>
        </w:rPr>
        <w:t xml:space="preserve">Question 5: </w:t>
      </w:r>
      <w:r w:rsidR="00B551C5" w:rsidRPr="007A49E5">
        <w:rPr>
          <w:sz w:val="24"/>
          <w:szCs w:val="24"/>
        </w:rPr>
        <w:t xml:space="preserve">What process </w:t>
      </w:r>
      <w:proofErr w:type="gramStart"/>
      <w:r w:rsidR="00B551C5" w:rsidRPr="007A49E5">
        <w:rPr>
          <w:sz w:val="24"/>
          <w:szCs w:val="24"/>
        </w:rPr>
        <w:t>is described</w:t>
      </w:r>
      <w:proofErr w:type="gramEnd"/>
      <w:r w:rsidR="00B551C5" w:rsidRPr="007A49E5">
        <w:rPr>
          <w:sz w:val="24"/>
          <w:szCs w:val="24"/>
        </w:rPr>
        <w:t xml:space="preserve"> as the requirement of following predetermined procedure prior to depriving an individual of life, liberty, and property?</w:t>
      </w:r>
    </w:p>
    <w:p w14:paraId="594CCDEF" w14:textId="77777777" w:rsidR="00B551C5" w:rsidRPr="007A49E5" w:rsidRDefault="00B551C5" w:rsidP="002C2BD5">
      <w:pPr>
        <w:pStyle w:val="ListParagraph"/>
        <w:numPr>
          <w:ilvl w:val="0"/>
          <w:numId w:val="2"/>
        </w:numPr>
        <w:rPr>
          <w:rFonts w:eastAsia="Calibri" w:cstheme="minorHAnsi"/>
          <w:b/>
          <w:bCs/>
          <w:color w:val="008638"/>
          <w:sz w:val="24"/>
          <w:szCs w:val="24"/>
        </w:rPr>
      </w:pPr>
      <w:r w:rsidRPr="007A49E5">
        <w:rPr>
          <w:sz w:val="24"/>
          <w:szCs w:val="24"/>
        </w:rPr>
        <w:t>civil liberties</w:t>
      </w:r>
    </w:p>
    <w:p w14:paraId="23C81903" w14:textId="77777777" w:rsidR="00B551C5" w:rsidRPr="007A49E5" w:rsidRDefault="00B551C5" w:rsidP="003F556D">
      <w:pPr>
        <w:pStyle w:val="ListParagraph"/>
        <w:numPr>
          <w:ilvl w:val="0"/>
          <w:numId w:val="2"/>
        </w:numPr>
        <w:rPr>
          <w:rFonts w:eastAsia="Calibri" w:cstheme="minorHAnsi"/>
          <w:b/>
          <w:bCs/>
          <w:color w:val="008638"/>
          <w:sz w:val="24"/>
          <w:szCs w:val="24"/>
        </w:rPr>
      </w:pPr>
      <w:r w:rsidRPr="007A49E5">
        <w:rPr>
          <w:rFonts w:eastAsia="Calibri" w:cstheme="minorHAnsi"/>
          <w:b/>
          <w:bCs/>
          <w:color w:val="008638"/>
          <w:sz w:val="24"/>
          <w:szCs w:val="24"/>
        </w:rPr>
        <w:t>procedural due process</w:t>
      </w:r>
    </w:p>
    <w:p w14:paraId="59B036D6" w14:textId="77777777" w:rsidR="00B551C5" w:rsidRPr="007A49E5" w:rsidRDefault="00B551C5" w:rsidP="00C57706">
      <w:pPr>
        <w:pStyle w:val="ListParagraph"/>
        <w:numPr>
          <w:ilvl w:val="0"/>
          <w:numId w:val="2"/>
        </w:numPr>
        <w:rPr>
          <w:rFonts w:eastAsia="Calibri" w:cstheme="minorHAnsi"/>
          <w:b/>
          <w:bCs/>
          <w:color w:val="008638"/>
          <w:sz w:val="24"/>
          <w:szCs w:val="24"/>
        </w:rPr>
      </w:pPr>
      <w:r w:rsidRPr="007A49E5">
        <w:rPr>
          <w:sz w:val="24"/>
          <w:szCs w:val="24"/>
        </w:rPr>
        <w:t xml:space="preserve">suspect classification </w:t>
      </w:r>
    </w:p>
    <w:p w14:paraId="4285EBAC" w14:textId="54A504A6" w:rsidR="00B551C5" w:rsidRPr="007A49E5" w:rsidRDefault="00B551C5" w:rsidP="00C57706">
      <w:pPr>
        <w:pStyle w:val="ListParagraph"/>
        <w:numPr>
          <w:ilvl w:val="0"/>
          <w:numId w:val="2"/>
        </w:numPr>
        <w:rPr>
          <w:rFonts w:eastAsia="Calibri" w:cstheme="minorHAnsi"/>
          <w:b/>
          <w:bCs/>
          <w:color w:val="008638"/>
          <w:sz w:val="24"/>
          <w:szCs w:val="24"/>
        </w:rPr>
      </w:pPr>
      <w:r w:rsidRPr="007A49E5">
        <w:rPr>
          <w:sz w:val="24"/>
          <w:szCs w:val="24"/>
        </w:rPr>
        <w:t xml:space="preserve">substantive due process </w:t>
      </w:r>
    </w:p>
    <w:p w14:paraId="570DC27D" w14:textId="77777777" w:rsidR="004D1BBA" w:rsidRPr="007A49E5" w:rsidRDefault="004D1BBA" w:rsidP="004D1BBA">
      <w:pPr>
        <w:pStyle w:val="ListParagraph"/>
        <w:ind w:left="1440"/>
        <w:rPr>
          <w:rFonts w:eastAsia="Calibri" w:cstheme="minorHAnsi"/>
          <w:b/>
          <w:bCs/>
          <w:color w:val="008638"/>
          <w:sz w:val="24"/>
          <w:szCs w:val="24"/>
        </w:rPr>
      </w:pPr>
    </w:p>
    <w:p w14:paraId="4CE82F04" w14:textId="02F8CB0F" w:rsidR="00C57706" w:rsidRPr="000B34AA" w:rsidRDefault="00C57706" w:rsidP="00C57706">
      <w:pPr>
        <w:rPr>
          <w:rFonts w:eastAsia="Calibri" w:cstheme="minorHAnsi"/>
          <w:b/>
          <w:bCs/>
          <w:color w:val="007FA3"/>
          <w:sz w:val="24"/>
          <w:szCs w:val="24"/>
        </w:rPr>
      </w:pPr>
      <w:r w:rsidRPr="000B34AA">
        <w:rPr>
          <w:rFonts w:eastAsia="Calibri" w:cstheme="minorHAnsi"/>
          <w:b/>
          <w:bCs/>
          <w:color w:val="007FA3"/>
          <w:sz w:val="24"/>
          <w:szCs w:val="24"/>
        </w:rPr>
        <w:t xml:space="preserve">Lesson 3 – </w:t>
      </w:r>
      <w:r w:rsidR="00E97DE0">
        <w:rPr>
          <w:rFonts w:eastAsia="Calibri" w:cstheme="minorHAnsi"/>
          <w:b/>
          <w:bCs/>
          <w:color w:val="007FA3"/>
          <w:sz w:val="24"/>
          <w:szCs w:val="24"/>
        </w:rPr>
        <w:t xml:space="preserve">Freedom of Speech </w:t>
      </w:r>
    </w:p>
    <w:p w14:paraId="02607D4E" w14:textId="4B63C44B" w:rsidR="00C57706" w:rsidRPr="000B34AA" w:rsidRDefault="00C57706" w:rsidP="00C57706">
      <w:pPr>
        <w:rPr>
          <w:rFonts w:cstheme="minorHAnsi"/>
          <w:sz w:val="24"/>
          <w:szCs w:val="24"/>
        </w:rPr>
      </w:pPr>
      <w:r w:rsidRPr="000B34AA">
        <w:rPr>
          <w:rFonts w:eastAsia="Calibri" w:cstheme="minorHAnsi"/>
          <w:b/>
          <w:bCs/>
          <w:sz w:val="24"/>
          <w:szCs w:val="24"/>
        </w:rPr>
        <w:t xml:space="preserve">Objective 1: </w:t>
      </w:r>
      <w:r w:rsidR="00AD79E1">
        <w:rPr>
          <w:rFonts w:cstheme="minorHAnsi"/>
          <w:sz w:val="24"/>
          <w:szCs w:val="24"/>
        </w:rPr>
        <w:t>E</w:t>
      </w:r>
      <w:r w:rsidR="00AD79E1" w:rsidRPr="00AD79E1">
        <w:rPr>
          <w:rFonts w:cstheme="minorHAnsi"/>
          <w:sz w:val="24"/>
          <w:szCs w:val="24"/>
        </w:rPr>
        <w:t>xplain how free speech is necessary to maintain a democratic system of government.</w:t>
      </w:r>
    </w:p>
    <w:p w14:paraId="5749631B" w14:textId="16CF0DD2" w:rsidR="00B34B9F" w:rsidRDefault="00C57706" w:rsidP="00B34B9F">
      <w:pPr>
        <w:ind w:left="720"/>
        <w:rPr>
          <w:rFonts w:cstheme="minorHAnsi"/>
          <w:spacing w:val="3"/>
          <w:sz w:val="24"/>
          <w:szCs w:val="24"/>
          <w:shd w:val="clear" w:color="auto" w:fill="FFFFFF"/>
        </w:rPr>
      </w:pPr>
      <w:r w:rsidRPr="000B34AA">
        <w:rPr>
          <w:rFonts w:eastAsia="Calibri" w:cstheme="minorHAnsi"/>
          <w:b/>
          <w:bCs/>
          <w:sz w:val="24"/>
          <w:szCs w:val="24"/>
        </w:rPr>
        <w:t>Big Ideas</w:t>
      </w:r>
      <w:r w:rsidRPr="000B34AA">
        <w:rPr>
          <w:rFonts w:eastAsia="Calibri" w:cstheme="minorHAnsi"/>
          <w:sz w:val="24"/>
          <w:szCs w:val="24"/>
        </w:rPr>
        <w:t xml:space="preserve">: </w:t>
      </w:r>
      <w:r w:rsidR="00B231A4" w:rsidRPr="00B231A4">
        <w:rPr>
          <w:rFonts w:cstheme="minorHAnsi"/>
          <w:spacing w:val="3"/>
          <w:sz w:val="24"/>
          <w:szCs w:val="24"/>
          <w:shd w:val="clear" w:color="auto" w:fill="FFFFFF"/>
        </w:rPr>
        <w:t xml:space="preserve">The freedom of speech protected by the First Amendment is </w:t>
      </w:r>
      <w:r w:rsidR="002C1900">
        <w:rPr>
          <w:rFonts w:cstheme="minorHAnsi"/>
          <w:spacing w:val="3"/>
          <w:sz w:val="24"/>
          <w:szCs w:val="24"/>
          <w:shd w:val="clear" w:color="auto" w:fill="FFFFFF"/>
        </w:rPr>
        <w:t>key</w:t>
      </w:r>
      <w:r w:rsidR="00B231A4" w:rsidRPr="00B231A4">
        <w:rPr>
          <w:rFonts w:cstheme="minorHAnsi"/>
          <w:spacing w:val="3"/>
          <w:sz w:val="24"/>
          <w:szCs w:val="24"/>
          <w:shd w:val="clear" w:color="auto" w:fill="FFFFFF"/>
        </w:rPr>
        <w:t xml:space="preserve"> to a democratic system of government. </w:t>
      </w:r>
      <w:r w:rsidR="00B34B9F" w:rsidRPr="00B231A4">
        <w:rPr>
          <w:rFonts w:cstheme="minorHAnsi"/>
          <w:spacing w:val="3"/>
          <w:sz w:val="24"/>
          <w:szCs w:val="24"/>
          <w:shd w:val="clear" w:color="auto" w:fill="FFFFFF"/>
        </w:rPr>
        <w:t>Without freedom of speech, a democratic society cannot exist.</w:t>
      </w:r>
    </w:p>
    <w:p w14:paraId="496A10E5" w14:textId="5E98A62C" w:rsidR="00B34B9F" w:rsidRDefault="00B231A4" w:rsidP="00CD3A76">
      <w:pPr>
        <w:ind w:left="720"/>
        <w:rPr>
          <w:rFonts w:cstheme="minorHAnsi"/>
          <w:spacing w:val="3"/>
          <w:sz w:val="24"/>
          <w:szCs w:val="24"/>
          <w:shd w:val="clear" w:color="auto" w:fill="FFFFFF"/>
        </w:rPr>
      </w:pPr>
      <w:r w:rsidRPr="00B231A4">
        <w:rPr>
          <w:rFonts w:cstheme="minorHAnsi"/>
          <w:spacing w:val="3"/>
          <w:sz w:val="24"/>
          <w:szCs w:val="24"/>
          <w:shd w:val="clear" w:color="auto" w:fill="FFFFFF"/>
        </w:rPr>
        <w:t>Freedom of speech</w:t>
      </w:r>
      <w:r w:rsidR="00B34B9F">
        <w:rPr>
          <w:rFonts w:cstheme="minorHAnsi"/>
          <w:spacing w:val="3"/>
          <w:sz w:val="24"/>
          <w:szCs w:val="24"/>
          <w:shd w:val="clear" w:color="auto" w:fill="FFFFFF"/>
        </w:rPr>
        <w:t>:</w:t>
      </w:r>
      <w:r w:rsidRPr="00B231A4">
        <w:rPr>
          <w:rFonts w:cstheme="minorHAnsi"/>
          <w:spacing w:val="3"/>
          <w:sz w:val="24"/>
          <w:szCs w:val="24"/>
          <w:shd w:val="clear" w:color="auto" w:fill="FFFFFF"/>
        </w:rPr>
        <w:t xml:space="preserve"> </w:t>
      </w:r>
    </w:p>
    <w:p w14:paraId="26C91E8F" w14:textId="5D3B9749" w:rsidR="00B34B9F" w:rsidRPr="00B34B9F" w:rsidRDefault="00B34B9F" w:rsidP="00B34B9F">
      <w:pPr>
        <w:pStyle w:val="ListParagraph"/>
        <w:numPr>
          <w:ilvl w:val="0"/>
          <w:numId w:val="39"/>
        </w:numPr>
        <w:rPr>
          <w:rFonts w:cstheme="minorHAnsi"/>
          <w:spacing w:val="3"/>
          <w:sz w:val="24"/>
          <w:szCs w:val="24"/>
          <w:shd w:val="clear" w:color="auto" w:fill="FFFFFF"/>
        </w:rPr>
      </w:pPr>
      <w:r w:rsidRPr="00B34B9F">
        <w:rPr>
          <w:rFonts w:cstheme="minorHAnsi"/>
          <w:spacing w:val="3"/>
          <w:sz w:val="24"/>
          <w:szCs w:val="24"/>
          <w:shd w:val="clear" w:color="auto" w:fill="FFFFFF"/>
        </w:rPr>
        <w:t xml:space="preserve">ensures </w:t>
      </w:r>
      <w:r w:rsidR="00B231A4" w:rsidRPr="00B34B9F">
        <w:rPr>
          <w:rFonts w:cstheme="minorHAnsi"/>
          <w:spacing w:val="3"/>
          <w:sz w:val="24"/>
          <w:szCs w:val="24"/>
          <w:shd w:val="clear" w:color="auto" w:fill="FFFFFF"/>
        </w:rPr>
        <w:t xml:space="preserve">people have access to </w:t>
      </w:r>
      <w:proofErr w:type="gramStart"/>
      <w:r w:rsidR="00B231A4" w:rsidRPr="00B34B9F">
        <w:rPr>
          <w:rFonts w:cstheme="minorHAnsi"/>
          <w:spacing w:val="3"/>
          <w:sz w:val="24"/>
          <w:szCs w:val="24"/>
          <w:shd w:val="clear" w:color="auto" w:fill="FFFFFF"/>
        </w:rPr>
        <w:t>information</w:t>
      </w:r>
      <w:proofErr w:type="gramEnd"/>
    </w:p>
    <w:p w14:paraId="4726C81B" w14:textId="77777777" w:rsidR="00B34B9F" w:rsidRPr="00B34B9F" w:rsidRDefault="00B231A4" w:rsidP="00B34B9F">
      <w:pPr>
        <w:pStyle w:val="ListParagraph"/>
        <w:numPr>
          <w:ilvl w:val="0"/>
          <w:numId w:val="39"/>
        </w:numPr>
        <w:rPr>
          <w:rFonts w:cstheme="minorHAnsi"/>
          <w:spacing w:val="3"/>
          <w:sz w:val="24"/>
          <w:szCs w:val="24"/>
          <w:shd w:val="clear" w:color="auto" w:fill="FFFFFF"/>
        </w:rPr>
      </w:pPr>
      <w:r w:rsidRPr="00B34B9F">
        <w:rPr>
          <w:rFonts w:cstheme="minorHAnsi"/>
          <w:spacing w:val="3"/>
          <w:sz w:val="24"/>
          <w:szCs w:val="24"/>
          <w:shd w:val="clear" w:color="auto" w:fill="FFFFFF"/>
        </w:rPr>
        <w:t xml:space="preserve">promotes public </w:t>
      </w:r>
      <w:proofErr w:type="gramStart"/>
      <w:r w:rsidRPr="00B34B9F">
        <w:rPr>
          <w:rFonts w:cstheme="minorHAnsi"/>
          <w:spacing w:val="3"/>
          <w:sz w:val="24"/>
          <w:szCs w:val="24"/>
          <w:shd w:val="clear" w:color="auto" w:fill="FFFFFF"/>
        </w:rPr>
        <w:t>debate</w:t>
      </w:r>
      <w:proofErr w:type="gramEnd"/>
      <w:r w:rsidRPr="00B34B9F">
        <w:rPr>
          <w:rFonts w:cstheme="minorHAnsi"/>
          <w:spacing w:val="3"/>
          <w:sz w:val="24"/>
          <w:szCs w:val="24"/>
          <w:shd w:val="clear" w:color="auto" w:fill="FFFFFF"/>
        </w:rPr>
        <w:t xml:space="preserve"> </w:t>
      </w:r>
    </w:p>
    <w:p w14:paraId="6413B865" w14:textId="38E7D6B3" w:rsidR="00B231A4" w:rsidRPr="00B34B9F" w:rsidRDefault="00B231A4" w:rsidP="00B34B9F">
      <w:pPr>
        <w:pStyle w:val="ListParagraph"/>
        <w:numPr>
          <w:ilvl w:val="0"/>
          <w:numId w:val="39"/>
        </w:numPr>
        <w:rPr>
          <w:rFonts w:cstheme="minorHAnsi"/>
          <w:spacing w:val="3"/>
          <w:sz w:val="24"/>
          <w:szCs w:val="24"/>
          <w:shd w:val="clear" w:color="auto" w:fill="FFFFFF"/>
        </w:rPr>
      </w:pPr>
      <w:r w:rsidRPr="00B34B9F">
        <w:rPr>
          <w:rFonts w:cstheme="minorHAnsi"/>
          <w:spacing w:val="3"/>
          <w:sz w:val="24"/>
          <w:szCs w:val="24"/>
          <w:shd w:val="clear" w:color="auto" w:fill="FFFFFF"/>
        </w:rPr>
        <w:t xml:space="preserve">protects controversial </w:t>
      </w:r>
      <w:proofErr w:type="gramStart"/>
      <w:r w:rsidRPr="00B34B9F">
        <w:rPr>
          <w:rFonts w:cstheme="minorHAnsi"/>
          <w:spacing w:val="3"/>
          <w:sz w:val="24"/>
          <w:szCs w:val="24"/>
          <w:shd w:val="clear" w:color="auto" w:fill="FFFFFF"/>
        </w:rPr>
        <w:t>viewpoint</w:t>
      </w:r>
      <w:r w:rsidR="00B34B9F" w:rsidRPr="00B34B9F">
        <w:rPr>
          <w:rFonts w:cstheme="minorHAnsi"/>
          <w:spacing w:val="3"/>
          <w:sz w:val="24"/>
          <w:szCs w:val="24"/>
          <w:shd w:val="clear" w:color="auto" w:fill="FFFFFF"/>
        </w:rPr>
        <w:t>s</w:t>
      </w:r>
      <w:proofErr w:type="gramEnd"/>
    </w:p>
    <w:p w14:paraId="560F16F8" w14:textId="0D5CC5ED" w:rsidR="00CC1D10" w:rsidRDefault="00406906" w:rsidP="004D1BBA">
      <w:pPr>
        <w:ind w:left="720"/>
        <w:rPr>
          <w:rFonts w:cstheme="minorHAnsi"/>
          <w:spacing w:val="3"/>
          <w:sz w:val="24"/>
          <w:szCs w:val="24"/>
          <w:shd w:val="clear" w:color="auto" w:fill="FFFFFF"/>
        </w:rPr>
      </w:pPr>
      <w:r w:rsidRPr="00406906">
        <w:rPr>
          <w:rFonts w:cstheme="minorHAnsi"/>
          <w:spacing w:val="3"/>
          <w:sz w:val="24"/>
          <w:szCs w:val="24"/>
          <w:shd w:val="clear" w:color="auto" w:fill="FFFFFF"/>
        </w:rPr>
        <w:t>Freedom of speech allows people and groups to challenge the dominant beliefs in a society.</w:t>
      </w:r>
      <w:r w:rsidR="004D1BBA">
        <w:rPr>
          <w:rFonts w:cstheme="minorHAnsi"/>
          <w:spacing w:val="3"/>
          <w:sz w:val="24"/>
          <w:szCs w:val="24"/>
          <w:shd w:val="clear" w:color="auto" w:fill="FFFFFF"/>
        </w:rPr>
        <w:t xml:space="preserve"> </w:t>
      </w:r>
      <w:r w:rsidR="00CC1D10" w:rsidRPr="004D1BBA">
        <w:rPr>
          <w:rFonts w:eastAsia="Calibri" w:cstheme="minorHAnsi"/>
          <w:sz w:val="24"/>
          <w:szCs w:val="24"/>
        </w:rPr>
        <w:t>The right to freedom of speech allowed those participating in the civil rights movement to challenge the ideas that supported racial discrimination.</w:t>
      </w:r>
    </w:p>
    <w:p w14:paraId="1DB799EF" w14:textId="134B7DCF" w:rsidR="00406906" w:rsidRDefault="00406906" w:rsidP="00623191">
      <w:pPr>
        <w:ind w:left="720"/>
        <w:rPr>
          <w:rFonts w:cstheme="minorHAnsi"/>
          <w:spacing w:val="3"/>
          <w:sz w:val="24"/>
          <w:szCs w:val="24"/>
          <w:shd w:val="clear" w:color="auto" w:fill="FFFFFF"/>
        </w:rPr>
      </w:pPr>
      <w:r w:rsidRPr="00406906">
        <w:rPr>
          <w:rFonts w:cstheme="minorHAnsi"/>
          <w:spacing w:val="3"/>
          <w:sz w:val="24"/>
          <w:szCs w:val="24"/>
          <w:shd w:val="clear" w:color="auto" w:fill="FFFFFF"/>
        </w:rPr>
        <w:lastRenderedPageBreak/>
        <w:t xml:space="preserve">Freedom of speech promotes healthy public debate. </w:t>
      </w:r>
      <w:r w:rsidR="00623191" w:rsidRPr="00B231A4">
        <w:rPr>
          <w:rFonts w:cstheme="minorHAnsi"/>
          <w:spacing w:val="3"/>
          <w:sz w:val="24"/>
          <w:szCs w:val="24"/>
          <w:shd w:val="clear" w:color="auto" w:fill="FFFFFF"/>
        </w:rPr>
        <w:t>Freedom of speech allows people to hear a variety of viewpoints</w:t>
      </w:r>
      <w:r w:rsidR="00623191">
        <w:rPr>
          <w:rFonts w:cstheme="minorHAnsi"/>
          <w:spacing w:val="3"/>
          <w:sz w:val="24"/>
          <w:szCs w:val="24"/>
          <w:shd w:val="clear" w:color="auto" w:fill="FFFFFF"/>
        </w:rPr>
        <w:t xml:space="preserve">. </w:t>
      </w:r>
    </w:p>
    <w:p w14:paraId="5223464A" w14:textId="55CB6B04" w:rsidR="00CC1D10" w:rsidRPr="00B231A4" w:rsidRDefault="00CC1D10" w:rsidP="00CD3A76">
      <w:pPr>
        <w:ind w:left="720"/>
        <w:rPr>
          <w:rFonts w:cstheme="minorHAnsi"/>
          <w:spacing w:val="3"/>
          <w:sz w:val="24"/>
          <w:szCs w:val="24"/>
          <w:shd w:val="clear" w:color="auto" w:fill="FFFFFF"/>
        </w:rPr>
      </w:pPr>
      <w:r w:rsidRPr="00CC1D10">
        <w:rPr>
          <w:rFonts w:cstheme="minorHAnsi"/>
          <w:spacing w:val="3"/>
          <w:sz w:val="24"/>
          <w:szCs w:val="24"/>
          <w:shd w:val="clear" w:color="auto" w:fill="FFFFFF"/>
        </w:rPr>
        <w:t xml:space="preserve">Using the process of selective </w:t>
      </w:r>
      <w:r w:rsidR="004D1BBA" w:rsidRPr="00CC1D10">
        <w:rPr>
          <w:rFonts w:cstheme="minorHAnsi"/>
          <w:spacing w:val="3"/>
          <w:sz w:val="24"/>
          <w:szCs w:val="24"/>
          <w:shd w:val="clear" w:color="auto" w:fill="FFFFFF"/>
        </w:rPr>
        <w:t>incorporation,</w:t>
      </w:r>
      <w:r w:rsidRPr="00CC1D10">
        <w:rPr>
          <w:rFonts w:cstheme="minorHAnsi"/>
          <w:spacing w:val="3"/>
          <w:sz w:val="24"/>
          <w:szCs w:val="24"/>
          <w:shd w:val="clear" w:color="auto" w:fill="FFFFFF"/>
        </w:rPr>
        <w:t xml:space="preserve"> the Supreme Court forced states to abide by individuals’ freedom of speech</w:t>
      </w:r>
      <w:r w:rsidR="000C1857">
        <w:rPr>
          <w:rFonts w:cstheme="minorHAnsi"/>
          <w:spacing w:val="3"/>
          <w:sz w:val="24"/>
          <w:szCs w:val="24"/>
          <w:shd w:val="clear" w:color="auto" w:fill="FFFFFF"/>
        </w:rPr>
        <w:t>. It did this</w:t>
      </w:r>
      <w:r w:rsidRPr="00CC1D10">
        <w:rPr>
          <w:rFonts w:cstheme="minorHAnsi"/>
          <w:spacing w:val="3"/>
          <w:sz w:val="24"/>
          <w:szCs w:val="24"/>
          <w:shd w:val="clear" w:color="auto" w:fill="FFFFFF"/>
        </w:rPr>
        <w:t xml:space="preserve"> through its decision in </w:t>
      </w:r>
      <w:r w:rsidRPr="004D1BBA">
        <w:rPr>
          <w:rFonts w:cstheme="minorHAnsi"/>
          <w:i/>
          <w:iCs/>
          <w:spacing w:val="3"/>
          <w:sz w:val="24"/>
          <w:szCs w:val="24"/>
          <w:shd w:val="clear" w:color="auto" w:fill="FFFFFF"/>
        </w:rPr>
        <w:t>Gitlow v. New York</w:t>
      </w:r>
      <w:r w:rsidRPr="00CC1D10">
        <w:rPr>
          <w:rFonts w:cstheme="minorHAnsi"/>
          <w:spacing w:val="3"/>
          <w:sz w:val="24"/>
          <w:szCs w:val="24"/>
          <w:shd w:val="clear" w:color="auto" w:fill="FFFFFF"/>
        </w:rPr>
        <w:t xml:space="preserve">. </w:t>
      </w:r>
      <w:r w:rsidRPr="00CD3A76">
        <w:rPr>
          <w:rFonts w:eastAsia="Calibri" w:cstheme="minorHAnsi"/>
          <w:sz w:val="24"/>
          <w:szCs w:val="24"/>
        </w:rPr>
        <w:t xml:space="preserve">Selective incorporation required that the right to freedom of speech </w:t>
      </w:r>
      <w:proofErr w:type="gramStart"/>
      <w:r w:rsidRPr="00CD3A76">
        <w:rPr>
          <w:rFonts w:eastAsia="Calibri" w:cstheme="minorHAnsi"/>
          <w:sz w:val="24"/>
          <w:szCs w:val="24"/>
        </w:rPr>
        <w:t>be protected</w:t>
      </w:r>
      <w:proofErr w:type="gramEnd"/>
      <w:r w:rsidRPr="00CD3A76">
        <w:rPr>
          <w:rFonts w:eastAsia="Calibri" w:cstheme="minorHAnsi"/>
          <w:sz w:val="24"/>
          <w:szCs w:val="24"/>
        </w:rPr>
        <w:t xml:space="preserve"> by state governments.</w:t>
      </w:r>
      <w:r w:rsidRPr="00CD3A76">
        <w:rPr>
          <w:rFonts w:eastAsia="Calibri" w:cstheme="minorHAnsi"/>
          <w:b/>
          <w:bCs/>
          <w:sz w:val="24"/>
          <w:szCs w:val="24"/>
        </w:rPr>
        <w:t xml:space="preserve"> </w:t>
      </w:r>
    </w:p>
    <w:p w14:paraId="3F53C9F4" w14:textId="16110828" w:rsidR="00C57706" w:rsidRPr="000B34AA" w:rsidRDefault="00C57706" w:rsidP="00C57706">
      <w:pPr>
        <w:rPr>
          <w:rFonts w:eastAsia="Calibri" w:cstheme="minorHAnsi"/>
          <w:sz w:val="24"/>
          <w:szCs w:val="24"/>
        </w:rPr>
      </w:pPr>
      <w:r w:rsidRPr="000B34AA">
        <w:rPr>
          <w:rFonts w:eastAsia="Calibri" w:cstheme="minorHAnsi"/>
          <w:b/>
          <w:bCs/>
          <w:sz w:val="24"/>
          <w:szCs w:val="24"/>
        </w:rPr>
        <w:t xml:space="preserve">Objective 2: </w:t>
      </w:r>
      <w:r w:rsidR="00B56AC0">
        <w:rPr>
          <w:rFonts w:eastAsia="Calibri" w:cstheme="minorHAnsi"/>
          <w:sz w:val="24"/>
          <w:szCs w:val="24"/>
        </w:rPr>
        <w:t>A</w:t>
      </w:r>
      <w:r w:rsidR="00B56AC0" w:rsidRPr="00B56AC0">
        <w:rPr>
          <w:rFonts w:eastAsia="Calibri" w:cstheme="minorHAnsi"/>
          <w:sz w:val="24"/>
          <w:szCs w:val="24"/>
        </w:rPr>
        <w:t xml:space="preserve">nalyze the effect </w:t>
      </w:r>
      <w:proofErr w:type="gramStart"/>
      <w:r w:rsidR="00B56AC0" w:rsidRPr="00B56AC0">
        <w:rPr>
          <w:rFonts w:eastAsia="Calibri" w:cstheme="minorHAnsi"/>
          <w:sz w:val="24"/>
          <w:szCs w:val="24"/>
        </w:rPr>
        <w:t>several</w:t>
      </w:r>
      <w:proofErr w:type="gramEnd"/>
      <w:r w:rsidR="00B56AC0" w:rsidRPr="00B56AC0">
        <w:rPr>
          <w:rFonts w:eastAsia="Calibri" w:cstheme="minorHAnsi"/>
          <w:sz w:val="24"/>
          <w:szCs w:val="24"/>
        </w:rPr>
        <w:t xml:space="preserve"> important Supreme Court decisions have had on the freedom of expression found in the First Amendment to the U.S. Constitution.</w:t>
      </w:r>
    </w:p>
    <w:p w14:paraId="46189AFC" w14:textId="3BD86F8D" w:rsidR="0026411A" w:rsidRPr="00623191" w:rsidRDefault="00C57706" w:rsidP="00623191">
      <w:pPr>
        <w:ind w:left="720"/>
        <w:rPr>
          <w:rFonts w:eastAsia="Calibri" w:cstheme="minorHAnsi"/>
          <w:b/>
          <w:bCs/>
          <w:sz w:val="24"/>
          <w:szCs w:val="24"/>
        </w:rPr>
      </w:pPr>
      <w:r w:rsidRPr="000B34AA">
        <w:rPr>
          <w:rFonts w:eastAsia="Calibri" w:cstheme="minorHAnsi"/>
          <w:b/>
          <w:bCs/>
          <w:sz w:val="24"/>
          <w:szCs w:val="24"/>
        </w:rPr>
        <w:t xml:space="preserve">Big Ideas: </w:t>
      </w:r>
      <w:r w:rsidR="0026411A" w:rsidRPr="0026411A">
        <w:rPr>
          <w:rFonts w:eastAsia="Calibri" w:cstheme="minorHAnsi"/>
          <w:sz w:val="24"/>
          <w:szCs w:val="24"/>
        </w:rPr>
        <w:t xml:space="preserve">The First Amendment to the Constitution includes the freedoms of speech and press. Over time Supreme Court decisions have expanded these rights to include the freedom of expression. </w:t>
      </w:r>
    </w:p>
    <w:p w14:paraId="51BBC0CE" w14:textId="77777777" w:rsidR="00801547" w:rsidRPr="00A62AC3" w:rsidRDefault="00801547" w:rsidP="00801547">
      <w:pPr>
        <w:ind w:left="720"/>
        <w:rPr>
          <w:rFonts w:eastAsia="Calibri" w:cstheme="minorHAnsi"/>
          <w:b/>
          <w:bCs/>
          <w:i/>
          <w:iCs/>
          <w:sz w:val="24"/>
          <w:szCs w:val="24"/>
        </w:rPr>
      </w:pPr>
      <w:r w:rsidRPr="00A62AC3">
        <w:rPr>
          <w:rFonts w:eastAsia="Calibri" w:cstheme="minorHAnsi"/>
          <w:b/>
          <w:bCs/>
          <w:i/>
          <w:iCs/>
          <w:sz w:val="24"/>
          <w:szCs w:val="24"/>
        </w:rPr>
        <w:t>Gitlow v. New York</w:t>
      </w:r>
    </w:p>
    <w:p w14:paraId="029EBE36" w14:textId="77777777" w:rsidR="00801547" w:rsidRPr="00A62AC3" w:rsidRDefault="00801547" w:rsidP="00A62AC3">
      <w:pPr>
        <w:pStyle w:val="ListParagraph"/>
        <w:numPr>
          <w:ilvl w:val="0"/>
          <w:numId w:val="20"/>
        </w:numPr>
        <w:rPr>
          <w:rFonts w:eastAsia="Calibri" w:cstheme="minorHAnsi"/>
          <w:sz w:val="24"/>
          <w:szCs w:val="24"/>
        </w:rPr>
      </w:pPr>
      <w:r w:rsidRPr="00A62AC3">
        <w:rPr>
          <w:rFonts w:eastAsia="Calibri" w:cstheme="minorHAnsi"/>
          <w:sz w:val="24"/>
          <w:szCs w:val="24"/>
        </w:rPr>
        <w:t xml:space="preserve">In 1919, Benjamin Gitlow called for strikes to promote socialism. He </w:t>
      </w:r>
      <w:proofErr w:type="gramStart"/>
      <w:r w:rsidRPr="00A62AC3">
        <w:rPr>
          <w:rFonts w:eastAsia="Calibri" w:cstheme="minorHAnsi"/>
          <w:sz w:val="24"/>
          <w:szCs w:val="24"/>
        </w:rPr>
        <w:t>was convicted</w:t>
      </w:r>
      <w:proofErr w:type="gramEnd"/>
      <w:r w:rsidRPr="00A62AC3">
        <w:rPr>
          <w:rFonts w:eastAsia="Calibri" w:cstheme="minorHAnsi"/>
          <w:sz w:val="24"/>
          <w:szCs w:val="24"/>
        </w:rPr>
        <w:t xml:space="preserve"> of violating New York’s criminal anarchy law.</w:t>
      </w:r>
    </w:p>
    <w:p w14:paraId="1EF3C927" w14:textId="45468E1A" w:rsidR="00801547" w:rsidRPr="00A62AC3" w:rsidRDefault="00801547" w:rsidP="00A62AC3">
      <w:pPr>
        <w:pStyle w:val="ListParagraph"/>
        <w:numPr>
          <w:ilvl w:val="0"/>
          <w:numId w:val="20"/>
        </w:numPr>
        <w:rPr>
          <w:rFonts w:eastAsia="Calibri" w:cstheme="minorHAnsi"/>
          <w:sz w:val="24"/>
          <w:szCs w:val="24"/>
        </w:rPr>
      </w:pPr>
      <w:r w:rsidRPr="00A62AC3">
        <w:rPr>
          <w:rFonts w:eastAsia="Calibri" w:cstheme="minorHAnsi"/>
          <w:sz w:val="24"/>
          <w:szCs w:val="24"/>
        </w:rPr>
        <w:t>Gitlow appealed his conviction</w:t>
      </w:r>
      <w:r w:rsidR="00C54B21">
        <w:rPr>
          <w:rFonts w:eastAsia="Calibri" w:cstheme="minorHAnsi"/>
          <w:sz w:val="24"/>
          <w:szCs w:val="24"/>
        </w:rPr>
        <w:t xml:space="preserve">. He claimed </w:t>
      </w:r>
      <w:r w:rsidRPr="00A62AC3">
        <w:rPr>
          <w:rFonts w:eastAsia="Calibri" w:cstheme="minorHAnsi"/>
          <w:sz w:val="24"/>
          <w:szCs w:val="24"/>
        </w:rPr>
        <w:t xml:space="preserve">his freedom of speech </w:t>
      </w:r>
      <w:proofErr w:type="gramStart"/>
      <w:r w:rsidRPr="00A62AC3">
        <w:rPr>
          <w:rFonts w:eastAsia="Calibri" w:cstheme="minorHAnsi"/>
          <w:sz w:val="24"/>
          <w:szCs w:val="24"/>
        </w:rPr>
        <w:t>was violated</w:t>
      </w:r>
      <w:proofErr w:type="gramEnd"/>
      <w:r w:rsidRPr="00A62AC3">
        <w:rPr>
          <w:rFonts w:eastAsia="Calibri" w:cstheme="minorHAnsi"/>
          <w:sz w:val="24"/>
          <w:szCs w:val="24"/>
        </w:rPr>
        <w:t>.</w:t>
      </w:r>
    </w:p>
    <w:p w14:paraId="0978A51B" w14:textId="77777777" w:rsidR="00801547" w:rsidRPr="00A62AC3" w:rsidRDefault="00801547" w:rsidP="00A62AC3">
      <w:pPr>
        <w:pStyle w:val="ListParagraph"/>
        <w:numPr>
          <w:ilvl w:val="0"/>
          <w:numId w:val="20"/>
        </w:numPr>
        <w:rPr>
          <w:rFonts w:eastAsia="Calibri" w:cstheme="minorHAnsi"/>
          <w:sz w:val="24"/>
          <w:szCs w:val="24"/>
        </w:rPr>
      </w:pPr>
      <w:r w:rsidRPr="00A62AC3">
        <w:rPr>
          <w:rFonts w:eastAsia="Calibri" w:cstheme="minorHAnsi"/>
          <w:sz w:val="24"/>
          <w:szCs w:val="24"/>
        </w:rPr>
        <w:t xml:space="preserve">In earlier Supreme Court decisions, the court had ruled that the freedom of speech </w:t>
      </w:r>
      <w:proofErr w:type="gramStart"/>
      <w:r w:rsidRPr="00A62AC3">
        <w:rPr>
          <w:rFonts w:eastAsia="Calibri" w:cstheme="minorHAnsi"/>
          <w:sz w:val="24"/>
          <w:szCs w:val="24"/>
        </w:rPr>
        <w:t>was not protected</w:t>
      </w:r>
      <w:proofErr w:type="gramEnd"/>
      <w:r w:rsidRPr="00A62AC3">
        <w:rPr>
          <w:rFonts w:eastAsia="Calibri" w:cstheme="minorHAnsi"/>
          <w:sz w:val="24"/>
          <w:szCs w:val="24"/>
        </w:rPr>
        <w:t xml:space="preserve"> against state government actions.</w:t>
      </w:r>
    </w:p>
    <w:p w14:paraId="7462AF4F" w14:textId="77777777" w:rsidR="00801547" w:rsidRPr="00A62AC3" w:rsidRDefault="00801547" w:rsidP="00801547">
      <w:pPr>
        <w:ind w:left="720"/>
        <w:rPr>
          <w:rFonts w:eastAsia="Calibri" w:cstheme="minorHAnsi"/>
          <w:b/>
          <w:bCs/>
          <w:sz w:val="24"/>
          <w:szCs w:val="24"/>
        </w:rPr>
      </w:pPr>
      <w:r w:rsidRPr="00A62AC3">
        <w:rPr>
          <w:rFonts w:eastAsia="Calibri" w:cstheme="minorHAnsi"/>
          <w:b/>
          <w:bCs/>
          <w:sz w:val="24"/>
          <w:szCs w:val="24"/>
        </w:rPr>
        <w:t>Decision</w:t>
      </w:r>
    </w:p>
    <w:p w14:paraId="08EC53E0" w14:textId="77777777" w:rsidR="00801547" w:rsidRPr="00A62AC3" w:rsidRDefault="00801547" w:rsidP="00A62AC3">
      <w:pPr>
        <w:pStyle w:val="ListParagraph"/>
        <w:numPr>
          <w:ilvl w:val="0"/>
          <w:numId w:val="21"/>
        </w:numPr>
        <w:rPr>
          <w:rFonts w:eastAsia="Calibri" w:cstheme="minorHAnsi"/>
          <w:sz w:val="24"/>
          <w:szCs w:val="24"/>
        </w:rPr>
      </w:pPr>
      <w:r w:rsidRPr="00A62AC3">
        <w:rPr>
          <w:rFonts w:eastAsia="Calibri" w:cstheme="minorHAnsi"/>
          <w:sz w:val="24"/>
          <w:szCs w:val="24"/>
        </w:rPr>
        <w:t>The Supreme Court created the concept of selective incorporation.</w:t>
      </w:r>
    </w:p>
    <w:p w14:paraId="6D5A7AAF" w14:textId="77777777" w:rsidR="00801547" w:rsidRPr="00A62AC3" w:rsidRDefault="00801547" w:rsidP="00A62AC3">
      <w:pPr>
        <w:pStyle w:val="ListParagraph"/>
        <w:numPr>
          <w:ilvl w:val="0"/>
          <w:numId w:val="21"/>
        </w:numPr>
        <w:rPr>
          <w:rFonts w:eastAsia="Calibri" w:cstheme="minorHAnsi"/>
          <w:sz w:val="24"/>
          <w:szCs w:val="24"/>
        </w:rPr>
      </w:pPr>
      <w:r w:rsidRPr="00A62AC3">
        <w:rPr>
          <w:rFonts w:eastAsia="Calibri" w:cstheme="minorHAnsi"/>
          <w:sz w:val="24"/>
          <w:szCs w:val="24"/>
        </w:rPr>
        <w:t>Based on the equal protection clause of the Fourteenth Amendment, the court ruled that state governments must also abide by the freedom of speech.</w:t>
      </w:r>
    </w:p>
    <w:p w14:paraId="43218243" w14:textId="77777777" w:rsidR="00801547" w:rsidRPr="00A62AC3" w:rsidRDefault="00801547" w:rsidP="00801547">
      <w:pPr>
        <w:ind w:left="720"/>
        <w:rPr>
          <w:rFonts w:eastAsia="Calibri" w:cstheme="minorHAnsi"/>
          <w:b/>
          <w:bCs/>
          <w:sz w:val="24"/>
          <w:szCs w:val="24"/>
        </w:rPr>
      </w:pPr>
      <w:r w:rsidRPr="00A62AC3">
        <w:rPr>
          <w:rFonts w:eastAsia="Calibri" w:cstheme="minorHAnsi"/>
          <w:b/>
          <w:bCs/>
          <w:sz w:val="24"/>
          <w:szCs w:val="24"/>
        </w:rPr>
        <w:t>Significance</w:t>
      </w:r>
    </w:p>
    <w:p w14:paraId="778F1363" w14:textId="77777777" w:rsidR="00801547" w:rsidRPr="00A62AC3" w:rsidRDefault="00801547" w:rsidP="00A62AC3">
      <w:pPr>
        <w:pStyle w:val="ListParagraph"/>
        <w:numPr>
          <w:ilvl w:val="0"/>
          <w:numId w:val="22"/>
        </w:numPr>
        <w:rPr>
          <w:rFonts w:eastAsia="Calibri" w:cstheme="minorHAnsi"/>
          <w:sz w:val="24"/>
          <w:szCs w:val="24"/>
        </w:rPr>
      </w:pPr>
      <w:r w:rsidRPr="00A62AC3">
        <w:rPr>
          <w:rFonts w:eastAsia="Calibri" w:cstheme="minorHAnsi"/>
          <w:sz w:val="24"/>
          <w:szCs w:val="24"/>
        </w:rPr>
        <w:t xml:space="preserve">This was the first of </w:t>
      </w:r>
      <w:proofErr w:type="gramStart"/>
      <w:r w:rsidRPr="00A62AC3">
        <w:rPr>
          <w:rFonts w:eastAsia="Calibri" w:cstheme="minorHAnsi"/>
          <w:sz w:val="24"/>
          <w:szCs w:val="24"/>
        </w:rPr>
        <w:t>many</w:t>
      </w:r>
      <w:proofErr w:type="gramEnd"/>
      <w:r w:rsidRPr="00A62AC3">
        <w:rPr>
          <w:rFonts w:eastAsia="Calibri" w:cstheme="minorHAnsi"/>
          <w:sz w:val="24"/>
          <w:szCs w:val="24"/>
        </w:rPr>
        <w:t xml:space="preserve"> cases in which the Supreme Court gradually applied the Bill of Rights to state governments.</w:t>
      </w:r>
    </w:p>
    <w:p w14:paraId="1F1DB56E" w14:textId="4F370388" w:rsidR="0026411A" w:rsidRPr="00A62AC3" w:rsidRDefault="00801547" w:rsidP="00A62AC3">
      <w:pPr>
        <w:pStyle w:val="ListParagraph"/>
        <w:numPr>
          <w:ilvl w:val="0"/>
          <w:numId w:val="22"/>
        </w:numPr>
        <w:rPr>
          <w:rFonts w:eastAsia="Calibri" w:cstheme="minorHAnsi"/>
          <w:sz w:val="24"/>
          <w:szCs w:val="24"/>
        </w:rPr>
      </w:pPr>
      <w:r w:rsidRPr="00A62AC3">
        <w:rPr>
          <w:rFonts w:eastAsia="Calibri" w:cstheme="minorHAnsi"/>
          <w:sz w:val="24"/>
          <w:szCs w:val="24"/>
        </w:rPr>
        <w:t xml:space="preserve">Forcing states to protect the freedom of speech expanded the freedom of expression. The Supreme Court effectively reasoned that individuals would have more Bill of Rights protections if they </w:t>
      </w:r>
      <w:proofErr w:type="gramStart"/>
      <w:r w:rsidRPr="00A62AC3">
        <w:rPr>
          <w:rFonts w:eastAsia="Calibri" w:cstheme="minorHAnsi"/>
          <w:sz w:val="24"/>
          <w:szCs w:val="24"/>
        </w:rPr>
        <w:t>were protected</w:t>
      </w:r>
      <w:proofErr w:type="gramEnd"/>
      <w:r w:rsidRPr="00A62AC3">
        <w:rPr>
          <w:rFonts w:eastAsia="Calibri" w:cstheme="minorHAnsi"/>
          <w:sz w:val="24"/>
          <w:szCs w:val="24"/>
        </w:rPr>
        <w:t xml:space="preserve"> against state and local governments as well as the national government.</w:t>
      </w:r>
    </w:p>
    <w:p w14:paraId="2D9B6D91" w14:textId="77777777" w:rsidR="0026411A" w:rsidRPr="00A62AC3" w:rsidRDefault="0026411A" w:rsidP="0026411A">
      <w:pPr>
        <w:pStyle w:val="ListParagraph"/>
        <w:numPr>
          <w:ilvl w:val="0"/>
          <w:numId w:val="2"/>
        </w:numPr>
        <w:rPr>
          <w:rFonts w:eastAsia="Calibri" w:cstheme="minorHAnsi"/>
          <w:sz w:val="24"/>
          <w:szCs w:val="24"/>
        </w:rPr>
      </w:pPr>
      <w:r w:rsidRPr="00A62AC3">
        <w:rPr>
          <w:rFonts w:eastAsia="Calibri" w:cstheme="minorHAnsi"/>
          <w:sz w:val="24"/>
          <w:szCs w:val="24"/>
        </w:rPr>
        <w:t>Selective incorporation has expanded the freedom of expression by forcing states to protect the freedom of speech.</w:t>
      </w:r>
    </w:p>
    <w:p w14:paraId="4828E670" w14:textId="01C72720" w:rsidR="00C57706" w:rsidRPr="000B34AA" w:rsidRDefault="00C57706" w:rsidP="00C57706">
      <w:pPr>
        <w:rPr>
          <w:rFonts w:eastAsia="Calibri" w:cstheme="minorHAnsi"/>
          <w:sz w:val="24"/>
          <w:szCs w:val="24"/>
        </w:rPr>
      </w:pPr>
      <w:r w:rsidRPr="000B34AA">
        <w:rPr>
          <w:rFonts w:eastAsia="Calibri" w:cstheme="minorHAnsi"/>
          <w:b/>
          <w:bCs/>
          <w:sz w:val="24"/>
          <w:szCs w:val="24"/>
        </w:rPr>
        <w:t xml:space="preserve">Objective 3: </w:t>
      </w:r>
      <w:r w:rsidR="00CD41E7">
        <w:rPr>
          <w:rFonts w:eastAsia="Calibri" w:cstheme="minorHAnsi"/>
          <w:sz w:val="24"/>
          <w:szCs w:val="24"/>
        </w:rPr>
        <w:t>E</w:t>
      </w:r>
      <w:r w:rsidR="00CD41E7" w:rsidRPr="00CD41E7">
        <w:rPr>
          <w:rFonts w:eastAsia="Calibri" w:cstheme="minorHAnsi"/>
          <w:sz w:val="24"/>
          <w:szCs w:val="24"/>
        </w:rPr>
        <w:t>xplain the meaning and purpose of the establishment and Free Exercise Clauses and how Supreme Court decisions have affected these clauses.</w:t>
      </w:r>
    </w:p>
    <w:p w14:paraId="253A85AA" w14:textId="505ADB0B" w:rsidR="00FB2564" w:rsidRDefault="00C57706" w:rsidP="00452440">
      <w:pPr>
        <w:ind w:left="720"/>
        <w:rPr>
          <w:rFonts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FB2564" w:rsidRPr="00FB2564">
        <w:rPr>
          <w:rFonts w:cstheme="minorHAnsi"/>
          <w:sz w:val="24"/>
          <w:szCs w:val="24"/>
        </w:rPr>
        <w:t xml:space="preserve">The Free Exercise Clause states that “Congress shall make no law prohibiting the free exercise” of religion. The purpose of this clause is to protect people’s right to believe in the religion (or no religion) of their choice. The clause </w:t>
      </w:r>
      <w:proofErr w:type="gramStart"/>
      <w:r w:rsidR="00FB2564" w:rsidRPr="00FB2564">
        <w:rPr>
          <w:rFonts w:cstheme="minorHAnsi"/>
          <w:sz w:val="24"/>
          <w:szCs w:val="24"/>
        </w:rPr>
        <w:t>was also designed</w:t>
      </w:r>
      <w:proofErr w:type="gramEnd"/>
      <w:r w:rsidR="00FB2564" w:rsidRPr="00FB2564">
        <w:rPr>
          <w:rFonts w:cstheme="minorHAnsi"/>
          <w:sz w:val="24"/>
          <w:szCs w:val="24"/>
        </w:rPr>
        <w:t xml:space="preserve"> to protect the practice of religion. </w:t>
      </w:r>
      <w:r w:rsidR="0040533F" w:rsidRPr="0040533F">
        <w:rPr>
          <w:rFonts w:cstheme="minorHAnsi"/>
          <w:sz w:val="24"/>
          <w:szCs w:val="24"/>
        </w:rPr>
        <w:t>The clause prevent</w:t>
      </w:r>
      <w:r w:rsidR="000C1857">
        <w:rPr>
          <w:rFonts w:cstheme="minorHAnsi"/>
          <w:sz w:val="24"/>
          <w:szCs w:val="24"/>
        </w:rPr>
        <w:t>s</w:t>
      </w:r>
      <w:r w:rsidR="0040533F" w:rsidRPr="0040533F">
        <w:rPr>
          <w:rFonts w:cstheme="minorHAnsi"/>
          <w:sz w:val="24"/>
          <w:szCs w:val="24"/>
        </w:rPr>
        <w:t xml:space="preserve"> the government from creating an official government religion. </w:t>
      </w:r>
      <w:r w:rsidR="00FB2564" w:rsidRPr="00FB2564">
        <w:rPr>
          <w:rFonts w:cstheme="minorHAnsi"/>
          <w:sz w:val="24"/>
          <w:szCs w:val="24"/>
        </w:rPr>
        <w:t>It is when people act on their religious belief that conflicts with governments can arise.</w:t>
      </w:r>
    </w:p>
    <w:p w14:paraId="64A8AB95" w14:textId="77777777" w:rsidR="0098286F" w:rsidRPr="00452440" w:rsidRDefault="0098286F" w:rsidP="0098286F">
      <w:pPr>
        <w:ind w:left="720"/>
        <w:rPr>
          <w:rFonts w:cstheme="minorHAnsi"/>
          <w:b/>
          <w:bCs/>
          <w:i/>
          <w:iCs/>
          <w:sz w:val="24"/>
          <w:szCs w:val="24"/>
        </w:rPr>
      </w:pPr>
      <w:r w:rsidRPr="00452440">
        <w:rPr>
          <w:rFonts w:cstheme="minorHAnsi"/>
          <w:b/>
          <w:bCs/>
          <w:i/>
          <w:iCs/>
          <w:sz w:val="24"/>
          <w:szCs w:val="24"/>
        </w:rPr>
        <w:lastRenderedPageBreak/>
        <w:t>Engel v. Vitale</w:t>
      </w:r>
    </w:p>
    <w:p w14:paraId="56CCCFCE" w14:textId="77777777" w:rsidR="0098286F" w:rsidRPr="00452440" w:rsidRDefault="0098286F" w:rsidP="00452440">
      <w:pPr>
        <w:pStyle w:val="ListParagraph"/>
        <w:numPr>
          <w:ilvl w:val="0"/>
          <w:numId w:val="2"/>
        </w:numPr>
        <w:rPr>
          <w:rFonts w:cstheme="minorHAnsi"/>
          <w:sz w:val="24"/>
          <w:szCs w:val="24"/>
        </w:rPr>
      </w:pPr>
      <w:r w:rsidRPr="00452440">
        <w:rPr>
          <w:rFonts w:cstheme="minorHAnsi"/>
          <w:sz w:val="24"/>
          <w:szCs w:val="24"/>
        </w:rPr>
        <w:t xml:space="preserve">In the early 1960s, public school students in New York </w:t>
      </w:r>
      <w:proofErr w:type="gramStart"/>
      <w:r w:rsidRPr="00452440">
        <w:rPr>
          <w:rFonts w:cstheme="minorHAnsi"/>
          <w:sz w:val="24"/>
          <w:szCs w:val="24"/>
        </w:rPr>
        <w:t>were required</w:t>
      </w:r>
      <w:proofErr w:type="gramEnd"/>
      <w:r w:rsidRPr="00452440">
        <w:rPr>
          <w:rFonts w:cstheme="minorHAnsi"/>
          <w:sz w:val="24"/>
          <w:szCs w:val="24"/>
        </w:rPr>
        <w:t xml:space="preserve"> to recite a short prayer at the beginning of each school day.</w:t>
      </w:r>
    </w:p>
    <w:p w14:paraId="0A4CE3D0" w14:textId="1E18EA68" w:rsidR="0098286F" w:rsidRPr="00452440" w:rsidRDefault="0098286F" w:rsidP="00452440">
      <w:pPr>
        <w:pStyle w:val="ListParagraph"/>
        <w:numPr>
          <w:ilvl w:val="0"/>
          <w:numId w:val="2"/>
        </w:numPr>
        <w:rPr>
          <w:rFonts w:cstheme="minorHAnsi"/>
          <w:sz w:val="24"/>
          <w:szCs w:val="24"/>
        </w:rPr>
      </w:pPr>
      <w:proofErr w:type="gramStart"/>
      <w:r w:rsidRPr="00452440">
        <w:rPr>
          <w:rFonts w:cstheme="minorHAnsi"/>
          <w:sz w:val="24"/>
          <w:szCs w:val="24"/>
        </w:rPr>
        <w:t>Several</w:t>
      </w:r>
      <w:proofErr w:type="gramEnd"/>
      <w:r w:rsidRPr="00452440">
        <w:rPr>
          <w:rFonts w:cstheme="minorHAnsi"/>
          <w:sz w:val="24"/>
          <w:szCs w:val="24"/>
        </w:rPr>
        <w:t xml:space="preserve"> families and organizations claimed this policy violated the establishment clause.</w:t>
      </w:r>
    </w:p>
    <w:p w14:paraId="42CC4B19" w14:textId="77777777" w:rsidR="0098286F" w:rsidRPr="00452440" w:rsidRDefault="0098286F" w:rsidP="0098286F">
      <w:pPr>
        <w:ind w:left="720"/>
        <w:rPr>
          <w:rFonts w:cstheme="minorHAnsi"/>
          <w:b/>
          <w:bCs/>
          <w:sz w:val="24"/>
          <w:szCs w:val="24"/>
        </w:rPr>
      </w:pPr>
      <w:r w:rsidRPr="00452440">
        <w:rPr>
          <w:rFonts w:cstheme="minorHAnsi"/>
          <w:b/>
          <w:bCs/>
          <w:sz w:val="24"/>
          <w:szCs w:val="24"/>
        </w:rPr>
        <w:t>Decision</w:t>
      </w:r>
    </w:p>
    <w:p w14:paraId="3269E230" w14:textId="77777777" w:rsidR="0098286F" w:rsidRPr="0098286F" w:rsidRDefault="0098286F" w:rsidP="00452440">
      <w:pPr>
        <w:pStyle w:val="ListParagraph"/>
        <w:numPr>
          <w:ilvl w:val="0"/>
          <w:numId w:val="2"/>
        </w:numPr>
        <w:rPr>
          <w:rFonts w:cstheme="minorHAnsi"/>
          <w:sz w:val="24"/>
          <w:szCs w:val="24"/>
        </w:rPr>
      </w:pPr>
      <w:r w:rsidRPr="0098286F">
        <w:rPr>
          <w:rFonts w:cstheme="minorHAnsi"/>
          <w:sz w:val="24"/>
          <w:szCs w:val="24"/>
        </w:rPr>
        <w:t>The Supreme Court ruled that the prayer did violate the establishment clause.</w:t>
      </w:r>
    </w:p>
    <w:p w14:paraId="231718B1" w14:textId="77777777" w:rsidR="0098286F" w:rsidRPr="0098286F" w:rsidRDefault="0098286F" w:rsidP="00452440">
      <w:pPr>
        <w:pStyle w:val="ListParagraph"/>
        <w:numPr>
          <w:ilvl w:val="0"/>
          <w:numId w:val="2"/>
        </w:numPr>
        <w:rPr>
          <w:rFonts w:cstheme="minorHAnsi"/>
          <w:sz w:val="24"/>
          <w:szCs w:val="24"/>
        </w:rPr>
      </w:pPr>
      <w:r w:rsidRPr="0098286F">
        <w:rPr>
          <w:rFonts w:cstheme="minorHAnsi"/>
          <w:sz w:val="24"/>
          <w:szCs w:val="24"/>
        </w:rPr>
        <w:t>The court reasoned that the prayer violated the “wall of separation between church and state.”</w:t>
      </w:r>
    </w:p>
    <w:p w14:paraId="481AFC31" w14:textId="77777777" w:rsidR="0098286F" w:rsidRPr="0098286F" w:rsidRDefault="0098286F" w:rsidP="00452440">
      <w:pPr>
        <w:pStyle w:val="ListParagraph"/>
        <w:numPr>
          <w:ilvl w:val="0"/>
          <w:numId w:val="2"/>
        </w:numPr>
        <w:rPr>
          <w:rFonts w:cstheme="minorHAnsi"/>
          <w:sz w:val="24"/>
          <w:szCs w:val="24"/>
        </w:rPr>
      </w:pPr>
      <w:r w:rsidRPr="0098286F">
        <w:rPr>
          <w:rFonts w:cstheme="minorHAnsi"/>
          <w:sz w:val="24"/>
          <w:szCs w:val="24"/>
        </w:rPr>
        <w:t>The court reasoned that governments should not be involved in creating any prayer.</w:t>
      </w:r>
    </w:p>
    <w:p w14:paraId="4E49BEFD" w14:textId="77777777" w:rsidR="0098286F" w:rsidRPr="00452440" w:rsidRDefault="0098286F" w:rsidP="0098286F">
      <w:pPr>
        <w:ind w:left="720"/>
        <w:rPr>
          <w:rFonts w:cstheme="minorHAnsi"/>
          <w:b/>
          <w:bCs/>
          <w:sz w:val="24"/>
          <w:szCs w:val="24"/>
        </w:rPr>
      </w:pPr>
      <w:r w:rsidRPr="00452440">
        <w:rPr>
          <w:rFonts w:cstheme="minorHAnsi"/>
          <w:b/>
          <w:bCs/>
          <w:sz w:val="24"/>
          <w:szCs w:val="24"/>
        </w:rPr>
        <w:t>Significance</w:t>
      </w:r>
    </w:p>
    <w:p w14:paraId="7E30CBEB" w14:textId="77777777" w:rsidR="0098286F" w:rsidRPr="0098286F" w:rsidRDefault="0098286F" w:rsidP="00452440">
      <w:pPr>
        <w:pStyle w:val="ListParagraph"/>
        <w:numPr>
          <w:ilvl w:val="0"/>
          <w:numId w:val="2"/>
        </w:numPr>
        <w:rPr>
          <w:rFonts w:cstheme="minorHAnsi"/>
          <w:sz w:val="24"/>
          <w:szCs w:val="24"/>
        </w:rPr>
      </w:pPr>
      <w:r w:rsidRPr="0098286F">
        <w:rPr>
          <w:rFonts w:cstheme="minorHAnsi"/>
          <w:sz w:val="24"/>
          <w:szCs w:val="24"/>
        </w:rPr>
        <w:t xml:space="preserve">As a result of this decision, government-organized prayer in public schools </w:t>
      </w:r>
      <w:proofErr w:type="gramStart"/>
      <w:r w:rsidRPr="0098286F">
        <w:rPr>
          <w:rFonts w:cstheme="minorHAnsi"/>
          <w:sz w:val="24"/>
          <w:szCs w:val="24"/>
        </w:rPr>
        <w:t>was ruled</w:t>
      </w:r>
      <w:proofErr w:type="gramEnd"/>
      <w:r w:rsidRPr="0098286F">
        <w:rPr>
          <w:rFonts w:cstheme="minorHAnsi"/>
          <w:sz w:val="24"/>
          <w:szCs w:val="24"/>
        </w:rPr>
        <w:t xml:space="preserve"> to be unconstitutional.</w:t>
      </w:r>
    </w:p>
    <w:p w14:paraId="310BF8AC" w14:textId="77777777" w:rsidR="0098286F" w:rsidRPr="00452440" w:rsidRDefault="0098286F" w:rsidP="0098286F">
      <w:pPr>
        <w:ind w:left="720"/>
        <w:rPr>
          <w:rFonts w:cstheme="minorHAnsi"/>
          <w:b/>
          <w:bCs/>
          <w:i/>
          <w:iCs/>
          <w:sz w:val="24"/>
          <w:szCs w:val="24"/>
        </w:rPr>
      </w:pPr>
      <w:r w:rsidRPr="00452440">
        <w:rPr>
          <w:rFonts w:cstheme="minorHAnsi"/>
          <w:b/>
          <w:bCs/>
          <w:i/>
          <w:iCs/>
          <w:sz w:val="24"/>
          <w:szCs w:val="24"/>
        </w:rPr>
        <w:t>Lemon v. Kurtzman</w:t>
      </w:r>
    </w:p>
    <w:p w14:paraId="13A7221B" w14:textId="77777777" w:rsidR="0098286F" w:rsidRPr="00452440" w:rsidRDefault="0098286F" w:rsidP="00452440">
      <w:pPr>
        <w:pStyle w:val="ListParagraph"/>
        <w:numPr>
          <w:ilvl w:val="0"/>
          <w:numId w:val="2"/>
        </w:numPr>
        <w:rPr>
          <w:rFonts w:cstheme="minorHAnsi"/>
          <w:sz w:val="24"/>
          <w:szCs w:val="24"/>
        </w:rPr>
      </w:pPr>
      <w:r w:rsidRPr="00452440">
        <w:rPr>
          <w:rFonts w:cstheme="minorHAnsi"/>
          <w:sz w:val="24"/>
          <w:szCs w:val="24"/>
        </w:rPr>
        <w:t>Rhode Island and Pennsylvania used government funds to support religious-based schools.</w:t>
      </w:r>
    </w:p>
    <w:p w14:paraId="0DD4140B" w14:textId="7C254D4F" w:rsidR="0098286F" w:rsidRPr="00452440" w:rsidRDefault="0098286F" w:rsidP="00452440">
      <w:pPr>
        <w:pStyle w:val="ListParagraph"/>
        <w:numPr>
          <w:ilvl w:val="0"/>
          <w:numId w:val="2"/>
        </w:numPr>
        <w:rPr>
          <w:rFonts w:cstheme="minorHAnsi"/>
          <w:sz w:val="24"/>
          <w:szCs w:val="24"/>
        </w:rPr>
      </w:pPr>
      <w:r w:rsidRPr="00452440">
        <w:rPr>
          <w:rFonts w:cstheme="minorHAnsi"/>
          <w:sz w:val="24"/>
          <w:szCs w:val="24"/>
        </w:rPr>
        <w:t xml:space="preserve">Funding included support </w:t>
      </w:r>
      <w:r w:rsidR="00E2795B">
        <w:rPr>
          <w:rFonts w:cstheme="minorHAnsi"/>
          <w:sz w:val="24"/>
          <w:szCs w:val="24"/>
        </w:rPr>
        <w:t>for</w:t>
      </w:r>
      <w:r w:rsidRPr="00452440">
        <w:rPr>
          <w:rFonts w:cstheme="minorHAnsi"/>
          <w:sz w:val="24"/>
          <w:szCs w:val="24"/>
        </w:rPr>
        <w:t xml:space="preserve"> textbooks and teachers’ salaries.</w:t>
      </w:r>
    </w:p>
    <w:p w14:paraId="1C11A03F" w14:textId="77777777" w:rsidR="0098286F" w:rsidRPr="00452440" w:rsidRDefault="0098286F" w:rsidP="00452440">
      <w:pPr>
        <w:pStyle w:val="ListParagraph"/>
        <w:numPr>
          <w:ilvl w:val="0"/>
          <w:numId w:val="2"/>
        </w:numPr>
        <w:rPr>
          <w:rFonts w:cstheme="minorHAnsi"/>
          <w:sz w:val="24"/>
          <w:szCs w:val="24"/>
        </w:rPr>
      </w:pPr>
      <w:r w:rsidRPr="00452440">
        <w:rPr>
          <w:rFonts w:cstheme="minorHAnsi"/>
          <w:sz w:val="24"/>
          <w:szCs w:val="24"/>
        </w:rPr>
        <w:t xml:space="preserve">These laws </w:t>
      </w:r>
      <w:proofErr w:type="gramStart"/>
      <w:r w:rsidRPr="00452440">
        <w:rPr>
          <w:rFonts w:cstheme="minorHAnsi"/>
          <w:sz w:val="24"/>
          <w:szCs w:val="24"/>
        </w:rPr>
        <w:t>were challenged</w:t>
      </w:r>
      <w:proofErr w:type="gramEnd"/>
      <w:r w:rsidRPr="00452440">
        <w:rPr>
          <w:rFonts w:cstheme="minorHAnsi"/>
          <w:sz w:val="24"/>
          <w:szCs w:val="24"/>
        </w:rPr>
        <w:t xml:space="preserve"> by individuals and groups who believed they violated the establishment clause.</w:t>
      </w:r>
    </w:p>
    <w:p w14:paraId="6B3D57D7" w14:textId="77777777" w:rsidR="0098286F" w:rsidRPr="00452440" w:rsidRDefault="0098286F" w:rsidP="0098286F">
      <w:pPr>
        <w:ind w:left="720"/>
        <w:rPr>
          <w:rFonts w:cstheme="minorHAnsi"/>
          <w:b/>
          <w:bCs/>
          <w:sz w:val="24"/>
          <w:szCs w:val="24"/>
        </w:rPr>
      </w:pPr>
      <w:r w:rsidRPr="00452440">
        <w:rPr>
          <w:rFonts w:cstheme="minorHAnsi"/>
          <w:b/>
          <w:bCs/>
          <w:sz w:val="24"/>
          <w:szCs w:val="24"/>
        </w:rPr>
        <w:t>Decision</w:t>
      </w:r>
    </w:p>
    <w:p w14:paraId="2B5FD3D5" w14:textId="77777777" w:rsidR="0098286F" w:rsidRPr="0098286F" w:rsidRDefault="0098286F" w:rsidP="00452440">
      <w:pPr>
        <w:pStyle w:val="ListParagraph"/>
        <w:numPr>
          <w:ilvl w:val="0"/>
          <w:numId w:val="2"/>
        </w:numPr>
        <w:rPr>
          <w:rFonts w:cstheme="minorHAnsi"/>
          <w:sz w:val="24"/>
          <w:szCs w:val="24"/>
        </w:rPr>
      </w:pPr>
      <w:r w:rsidRPr="0098286F">
        <w:rPr>
          <w:rFonts w:cstheme="minorHAnsi"/>
          <w:sz w:val="24"/>
          <w:szCs w:val="24"/>
        </w:rPr>
        <w:t>The Supreme Court ruled that the funding (by Rhode Island and Pennsylvania) of religious-based schools was unconstitutional.</w:t>
      </w:r>
    </w:p>
    <w:p w14:paraId="164E6E9E" w14:textId="77777777" w:rsidR="0098286F" w:rsidRPr="0098286F" w:rsidRDefault="0098286F" w:rsidP="00452440">
      <w:pPr>
        <w:pStyle w:val="ListParagraph"/>
        <w:numPr>
          <w:ilvl w:val="0"/>
          <w:numId w:val="2"/>
        </w:numPr>
        <w:rPr>
          <w:rFonts w:cstheme="minorHAnsi"/>
          <w:sz w:val="24"/>
          <w:szCs w:val="24"/>
        </w:rPr>
      </w:pPr>
      <w:r w:rsidRPr="0098286F">
        <w:rPr>
          <w:rFonts w:cstheme="minorHAnsi"/>
          <w:sz w:val="24"/>
          <w:szCs w:val="24"/>
        </w:rPr>
        <w:t>Created the “Lemon Test.”</w:t>
      </w:r>
    </w:p>
    <w:p w14:paraId="59F66DE0" w14:textId="31E12CE6" w:rsidR="0098286F" w:rsidRPr="0098286F" w:rsidRDefault="00E45A97" w:rsidP="00452440">
      <w:pPr>
        <w:pStyle w:val="ListParagraph"/>
        <w:numPr>
          <w:ilvl w:val="0"/>
          <w:numId w:val="2"/>
        </w:numPr>
        <w:rPr>
          <w:rFonts w:cstheme="minorHAnsi"/>
          <w:sz w:val="24"/>
          <w:szCs w:val="24"/>
        </w:rPr>
      </w:pPr>
      <w:r w:rsidRPr="0098286F">
        <w:rPr>
          <w:rFonts w:cstheme="minorHAnsi"/>
          <w:sz w:val="24"/>
          <w:szCs w:val="24"/>
        </w:rPr>
        <w:t>To</w:t>
      </w:r>
      <w:r w:rsidR="0098286F" w:rsidRPr="0098286F">
        <w:rPr>
          <w:rFonts w:cstheme="minorHAnsi"/>
          <w:sz w:val="24"/>
          <w:szCs w:val="24"/>
        </w:rPr>
        <w:t xml:space="preserve"> be constitutional, a law involving government with religion must pass a three-part test.</w:t>
      </w:r>
    </w:p>
    <w:p w14:paraId="5DE21958" w14:textId="77777777" w:rsidR="0098286F" w:rsidRPr="0098286F" w:rsidRDefault="0098286F" w:rsidP="0040533F">
      <w:pPr>
        <w:pStyle w:val="ListParagraph"/>
        <w:numPr>
          <w:ilvl w:val="0"/>
          <w:numId w:val="26"/>
        </w:numPr>
        <w:rPr>
          <w:rFonts w:cstheme="minorHAnsi"/>
          <w:sz w:val="24"/>
          <w:szCs w:val="24"/>
        </w:rPr>
      </w:pPr>
      <w:r w:rsidRPr="0098286F">
        <w:rPr>
          <w:rFonts w:cstheme="minorHAnsi"/>
          <w:sz w:val="24"/>
          <w:szCs w:val="24"/>
        </w:rPr>
        <w:t>The law must have a secular purpose.</w:t>
      </w:r>
    </w:p>
    <w:p w14:paraId="45F31F2F" w14:textId="77777777" w:rsidR="0098286F" w:rsidRPr="0098286F" w:rsidRDefault="0098286F" w:rsidP="0040533F">
      <w:pPr>
        <w:pStyle w:val="ListParagraph"/>
        <w:numPr>
          <w:ilvl w:val="0"/>
          <w:numId w:val="26"/>
        </w:numPr>
        <w:rPr>
          <w:rFonts w:cstheme="minorHAnsi"/>
          <w:sz w:val="24"/>
          <w:szCs w:val="24"/>
        </w:rPr>
      </w:pPr>
      <w:r w:rsidRPr="0098286F">
        <w:rPr>
          <w:rFonts w:cstheme="minorHAnsi"/>
          <w:sz w:val="24"/>
          <w:szCs w:val="24"/>
        </w:rPr>
        <w:t>The law must neither promote nor inhibit religion.</w:t>
      </w:r>
    </w:p>
    <w:p w14:paraId="1B001C3A" w14:textId="77777777" w:rsidR="0098286F" w:rsidRPr="0098286F" w:rsidRDefault="0098286F" w:rsidP="0040533F">
      <w:pPr>
        <w:pStyle w:val="ListParagraph"/>
        <w:numPr>
          <w:ilvl w:val="0"/>
          <w:numId w:val="26"/>
        </w:numPr>
        <w:rPr>
          <w:rFonts w:cstheme="minorHAnsi"/>
          <w:sz w:val="24"/>
          <w:szCs w:val="24"/>
        </w:rPr>
      </w:pPr>
      <w:r w:rsidRPr="0098286F">
        <w:rPr>
          <w:rFonts w:cstheme="minorHAnsi"/>
          <w:sz w:val="24"/>
          <w:szCs w:val="24"/>
        </w:rPr>
        <w:t>The law cannot create “excessive government entanglement with religion.”</w:t>
      </w:r>
    </w:p>
    <w:p w14:paraId="6E47A1DA" w14:textId="77777777" w:rsidR="0098286F" w:rsidRPr="00452440" w:rsidRDefault="0098286F" w:rsidP="0098286F">
      <w:pPr>
        <w:ind w:left="720"/>
        <w:rPr>
          <w:rFonts w:cstheme="minorHAnsi"/>
          <w:b/>
          <w:bCs/>
          <w:sz w:val="24"/>
          <w:szCs w:val="24"/>
        </w:rPr>
      </w:pPr>
      <w:r w:rsidRPr="00452440">
        <w:rPr>
          <w:rFonts w:cstheme="minorHAnsi"/>
          <w:b/>
          <w:bCs/>
          <w:sz w:val="24"/>
          <w:szCs w:val="24"/>
        </w:rPr>
        <w:t>Significance</w:t>
      </w:r>
    </w:p>
    <w:p w14:paraId="30DD0381" w14:textId="4FFAF21A" w:rsidR="00CD41E7" w:rsidRPr="0040533F" w:rsidRDefault="0098286F" w:rsidP="0040533F">
      <w:pPr>
        <w:pStyle w:val="ListParagraph"/>
        <w:numPr>
          <w:ilvl w:val="0"/>
          <w:numId w:val="2"/>
        </w:numPr>
        <w:rPr>
          <w:rFonts w:cstheme="minorHAnsi"/>
          <w:sz w:val="24"/>
          <w:szCs w:val="24"/>
        </w:rPr>
      </w:pPr>
      <w:r w:rsidRPr="0098286F">
        <w:rPr>
          <w:rFonts w:cstheme="minorHAnsi"/>
          <w:sz w:val="24"/>
          <w:szCs w:val="24"/>
        </w:rPr>
        <w:t xml:space="preserve">This decision </w:t>
      </w:r>
      <w:proofErr w:type="gramStart"/>
      <w:r w:rsidRPr="0098286F">
        <w:rPr>
          <w:rFonts w:cstheme="minorHAnsi"/>
          <w:sz w:val="24"/>
          <w:szCs w:val="24"/>
        </w:rPr>
        <w:t>is still used</w:t>
      </w:r>
      <w:proofErr w:type="gramEnd"/>
      <w:r w:rsidRPr="0098286F">
        <w:rPr>
          <w:rFonts w:cstheme="minorHAnsi"/>
          <w:sz w:val="24"/>
          <w:szCs w:val="24"/>
        </w:rPr>
        <w:t xml:space="preserve"> today to determine whether government involvement with religion is constitutional.</w:t>
      </w:r>
    </w:p>
    <w:p w14:paraId="494817DD" w14:textId="77777777" w:rsidR="00C57706" w:rsidRPr="000B34AA" w:rsidRDefault="00C57706" w:rsidP="00C57706">
      <w:pPr>
        <w:ind w:left="720"/>
        <w:rPr>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31C8495B" w14:textId="77777777" w:rsidR="00937967" w:rsidRPr="00937967" w:rsidRDefault="00937967" w:rsidP="00937967">
      <w:pPr>
        <w:pStyle w:val="ListParagraph"/>
        <w:numPr>
          <w:ilvl w:val="0"/>
          <w:numId w:val="3"/>
        </w:numPr>
        <w:rPr>
          <w:rFonts w:cstheme="minorHAnsi"/>
          <w:sz w:val="24"/>
          <w:szCs w:val="24"/>
        </w:rPr>
      </w:pPr>
      <w:r w:rsidRPr="00937967">
        <w:rPr>
          <w:rFonts w:cstheme="minorHAnsi"/>
          <w:b/>
          <w:bCs/>
          <w:sz w:val="24"/>
          <w:szCs w:val="24"/>
        </w:rPr>
        <w:t>selective incorporation</w:t>
      </w:r>
      <w:r w:rsidRPr="00937967">
        <w:rPr>
          <w:rFonts w:cstheme="minorHAnsi"/>
          <w:sz w:val="24"/>
          <w:szCs w:val="24"/>
        </w:rPr>
        <w:t xml:space="preserve"> – the process by which the Supreme Court has applied portions of the Bill of Rights to the states on a case-by-case basis via the Fourteenth Amendment due process and equal protection </w:t>
      </w:r>
      <w:proofErr w:type="gramStart"/>
      <w:r w:rsidRPr="00937967">
        <w:rPr>
          <w:rFonts w:cstheme="minorHAnsi"/>
          <w:sz w:val="24"/>
          <w:szCs w:val="24"/>
        </w:rPr>
        <w:t>clauses</w:t>
      </w:r>
      <w:proofErr w:type="gramEnd"/>
    </w:p>
    <w:p w14:paraId="4CF64EB5" w14:textId="77777777" w:rsidR="00937967" w:rsidRPr="00937967" w:rsidRDefault="00937967" w:rsidP="00937967">
      <w:pPr>
        <w:pStyle w:val="ListParagraph"/>
        <w:numPr>
          <w:ilvl w:val="0"/>
          <w:numId w:val="3"/>
        </w:numPr>
        <w:rPr>
          <w:rFonts w:cstheme="minorHAnsi"/>
          <w:sz w:val="24"/>
          <w:szCs w:val="24"/>
        </w:rPr>
      </w:pPr>
      <w:r w:rsidRPr="00937967">
        <w:rPr>
          <w:rFonts w:cstheme="minorHAnsi"/>
          <w:b/>
          <w:bCs/>
          <w:sz w:val="24"/>
          <w:szCs w:val="24"/>
        </w:rPr>
        <w:t>symbolic speech</w:t>
      </w:r>
      <w:r w:rsidRPr="00937967">
        <w:rPr>
          <w:rFonts w:cstheme="minorHAnsi"/>
          <w:sz w:val="24"/>
          <w:szCs w:val="24"/>
        </w:rPr>
        <w:t xml:space="preserve"> – utilizing symbols to communicate </w:t>
      </w:r>
      <w:proofErr w:type="gramStart"/>
      <w:r w:rsidRPr="00937967">
        <w:rPr>
          <w:rFonts w:cstheme="minorHAnsi"/>
          <w:sz w:val="24"/>
          <w:szCs w:val="24"/>
        </w:rPr>
        <w:t>messages</w:t>
      </w:r>
      <w:proofErr w:type="gramEnd"/>
    </w:p>
    <w:p w14:paraId="5F2E0D83" w14:textId="77777777" w:rsidR="00B56AC0" w:rsidRPr="00B56AC0" w:rsidRDefault="00B56AC0" w:rsidP="00B56AC0">
      <w:pPr>
        <w:pStyle w:val="ListParagraph"/>
        <w:numPr>
          <w:ilvl w:val="0"/>
          <w:numId w:val="3"/>
        </w:numPr>
        <w:rPr>
          <w:rFonts w:cstheme="minorHAnsi"/>
          <w:sz w:val="24"/>
          <w:szCs w:val="24"/>
        </w:rPr>
      </w:pPr>
      <w:r w:rsidRPr="00E45A97">
        <w:rPr>
          <w:rFonts w:cstheme="minorHAnsi"/>
          <w:b/>
          <w:bCs/>
          <w:sz w:val="24"/>
          <w:szCs w:val="24"/>
        </w:rPr>
        <w:t xml:space="preserve">flag desecration </w:t>
      </w:r>
      <w:r w:rsidRPr="00B56AC0">
        <w:rPr>
          <w:rFonts w:cstheme="minorHAnsi"/>
          <w:sz w:val="24"/>
          <w:szCs w:val="24"/>
        </w:rPr>
        <w:t xml:space="preserve">– the act when someone purposefully destroys or damages a </w:t>
      </w:r>
      <w:proofErr w:type="gramStart"/>
      <w:r w:rsidRPr="00B56AC0">
        <w:rPr>
          <w:rFonts w:cstheme="minorHAnsi"/>
          <w:sz w:val="24"/>
          <w:szCs w:val="24"/>
        </w:rPr>
        <w:t>flag</w:t>
      </w:r>
      <w:proofErr w:type="gramEnd"/>
    </w:p>
    <w:p w14:paraId="04C954BA" w14:textId="77777777" w:rsidR="00B56AC0" w:rsidRPr="00B56AC0" w:rsidRDefault="00B56AC0" w:rsidP="00B56AC0">
      <w:pPr>
        <w:pStyle w:val="ListParagraph"/>
        <w:numPr>
          <w:ilvl w:val="0"/>
          <w:numId w:val="3"/>
        </w:numPr>
        <w:rPr>
          <w:rFonts w:cstheme="minorHAnsi"/>
          <w:sz w:val="24"/>
          <w:szCs w:val="24"/>
        </w:rPr>
      </w:pPr>
      <w:r w:rsidRPr="00B56AC0">
        <w:rPr>
          <w:rFonts w:cstheme="minorHAnsi"/>
          <w:sz w:val="24"/>
          <w:szCs w:val="24"/>
        </w:rPr>
        <w:lastRenderedPageBreak/>
        <w:t xml:space="preserve">freedom of expression – the right to express thoughts and communicate those thoughts to </w:t>
      </w:r>
      <w:proofErr w:type="gramStart"/>
      <w:r w:rsidRPr="00B56AC0">
        <w:rPr>
          <w:rFonts w:cstheme="minorHAnsi"/>
          <w:sz w:val="24"/>
          <w:szCs w:val="24"/>
        </w:rPr>
        <w:t>others</w:t>
      </w:r>
      <w:proofErr w:type="gramEnd"/>
    </w:p>
    <w:p w14:paraId="657106BE" w14:textId="684C6626" w:rsidR="00CD41E7" w:rsidRPr="00CD41E7" w:rsidRDefault="00CD41E7" w:rsidP="00CD41E7">
      <w:pPr>
        <w:pStyle w:val="ListParagraph"/>
        <w:numPr>
          <w:ilvl w:val="0"/>
          <w:numId w:val="3"/>
        </w:numPr>
        <w:rPr>
          <w:rFonts w:cstheme="minorHAnsi"/>
          <w:sz w:val="24"/>
          <w:szCs w:val="24"/>
        </w:rPr>
      </w:pPr>
      <w:r w:rsidRPr="00E45A97">
        <w:rPr>
          <w:rFonts w:cstheme="minorHAnsi"/>
          <w:b/>
          <w:bCs/>
          <w:sz w:val="24"/>
          <w:szCs w:val="24"/>
        </w:rPr>
        <w:t>establishment clause</w:t>
      </w:r>
      <w:r w:rsidRPr="00CD41E7">
        <w:rPr>
          <w:rFonts w:cstheme="minorHAnsi"/>
          <w:sz w:val="24"/>
          <w:szCs w:val="24"/>
        </w:rPr>
        <w:t xml:space="preserve"> – a clause in the First Amendment that prohibits the national government and, through selective incorporation, state government promoting a specific religion or religion in </w:t>
      </w:r>
      <w:proofErr w:type="gramStart"/>
      <w:r w:rsidRPr="00CD41E7">
        <w:rPr>
          <w:rFonts w:cstheme="minorHAnsi"/>
          <w:sz w:val="24"/>
          <w:szCs w:val="24"/>
        </w:rPr>
        <w:t>general</w:t>
      </w:r>
      <w:proofErr w:type="gramEnd"/>
    </w:p>
    <w:p w14:paraId="3C1C9398" w14:textId="77777777" w:rsidR="00CD41E7" w:rsidRPr="00CD41E7" w:rsidRDefault="00CD41E7" w:rsidP="00CD41E7">
      <w:pPr>
        <w:pStyle w:val="ListParagraph"/>
        <w:numPr>
          <w:ilvl w:val="0"/>
          <w:numId w:val="3"/>
        </w:numPr>
        <w:rPr>
          <w:rFonts w:cstheme="minorHAnsi"/>
          <w:sz w:val="24"/>
          <w:szCs w:val="24"/>
        </w:rPr>
      </w:pPr>
      <w:r w:rsidRPr="00E45A97">
        <w:rPr>
          <w:rFonts w:cstheme="minorHAnsi"/>
          <w:b/>
          <w:bCs/>
          <w:sz w:val="24"/>
          <w:szCs w:val="24"/>
        </w:rPr>
        <w:t>Free Exercise Clause</w:t>
      </w:r>
      <w:r w:rsidRPr="00CD41E7">
        <w:rPr>
          <w:rFonts w:cstheme="minorHAnsi"/>
          <w:sz w:val="24"/>
          <w:szCs w:val="24"/>
        </w:rPr>
        <w:t xml:space="preserve"> – a clause in the First Amendment that prohibits the national government and, through selective incorporation, state government from unduly interfering with an individual’s practice of </w:t>
      </w:r>
      <w:proofErr w:type="gramStart"/>
      <w:r w:rsidRPr="00CD41E7">
        <w:rPr>
          <w:rFonts w:cstheme="minorHAnsi"/>
          <w:sz w:val="24"/>
          <w:szCs w:val="24"/>
        </w:rPr>
        <w:t>religion</w:t>
      </w:r>
      <w:proofErr w:type="gramEnd"/>
    </w:p>
    <w:p w14:paraId="26C45596" w14:textId="257F4382" w:rsidR="00937967" w:rsidRPr="00E45A97" w:rsidRDefault="00CD41E7" w:rsidP="00E45A97">
      <w:pPr>
        <w:pStyle w:val="ListParagraph"/>
        <w:numPr>
          <w:ilvl w:val="0"/>
          <w:numId w:val="3"/>
        </w:numPr>
        <w:rPr>
          <w:rFonts w:cstheme="minorHAnsi"/>
          <w:sz w:val="24"/>
          <w:szCs w:val="24"/>
        </w:rPr>
      </w:pPr>
      <w:r w:rsidRPr="00E45A97">
        <w:rPr>
          <w:rFonts w:cstheme="minorHAnsi"/>
          <w:b/>
          <w:bCs/>
          <w:sz w:val="24"/>
          <w:szCs w:val="24"/>
        </w:rPr>
        <w:t>Lemon test</w:t>
      </w:r>
      <w:r w:rsidRPr="00CD41E7">
        <w:rPr>
          <w:rFonts w:cstheme="minorHAnsi"/>
          <w:sz w:val="24"/>
          <w:szCs w:val="24"/>
        </w:rPr>
        <w:t xml:space="preserve"> – the three-part test used by the Supreme Court to determine if a government’s involvement with religion is </w:t>
      </w:r>
      <w:proofErr w:type="gramStart"/>
      <w:r w:rsidRPr="00CD41E7">
        <w:rPr>
          <w:rFonts w:cstheme="minorHAnsi"/>
          <w:sz w:val="24"/>
          <w:szCs w:val="24"/>
        </w:rPr>
        <w:t>constitutional</w:t>
      </w:r>
      <w:proofErr w:type="gramEnd"/>
    </w:p>
    <w:p w14:paraId="68C92A0F" w14:textId="77777777" w:rsidR="00C57706" w:rsidRPr="000B34AA" w:rsidRDefault="00C57706" w:rsidP="00C57706">
      <w:pPr>
        <w:pStyle w:val="ListParagraph"/>
        <w:ind w:left="1080"/>
        <w:rPr>
          <w:rFonts w:cstheme="minorHAnsi"/>
          <w:sz w:val="24"/>
          <w:szCs w:val="24"/>
        </w:rPr>
      </w:pPr>
    </w:p>
    <w:p w14:paraId="085F6928" w14:textId="77777777" w:rsidR="00C57706" w:rsidRPr="000C1857" w:rsidRDefault="00C57706" w:rsidP="00C57706">
      <w:pPr>
        <w:rPr>
          <w:rFonts w:eastAsia="Calibri" w:cstheme="minorHAnsi"/>
          <w:b/>
          <w:bCs/>
          <w:sz w:val="24"/>
          <w:szCs w:val="24"/>
        </w:rPr>
      </w:pPr>
      <w:r w:rsidRPr="000C1857">
        <w:rPr>
          <w:rFonts w:eastAsia="Calibri" w:cstheme="minorHAnsi"/>
          <w:b/>
          <w:bCs/>
          <w:sz w:val="24"/>
          <w:szCs w:val="24"/>
        </w:rPr>
        <w:t>Quick Check</w:t>
      </w:r>
    </w:p>
    <w:p w14:paraId="4F51D6A2" w14:textId="08CF54A9" w:rsidR="00C57706" w:rsidRPr="000C1857" w:rsidRDefault="00C57706" w:rsidP="00C57706">
      <w:pPr>
        <w:rPr>
          <w:rFonts w:cstheme="minorHAnsi"/>
          <w:sz w:val="24"/>
          <w:szCs w:val="24"/>
        </w:rPr>
      </w:pPr>
      <w:r w:rsidRPr="000C1857">
        <w:rPr>
          <w:rFonts w:eastAsia="Calibri" w:cstheme="minorHAnsi"/>
          <w:sz w:val="24"/>
          <w:szCs w:val="24"/>
        </w:rPr>
        <w:t xml:space="preserve">Question 1: </w:t>
      </w:r>
      <w:r w:rsidR="00D84E64" w:rsidRPr="000C1857">
        <w:rPr>
          <w:sz w:val="24"/>
          <w:szCs w:val="24"/>
        </w:rPr>
        <w:t xml:space="preserve">Which of the following correctly explains how selective incorporation contributed to the right to freedom of speech in the </w:t>
      </w:r>
      <w:r w:rsidR="007F5B40" w:rsidRPr="000C1857">
        <w:rPr>
          <w:sz w:val="24"/>
          <w:szCs w:val="24"/>
        </w:rPr>
        <w:t>U.S.</w:t>
      </w:r>
      <w:r w:rsidR="00D84E64" w:rsidRPr="000C1857">
        <w:rPr>
          <w:sz w:val="24"/>
          <w:szCs w:val="24"/>
        </w:rPr>
        <w:t>?</w:t>
      </w:r>
    </w:p>
    <w:p w14:paraId="327F53A2" w14:textId="77777777" w:rsidR="00D84E64" w:rsidRPr="000C1857" w:rsidRDefault="00D84E64" w:rsidP="00C57706">
      <w:pPr>
        <w:pStyle w:val="ListParagraph"/>
        <w:numPr>
          <w:ilvl w:val="0"/>
          <w:numId w:val="2"/>
        </w:numPr>
        <w:rPr>
          <w:rFonts w:eastAsia="Calibri" w:cstheme="minorHAnsi"/>
          <w:b/>
          <w:bCs/>
          <w:color w:val="008638"/>
          <w:sz w:val="24"/>
          <w:szCs w:val="24"/>
        </w:rPr>
      </w:pPr>
      <w:r w:rsidRPr="000C1857">
        <w:rPr>
          <w:sz w:val="24"/>
          <w:szCs w:val="24"/>
        </w:rPr>
        <w:t>Selective incorporation required that states restrict speech that is controversial and unpopular.</w:t>
      </w:r>
    </w:p>
    <w:p w14:paraId="293D5666" w14:textId="77777777" w:rsidR="003F3A58" w:rsidRPr="000C1857" w:rsidRDefault="003F3A58" w:rsidP="00C57706">
      <w:pPr>
        <w:pStyle w:val="ListParagraph"/>
        <w:numPr>
          <w:ilvl w:val="0"/>
          <w:numId w:val="2"/>
        </w:numPr>
        <w:rPr>
          <w:rFonts w:eastAsia="Calibri" w:cstheme="minorHAnsi"/>
          <w:b/>
          <w:bCs/>
          <w:color w:val="008638"/>
          <w:sz w:val="24"/>
          <w:szCs w:val="24"/>
        </w:rPr>
      </w:pPr>
      <w:r w:rsidRPr="000C1857">
        <w:rPr>
          <w:sz w:val="24"/>
          <w:szCs w:val="24"/>
        </w:rPr>
        <w:t>Selective incorporation required the national government to protect the right to freedom of speech.</w:t>
      </w:r>
    </w:p>
    <w:p w14:paraId="7B3387F8" w14:textId="77777777" w:rsidR="003F3A58" w:rsidRPr="000C1857" w:rsidRDefault="003F3A58" w:rsidP="00C57706">
      <w:pPr>
        <w:pStyle w:val="ListParagraph"/>
        <w:numPr>
          <w:ilvl w:val="0"/>
          <w:numId w:val="2"/>
        </w:numPr>
        <w:rPr>
          <w:rFonts w:eastAsia="Calibri" w:cstheme="minorHAnsi"/>
          <w:b/>
          <w:bCs/>
          <w:color w:val="008638"/>
          <w:sz w:val="24"/>
          <w:szCs w:val="24"/>
        </w:rPr>
      </w:pPr>
      <w:r w:rsidRPr="000C1857">
        <w:rPr>
          <w:rFonts w:eastAsia="Calibri" w:cstheme="minorHAnsi"/>
          <w:b/>
          <w:bCs/>
          <w:color w:val="008638"/>
          <w:sz w:val="24"/>
          <w:szCs w:val="24"/>
        </w:rPr>
        <w:t xml:space="preserve">Selective incorporation required that the right to freedom of speech </w:t>
      </w:r>
      <w:proofErr w:type="gramStart"/>
      <w:r w:rsidRPr="000C1857">
        <w:rPr>
          <w:rFonts w:eastAsia="Calibri" w:cstheme="minorHAnsi"/>
          <w:b/>
          <w:bCs/>
          <w:color w:val="008638"/>
          <w:sz w:val="24"/>
          <w:szCs w:val="24"/>
        </w:rPr>
        <w:t>be protected</w:t>
      </w:r>
      <w:proofErr w:type="gramEnd"/>
      <w:r w:rsidRPr="000C1857">
        <w:rPr>
          <w:rFonts w:eastAsia="Calibri" w:cstheme="minorHAnsi"/>
          <w:b/>
          <w:bCs/>
          <w:color w:val="008638"/>
          <w:sz w:val="24"/>
          <w:szCs w:val="24"/>
        </w:rPr>
        <w:t xml:space="preserve"> by state governments. </w:t>
      </w:r>
    </w:p>
    <w:p w14:paraId="5ACB0AF0" w14:textId="4883968D" w:rsidR="003F3A58" w:rsidRPr="000C1857" w:rsidRDefault="003F3A58" w:rsidP="00C57706">
      <w:pPr>
        <w:pStyle w:val="ListParagraph"/>
        <w:numPr>
          <w:ilvl w:val="0"/>
          <w:numId w:val="2"/>
        </w:numPr>
        <w:rPr>
          <w:rFonts w:eastAsia="Calibri" w:cstheme="minorHAnsi"/>
          <w:b/>
          <w:bCs/>
          <w:color w:val="008638"/>
          <w:sz w:val="24"/>
          <w:szCs w:val="24"/>
        </w:rPr>
      </w:pPr>
      <w:r w:rsidRPr="000C1857">
        <w:rPr>
          <w:sz w:val="24"/>
          <w:szCs w:val="24"/>
        </w:rPr>
        <w:t>Selective incorporation protected speech that creates a clear and present danger.</w:t>
      </w:r>
    </w:p>
    <w:p w14:paraId="21622B54" w14:textId="5099E99E" w:rsidR="00C57706" w:rsidRPr="000C1857" w:rsidRDefault="00C57706" w:rsidP="00C57706">
      <w:pPr>
        <w:rPr>
          <w:rFonts w:cstheme="minorHAnsi"/>
          <w:sz w:val="24"/>
          <w:szCs w:val="24"/>
        </w:rPr>
      </w:pPr>
      <w:r w:rsidRPr="000C1857">
        <w:rPr>
          <w:rFonts w:eastAsia="Calibri" w:cstheme="minorHAnsi"/>
          <w:sz w:val="24"/>
          <w:szCs w:val="24"/>
        </w:rPr>
        <w:t xml:space="preserve">Question 2: </w:t>
      </w:r>
      <w:r w:rsidR="001C2BFE" w:rsidRPr="000C1857">
        <w:rPr>
          <w:sz w:val="24"/>
          <w:szCs w:val="24"/>
        </w:rPr>
        <w:t>Which of the following correctly explains how the freedom of speech contributed to the success of the civil rights movement?</w:t>
      </w:r>
    </w:p>
    <w:p w14:paraId="6BCB1F10" w14:textId="77777777" w:rsidR="001C2BFE" w:rsidRPr="000C1857" w:rsidRDefault="001C2BFE" w:rsidP="00C57706">
      <w:pPr>
        <w:pStyle w:val="ListParagraph"/>
        <w:numPr>
          <w:ilvl w:val="0"/>
          <w:numId w:val="2"/>
        </w:numPr>
        <w:rPr>
          <w:rFonts w:eastAsia="Calibri" w:cstheme="minorHAnsi"/>
          <w:b/>
          <w:bCs/>
          <w:color w:val="008638"/>
          <w:sz w:val="24"/>
          <w:szCs w:val="24"/>
        </w:rPr>
      </w:pPr>
      <w:r w:rsidRPr="000C1857">
        <w:rPr>
          <w:rFonts w:eastAsia="Calibri" w:cstheme="minorHAnsi"/>
          <w:b/>
          <w:bCs/>
          <w:color w:val="008638"/>
          <w:sz w:val="24"/>
          <w:szCs w:val="24"/>
        </w:rPr>
        <w:t>The right to freedom of speech allowed those participating in the civil rights movement to challenge the ideas that supported racial discrimination.</w:t>
      </w:r>
    </w:p>
    <w:p w14:paraId="5B48B377" w14:textId="77777777" w:rsidR="001C2BFE" w:rsidRPr="000C1857" w:rsidRDefault="001C2BFE" w:rsidP="00C57706">
      <w:pPr>
        <w:pStyle w:val="ListParagraph"/>
        <w:numPr>
          <w:ilvl w:val="0"/>
          <w:numId w:val="2"/>
        </w:numPr>
        <w:rPr>
          <w:rFonts w:eastAsia="Calibri" w:cstheme="minorHAnsi"/>
          <w:b/>
          <w:bCs/>
          <w:color w:val="008638"/>
          <w:sz w:val="24"/>
          <w:szCs w:val="24"/>
        </w:rPr>
      </w:pPr>
      <w:r w:rsidRPr="000C1857">
        <w:rPr>
          <w:sz w:val="24"/>
          <w:szCs w:val="24"/>
        </w:rPr>
        <w:t xml:space="preserve">The right to freedom of speech allowed participants to avoid punishment when they broke </w:t>
      </w:r>
      <w:proofErr w:type="gramStart"/>
      <w:r w:rsidRPr="000C1857">
        <w:rPr>
          <w:sz w:val="24"/>
          <w:szCs w:val="24"/>
        </w:rPr>
        <w:t>laws</w:t>
      </w:r>
      <w:proofErr w:type="gramEnd"/>
      <w:r w:rsidRPr="000C1857">
        <w:rPr>
          <w:sz w:val="24"/>
          <w:szCs w:val="24"/>
        </w:rPr>
        <w:t xml:space="preserve"> they believed to be unjust. </w:t>
      </w:r>
    </w:p>
    <w:p w14:paraId="1A69352D" w14:textId="77777777" w:rsidR="001C2BFE" w:rsidRPr="000C1857" w:rsidRDefault="001C2BFE" w:rsidP="00C57706">
      <w:pPr>
        <w:pStyle w:val="ListParagraph"/>
        <w:numPr>
          <w:ilvl w:val="0"/>
          <w:numId w:val="2"/>
        </w:numPr>
        <w:rPr>
          <w:rFonts w:eastAsia="Calibri" w:cstheme="minorHAnsi"/>
          <w:b/>
          <w:bCs/>
          <w:color w:val="008638"/>
          <w:sz w:val="24"/>
          <w:szCs w:val="24"/>
        </w:rPr>
      </w:pPr>
      <w:r w:rsidRPr="000C1857">
        <w:rPr>
          <w:sz w:val="24"/>
          <w:szCs w:val="24"/>
        </w:rPr>
        <w:t>The right to freedom of speech allowed the opponents of the civil rights movement to physically attack the participants in the movement.</w:t>
      </w:r>
    </w:p>
    <w:p w14:paraId="190F7398" w14:textId="6050E4DF" w:rsidR="001C2BFE" w:rsidRPr="000C1857" w:rsidRDefault="001C2BFE" w:rsidP="00C57706">
      <w:pPr>
        <w:pStyle w:val="ListParagraph"/>
        <w:numPr>
          <w:ilvl w:val="0"/>
          <w:numId w:val="2"/>
        </w:numPr>
        <w:rPr>
          <w:rFonts w:eastAsia="Calibri" w:cstheme="minorHAnsi"/>
          <w:b/>
          <w:bCs/>
          <w:color w:val="008638"/>
          <w:sz w:val="24"/>
          <w:szCs w:val="24"/>
        </w:rPr>
      </w:pPr>
      <w:r w:rsidRPr="000C1857">
        <w:rPr>
          <w:sz w:val="24"/>
          <w:szCs w:val="24"/>
        </w:rPr>
        <w:t xml:space="preserve">The right to freedom of speech prevented law enforcement from physically harming the participants in the civil rights movement. </w:t>
      </w:r>
    </w:p>
    <w:p w14:paraId="6780635E" w14:textId="3A861701" w:rsidR="00C57706" w:rsidRPr="000C1857" w:rsidRDefault="00C57706" w:rsidP="00C57706">
      <w:pPr>
        <w:rPr>
          <w:rFonts w:cstheme="minorHAnsi"/>
          <w:sz w:val="24"/>
          <w:szCs w:val="24"/>
        </w:rPr>
      </w:pPr>
      <w:r w:rsidRPr="000C1857">
        <w:rPr>
          <w:rFonts w:eastAsia="Calibri" w:cstheme="minorHAnsi"/>
          <w:sz w:val="24"/>
          <w:szCs w:val="24"/>
        </w:rPr>
        <w:t xml:space="preserve">Question 3: </w:t>
      </w:r>
      <w:r w:rsidR="00405F8A" w:rsidRPr="000C1857">
        <w:rPr>
          <w:sz w:val="24"/>
          <w:szCs w:val="24"/>
        </w:rPr>
        <w:t>Which of the following correctly analyzes the effect the Supreme Court’s use of selective incorporation has had on the freedom of expression?</w:t>
      </w:r>
    </w:p>
    <w:p w14:paraId="5B1EF7F0" w14:textId="77777777" w:rsidR="00405F8A" w:rsidRPr="000C1857" w:rsidRDefault="00405F8A" w:rsidP="00C57706">
      <w:pPr>
        <w:pStyle w:val="ListParagraph"/>
        <w:numPr>
          <w:ilvl w:val="0"/>
          <w:numId w:val="2"/>
        </w:numPr>
        <w:rPr>
          <w:rFonts w:eastAsia="Calibri" w:cstheme="minorHAnsi"/>
          <w:b/>
          <w:bCs/>
          <w:color w:val="008638"/>
          <w:sz w:val="24"/>
          <w:szCs w:val="24"/>
        </w:rPr>
      </w:pPr>
      <w:r w:rsidRPr="000C1857">
        <w:rPr>
          <w:rFonts w:eastAsia="Calibri" w:cstheme="minorHAnsi"/>
          <w:b/>
          <w:bCs/>
          <w:color w:val="008638"/>
          <w:sz w:val="24"/>
          <w:szCs w:val="24"/>
        </w:rPr>
        <w:t>Selective incorporation has expanded the freedom of expression by forcing states to protect the freedom of speech.</w:t>
      </w:r>
    </w:p>
    <w:p w14:paraId="16A924E8" w14:textId="77777777" w:rsidR="00405F8A" w:rsidRPr="000C1857" w:rsidRDefault="00405F8A" w:rsidP="00C57706">
      <w:pPr>
        <w:pStyle w:val="ListParagraph"/>
        <w:numPr>
          <w:ilvl w:val="0"/>
          <w:numId w:val="2"/>
        </w:numPr>
        <w:rPr>
          <w:rFonts w:eastAsia="Calibri" w:cstheme="minorHAnsi"/>
          <w:b/>
          <w:bCs/>
          <w:color w:val="008638"/>
          <w:sz w:val="24"/>
          <w:szCs w:val="24"/>
        </w:rPr>
      </w:pPr>
      <w:r w:rsidRPr="000C1857">
        <w:rPr>
          <w:sz w:val="24"/>
          <w:szCs w:val="24"/>
        </w:rPr>
        <w:t>Selective incorporation has gradually reduced freedom of expression by allowing states to ignore certain freedoms found in the Bill of Rights.</w:t>
      </w:r>
    </w:p>
    <w:p w14:paraId="1CB7D3BB" w14:textId="77777777" w:rsidR="00405F8A" w:rsidRPr="000C1857" w:rsidRDefault="00405F8A" w:rsidP="00C57706">
      <w:pPr>
        <w:pStyle w:val="ListParagraph"/>
        <w:numPr>
          <w:ilvl w:val="0"/>
          <w:numId w:val="2"/>
        </w:numPr>
        <w:rPr>
          <w:rFonts w:eastAsia="Calibri" w:cstheme="minorHAnsi"/>
          <w:b/>
          <w:bCs/>
          <w:color w:val="008638"/>
          <w:sz w:val="24"/>
          <w:szCs w:val="24"/>
        </w:rPr>
      </w:pPr>
      <w:r w:rsidRPr="000C1857">
        <w:rPr>
          <w:sz w:val="24"/>
          <w:szCs w:val="24"/>
        </w:rPr>
        <w:lastRenderedPageBreak/>
        <w:t xml:space="preserve">Selective incorporation had no effect on the freedom of expression as states have always had to protect the freedom of speech. </w:t>
      </w:r>
    </w:p>
    <w:p w14:paraId="73ED5810" w14:textId="1CD7A418" w:rsidR="00EF5FD7" w:rsidRPr="000C1857" w:rsidRDefault="00405F8A" w:rsidP="00C57706">
      <w:pPr>
        <w:pStyle w:val="ListParagraph"/>
        <w:numPr>
          <w:ilvl w:val="0"/>
          <w:numId w:val="2"/>
        </w:numPr>
        <w:rPr>
          <w:rFonts w:eastAsia="Calibri" w:cstheme="minorHAnsi"/>
          <w:b/>
          <w:bCs/>
          <w:color w:val="008638"/>
          <w:sz w:val="24"/>
          <w:szCs w:val="24"/>
        </w:rPr>
      </w:pPr>
      <w:r w:rsidRPr="000C1857">
        <w:rPr>
          <w:sz w:val="24"/>
          <w:szCs w:val="24"/>
        </w:rPr>
        <w:t>Selective incorporation has limited the freedom of expression by only requiring the national government to abide by the freedom of speech</w:t>
      </w:r>
      <w:r w:rsidR="00EF5FD7" w:rsidRPr="000C1857">
        <w:rPr>
          <w:rFonts w:cstheme="minorHAnsi"/>
          <w:sz w:val="24"/>
          <w:szCs w:val="24"/>
        </w:rPr>
        <w:t>.</w:t>
      </w:r>
    </w:p>
    <w:p w14:paraId="2E70A646" w14:textId="2FF56942" w:rsidR="00C57706" w:rsidRPr="000C1857" w:rsidRDefault="00C57706" w:rsidP="00C57706">
      <w:pPr>
        <w:rPr>
          <w:rFonts w:cstheme="minorHAnsi"/>
          <w:sz w:val="24"/>
          <w:szCs w:val="24"/>
        </w:rPr>
      </w:pPr>
      <w:r w:rsidRPr="000C1857">
        <w:rPr>
          <w:rFonts w:eastAsia="Calibri" w:cstheme="minorHAnsi"/>
          <w:sz w:val="24"/>
          <w:szCs w:val="24"/>
        </w:rPr>
        <w:t xml:space="preserve">Question 4: </w:t>
      </w:r>
      <w:r w:rsidR="0000546C" w:rsidRPr="000C1857">
        <w:rPr>
          <w:sz w:val="24"/>
          <w:szCs w:val="24"/>
        </w:rPr>
        <w:t>Which of the following correctly explains the purpose of the establishment clause of the First Amendment?</w:t>
      </w:r>
    </w:p>
    <w:p w14:paraId="5EF151CA" w14:textId="77777777" w:rsidR="0000546C" w:rsidRPr="000C1857" w:rsidRDefault="0000546C" w:rsidP="00C57706">
      <w:pPr>
        <w:pStyle w:val="ListParagraph"/>
        <w:numPr>
          <w:ilvl w:val="0"/>
          <w:numId w:val="2"/>
        </w:numPr>
        <w:rPr>
          <w:rFonts w:eastAsia="Calibri" w:cstheme="minorHAnsi"/>
          <w:b/>
          <w:bCs/>
          <w:color w:val="008638"/>
          <w:sz w:val="24"/>
          <w:szCs w:val="24"/>
        </w:rPr>
      </w:pPr>
      <w:r w:rsidRPr="000C1857">
        <w:rPr>
          <w:sz w:val="24"/>
          <w:szCs w:val="24"/>
        </w:rPr>
        <w:t xml:space="preserve">The clause </w:t>
      </w:r>
      <w:proofErr w:type="gramStart"/>
      <w:r w:rsidRPr="000C1857">
        <w:rPr>
          <w:sz w:val="24"/>
          <w:szCs w:val="24"/>
        </w:rPr>
        <w:t>was designed</w:t>
      </w:r>
      <w:proofErr w:type="gramEnd"/>
      <w:r w:rsidRPr="000C1857">
        <w:rPr>
          <w:sz w:val="24"/>
          <w:szCs w:val="24"/>
        </w:rPr>
        <w:t xml:space="preserve"> to prevent the government from interfering with an individual’s religious belief. </w:t>
      </w:r>
    </w:p>
    <w:p w14:paraId="1E29843F" w14:textId="1238B316" w:rsidR="005B6CFF" w:rsidRPr="000C1857" w:rsidRDefault="0000546C" w:rsidP="00C57706">
      <w:pPr>
        <w:pStyle w:val="ListParagraph"/>
        <w:numPr>
          <w:ilvl w:val="0"/>
          <w:numId w:val="2"/>
        </w:numPr>
        <w:rPr>
          <w:rFonts w:eastAsia="Calibri" w:cstheme="minorHAnsi"/>
          <w:b/>
          <w:bCs/>
          <w:color w:val="008638"/>
          <w:sz w:val="24"/>
          <w:szCs w:val="24"/>
        </w:rPr>
      </w:pPr>
      <w:r w:rsidRPr="000C1857">
        <w:rPr>
          <w:rFonts w:eastAsia="Calibri" w:cstheme="minorHAnsi"/>
          <w:b/>
          <w:bCs/>
          <w:color w:val="008638"/>
          <w:sz w:val="24"/>
          <w:szCs w:val="24"/>
        </w:rPr>
        <w:t xml:space="preserve">The clause </w:t>
      </w:r>
      <w:proofErr w:type="gramStart"/>
      <w:r w:rsidRPr="000C1857">
        <w:rPr>
          <w:rFonts w:eastAsia="Calibri" w:cstheme="minorHAnsi"/>
          <w:b/>
          <w:bCs/>
          <w:color w:val="008638"/>
          <w:sz w:val="24"/>
          <w:szCs w:val="24"/>
        </w:rPr>
        <w:t>was designed</w:t>
      </w:r>
      <w:proofErr w:type="gramEnd"/>
      <w:r w:rsidRPr="000C1857">
        <w:rPr>
          <w:rFonts w:eastAsia="Calibri" w:cstheme="minorHAnsi"/>
          <w:b/>
          <w:bCs/>
          <w:color w:val="008638"/>
          <w:sz w:val="24"/>
          <w:szCs w:val="24"/>
        </w:rPr>
        <w:t xml:space="preserve"> to prevent the government from creating an official government religion</w:t>
      </w:r>
      <w:r w:rsidR="005B6CFF" w:rsidRPr="000C1857">
        <w:rPr>
          <w:rFonts w:eastAsia="Calibri" w:cstheme="minorHAnsi"/>
          <w:b/>
          <w:bCs/>
          <w:color w:val="008638"/>
          <w:sz w:val="24"/>
          <w:szCs w:val="24"/>
        </w:rPr>
        <w:t xml:space="preserve">. </w:t>
      </w:r>
    </w:p>
    <w:p w14:paraId="1E99BD17" w14:textId="77777777" w:rsidR="0000546C" w:rsidRPr="000C1857" w:rsidRDefault="0000546C" w:rsidP="00C57706">
      <w:pPr>
        <w:pStyle w:val="ListParagraph"/>
        <w:numPr>
          <w:ilvl w:val="0"/>
          <w:numId w:val="2"/>
        </w:numPr>
        <w:rPr>
          <w:rFonts w:eastAsia="Calibri" w:cstheme="minorHAnsi"/>
          <w:b/>
          <w:bCs/>
          <w:color w:val="008638"/>
          <w:sz w:val="24"/>
          <w:szCs w:val="24"/>
        </w:rPr>
      </w:pPr>
      <w:r w:rsidRPr="000C1857">
        <w:rPr>
          <w:sz w:val="24"/>
          <w:szCs w:val="24"/>
        </w:rPr>
        <w:t xml:space="preserve">The clause </w:t>
      </w:r>
      <w:proofErr w:type="gramStart"/>
      <w:r w:rsidRPr="000C1857">
        <w:rPr>
          <w:sz w:val="24"/>
          <w:szCs w:val="24"/>
        </w:rPr>
        <w:t>was designed</w:t>
      </w:r>
      <w:proofErr w:type="gramEnd"/>
      <w:r w:rsidRPr="000C1857">
        <w:rPr>
          <w:sz w:val="24"/>
          <w:szCs w:val="24"/>
        </w:rPr>
        <w:t xml:space="preserve"> to increase an individual’s freedom of expression. </w:t>
      </w:r>
    </w:p>
    <w:p w14:paraId="1B6FFCE2" w14:textId="77777777" w:rsidR="00D2344F" w:rsidRPr="000C1857" w:rsidRDefault="00D2344F" w:rsidP="00C57706">
      <w:pPr>
        <w:pStyle w:val="ListParagraph"/>
        <w:numPr>
          <w:ilvl w:val="0"/>
          <w:numId w:val="2"/>
        </w:numPr>
        <w:rPr>
          <w:rFonts w:eastAsia="Calibri" w:cstheme="minorHAnsi"/>
          <w:b/>
          <w:bCs/>
          <w:color w:val="008638"/>
          <w:sz w:val="24"/>
          <w:szCs w:val="24"/>
        </w:rPr>
      </w:pPr>
      <w:r w:rsidRPr="000C1857">
        <w:rPr>
          <w:sz w:val="24"/>
          <w:szCs w:val="24"/>
        </w:rPr>
        <w:t xml:space="preserve">The clause </w:t>
      </w:r>
      <w:proofErr w:type="gramStart"/>
      <w:r w:rsidRPr="000C1857">
        <w:rPr>
          <w:sz w:val="24"/>
          <w:szCs w:val="24"/>
        </w:rPr>
        <w:t>was designed</w:t>
      </w:r>
      <w:proofErr w:type="gramEnd"/>
      <w:r w:rsidRPr="000C1857">
        <w:rPr>
          <w:sz w:val="24"/>
          <w:szCs w:val="24"/>
        </w:rPr>
        <w:t xml:space="preserve"> to protect the publication of dissenting viewpoints. </w:t>
      </w:r>
    </w:p>
    <w:p w14:paraId="77A4B046" w14:textId="20123320" w:rsidR="00C57706" w:rsidRPr="000C1857" w:rsidRDefault="00C57706" w:rsidP="00C57706">
      <w:pPr>
        <w:rPr>
          <w:rFonts w:eastAsia="Calibri" w:cstheme="minorHAnsi"/>
          <w:sz w:val="24"/>
          <w:szCs w:val="24"/>
        </w:rPr>
      </w:pPr>
      <w:r w:rsidRPr="000C1857">
        <w:rPr>
          <w:rFonts w:eastAsia="Calibri" w:cstheme="minorHAnsi"/>
          <w:sz w:val="24"/>
          <w:szCs w:val="24"/>
        </w:rPr>
        <w:t xml:space="preserve">Question 5: </w:t>
      </w:r>
      <w:r w:rsidR="00D2344F" w:rsidRPr="000C1857">
        <w:rPr>
          <w:sz w:val="24"/>
          <w:szCs w:val="24"/>
        </w:rPr>
        <w:t xml:space="preserve">Which of the following parts of the First Amendment is most </w:t>
      </w:r>
      <w:proofErr w:type="gramStart"/>
      <w:r w:rsidR="00D2344F" w:rsidRPr="000C1857">
        <w:rPr>
          <w:sz w:val="24"/>
          <w:szCs w:val="24"/>
        </w:rPr>
        <w:t>closely associated</w:t>
      </w:r>
      <w:proofErr w:type="gramEnd"/>
      <w:r w:rsidR="00D2344F" w:rsidRPr="000C1857">
        <w:rPr>
          <w:sz w:val="24"/>
          <w:szCs w:val="24"/>
        </w:rPr>
        <w:t xml:space="preserve"> with the phrase “separation of church and state”?</w:t>
      </w:r>
    </w:p>
    <w:p w14:paraId="378ABFA4" w14:textId="77777777" w:rsidR="00D2344F" w:rsidRPr="000C1857" w:rsidRDefault="00D2344F" w:rsidP="00C57706">
      <w:pPr>
        <w:pStyle w:val="ListParagraph"/>
        <w:numPr>
          <w:ilvl w:val="0"/>
          <w:numId w:val="2"/>
        </w:numPr>
        <w:rPr>
          <w:rFonts w:eastAsia="Calibri" w:cstheme="minorHAnsi"/>
          <w:b/>
          <w:bCs/>
          <w:color w:val="008638"/>
          <w:sz w:val="24"/>
          <w:szCs w:val="24"/>
        </w:rPr>
      </w:pPr>
      <w:r w:rsidRPr="000C1857">
        <w:rPr>
          <w:sz w:val="24"/>
          <w:szCs w:val="24"/>
        </w:rPr>
        <w:t xml:space="preserve">the free exercise clause </w:t>
      </w:r>
    </w:p>
    <w:p w14:paraId="4C49069F" w14:textId="77777777" w:rsidR="00D2344F" w:rsidRPr="000C1857" w:rsidRDefault="00D2344F" w:rsidP="00C57706">
      <w:pPr>
        <w:pStyle w:val="ListParagraph"/>
        <w:numPr>
          <w:ilvl w:val="0"/>
          <w:numId w:val="2"/>
        </w:numPr>
        <w:rPr>
          <w:rFonts w:eastAsia="Calibri" w:cstheme="minorHAnsi"/>
          <w:b/>
          <w:bCs/>
          <w:color w:val="008638"/>
          <w:sz w:val="24"/>
          <w:szCs w:val="24"/>
        </w:rPr>
      </w:pPr>
      <w:r w:rsidRPr="000C1857">
        <w:rPr>
          <w:sz w:val="24"/>
          <w:szCs w:val="24"/>
        </w:rPr>
        <w:t xml:space="preserve">the freedom of the press </w:t>
      </w:r>
    </w:p>
    <w:p w14:paraId="54ABA9C7" w14:textId="77777777" w:rsidR="00D2344F" w:rsidRPr="000C1857" w:rsidRDefault="00D2344F" w:rsidP="00C57706">
      <w:pPr>
        <w:pStyle w:val="ListParagraph"/>
        <w:numPr>
          <w:ilvl w:val="0"/>
          <w:numId w:val="2"/>
        </w:numPr>
        <w:rPr>
          <w:rFonts w:eastAsia="Calibri" w:cstheme="minorHAnsi"/>
          <w:b/>
          <w:bCs/>
          <w:color w:val="008638"/>
          <w:sz w:val="24"/>
          <w:szCs w:val="24"/>
        </w:rPr>
      </w:pPr>
      <w:r w:rsidRPr="000C1857">
        <w:rPr>
          <w:sz w:val="24"/>
          <w:szCs w:val="24"/>
        </w:rPr>
        <w:t xml:space="preserve">the freedom of speech </w:t>
      </w:r>
    </w:p>
    <w:p w14:paraId="090A05FC" w14:textId="6E53A33E" w:rsidR="00E45A97" w:rsidRPr="000C1857" w:rsidRDefault="00D2344F" w:rsidP="007E29ED">
      <w:pPr>
        <w:pStyle w:val="ListParagraph"/>
        <w:numPr>
          <w:ilvl w:val="0"/>
          <w:numId w:val="2"/>
        </w:numPr>
        <w:rPr>
          <w:rFonts w:eastAsia="Calibri" w:cstheme="minorHAnsi"/>
          <w:b/>
          <w:bCs/>
          <w:color w:val="008638"/>
          <w:sz w:val="24"/>
          <w:szCs w:val="24"/>
        </w:rPr>
      </w:pPr>
      <w:r w:rsidRPr="000C1857">
        <w:rPr>
          <w:rFonts w:eastAsia="Calibri" w:cstheme="minorHAnsi"/>
          <w:b/>
          <w:bCs/>
          <w:color w:val="008638"/>
          <w:sz w:val="24"/>
          <w:szCs w:val="24"/>
        </w:rPr>
        <w:t>the establishment clause</w:t>
      </w:r>
    </w:p>
    <w:p w14:paraId="3962BACE" w14:textId="77777777" w:rsidR="00D74EE1" w:rsidRPr="00D74EE1" w:rsidRDefault="00D74EE1" w:rsidP="00D74EE1">
      <w:pPr>
        <w:pStyle w:val="ListParagraph"/>
        <w:ind w:left="1440"/>
        <w:rPr>
          <w:rFonts w:eastAsia="Calibri" w:cstheme="minorHAnsi"/>
          <w:b/>
          <w:bCs/>
          <w:color w:val="008638"/>
          <w:sz w:val="24"/>
          <w:szCs w:val="24"/>
        </w:rPr>
      </w:pPr>
    </w:p>
    <w:p w14:paraId="3253989F" w14:textId="79E72F80" w:rsidR="00BE2395" w:rsidRPr="000B34AA" w:rsidRDefault="00BE2395" w:rsidP="00BE2395">
      <w:pPr>
        <w:rPr>
          <w:rFonts w:eastAsia="Calibri" w:cstheme="minorHAnsi"/>
          <w:b/>
          <w:bCs/>
          <w:color w:val="007FA3"/>
          <w:sz w:val="24"/>
          <w:szCs w:val="24"/>
        </w:rPr>
      </w:pPr>
      <w:r w:rsidRPr="000B34AA">
        <w:rPr>
          <w:rFonts w:eastAsia="Calibri" w:cstheme="minorHAnsi"/>
          <w:b/>
          <w:bCs/>
          <w:color w:val="007FA3"/>
          <w:sz w:val="24"/>
          <w:szCs w:val="24"/>
        </w:rPr>
        <w:t xml:space="preserve">Lesson </w:t>
      </w:r>
      <w:r>
        <w:rPr>
          <w:rFonts w:eastAsia="Calibri" w:cstheme="minorHAnsi"/>
          <w:b/>
          <w:bCs/>
          <w:color w:val="007FA3"/>
          <w:sz w:val="24"/>
          <w:szCs w:val="24"/>
        </w:rPr>
        <w:t>4 – Freedom of Press and Religion</w:t>
      </w:r>
      <w:r w:rsidRPr="000B34AA">
        <w:rPr>
          <w:rFonts w:eastAsia="Calibri" w:cstheme="minorHAnsi"/>
          <w:b/>
          <w:bCs/>
          <w:color w:val="007FA3"/>
          <w:sz w:val="24"/>
          <w:szCs w:val="24"/>
        </w:rPr>
        <w:t xml:space="preserve"> </w:t>
      </w:r>
    </w:p>
    <w:p w14:paraId="4C12CFF2" w14:textId="3370C1CB" w:rsidR="00BE2395" w:rsidRDefault="00BE2395" w:rsidP="00BE2395">
      <w:pPr>
        <w:rPr>
          <w:rFonts w:cstheme="minorHAnsi"/>
          <w:sz w:val="24"/>
          <w:szCs w:val="24"/>
        </w:rPr>
      </w:pPr>
      <w:r w:rsidRPr="000B34AA">
        <w:rPr>
          <w:rFonts w:eastAsia="Calibri" w:cstheme="minorHAnsi"/>
          <w:b/>
          <w:bCs/>
          <w:sz w:val="24"/>
          <w:szCs w:val="24"/>
        </w:rPr>
        <w:t xml:space="preserve">Objective 1: </w:t>
      </w:r>
      <w:r w:rsidR="005A6F27">
        <w:rPr>
          <w:rFonts w:cstheme="minorHAnsi"/>
          <w:sz w:val="24"/>
          <w:szCs w:val="24"/>
        </w:rPr>
        <w:t>A</w:t>
      </w:r>
      <w:r w:rsidR="005A6F27" w:rsidRPr="005A6F27">
        <w:rPr>
          <w:rFonts w:cstheme="minorHAnsi"/>
          <w:sz w:val="24"/>
          <w:szCs w:val="24"/>
        </w:rPr>
        <w:t xml:space="preserve">ssess how freedom of the press has changed over time </w:t>
      </w:r>
      <w:r w:rsidR="00E45A97" w:rsidRPr="005A6F27">
        <w:rPr>
          <w:rFonts w:cstheme="minorHAnsi"/>
          <w:sz w:val="24"/>
          <w:szCs w:val="24"/>
        </w:rPr>
        <w:t>because of</w:t>
      </w:r>
      <w:r w:rsidR="005A6F27" w:rsidRPr="005A6F27">
        <w:rPr>
          <w:rFonts w:cstheme="minorHAnsi"/>
          <w:sz w:val="24"/>
          <w:szCs w:val="24"/>
        </w:rPr>
        <w:t xml:space="preserve"> U.S. Supreme Court decisions.</w:t>
      </w:r>
    </w:p>
    <w:p w14:paraId="3399E43C" w14:textId="13E5A062" w:rsidR="009579C0" w:rsidRPr="009579C0" w:rsidRDefault="00BE2395" w:rsidP="00B16831">
      <w:pPr>
        <w:ind w:left="720"/>
        <w:rPr>
          <w:rFonts w:cstheme="minorHAnsi"/>
          <w:spacing w:val="3"/>
          <w:sz w:val="24"/>
          <w:szCs w:val="24"/>
          <w:shd w:val="clear" w:color="auto" w:fill="FFFFFF"/>
        </w:rPr>
      </w:pPr>
      <w:r w:rsidRPr="000B34AA">
        <w:rPr>
          <w:rFonts w:eastAsia="Calibri" w:cstheme="minorHAnsi"/>
          <w:b/>
          <w:bCs/>
          <w:sz w:val="24"/>
          <w:szCs w:val="24"/>
        </w:rPr>
        <w:t>Big Ideas</w:t>
      </w:r>
      <w:r w:rsidRPr="000B34AA">
        <w:rPr>
          <w:rFonts w:eastAsia="Calibri" w:cstheme="minorHAnsi"/>
          <w:sz w:val="24"/>
          <w:szCs w:val="24"/>
        </w:rPr>
        <w:t xml:space="preserve">: </w:t>
      </w:r>
      <w:r w:rsidR="00167F26" w:rsidRPr="00B60867">
        <w:rPr>
          <w:rFonts w:eastAsia="Calibri" w:cstheme="minorHAnsi"/>
          <w:sz w:val="24"/>
          <w:szCs w:val="24"/>
        </w:rPr>
        <w:t>Supreme Court decisions have consistently protected and expanded the freedom of the press.</w:t>
      </w:r>
    </w:p>
    <w:p w14:paraId="31D59F59" w14:textId="77777777" w:rsidR="009579C0" w:rsidRPr="005F2A0D" w:rsidRDefault="009579C0" w:rsidP="009579C0">
      <w:pPr>
        <w:ind w:firstLine="720"/>
        <w:rPr>
          <w:rFonts w:cstheme="minorHAnsi"/>
          <w:b/>
          <w:bCs/>
          <w:i/>
          <w:iCs/>
          <w:spacing w:val="3"/>
          <w:sz w:val="24"/>
          <w:szCs w:val="24"/>
          <w:shd w:val="clear" w:color="auto" w:fill="FFFFFF"/>
        </w:rPr>
      </w:pPr>
      <w:r w:rsidRPr="005F2A0D">
        <w:rPr>
          <w:rFonts w:cstheme="minorHAnsi"/>
          <w:b/>
          <w:bCs/>
          <w:i/>
          <w:iCs/>
          <w:spacing w:val="3"/>
          <w:sz w:val="24"/>
          <w:szCs w:val="24"/>
          <w:shd w:val="clear" w:color="auto" w:fill="FFFFFF"/>
        </w:rPr>
        <w:t>Near v. Minnesota</w:t>
      </w:r>
    </w:p>
    <w:p w14:paraId="4ED0D0C9" w14:textId="5D9A1790" w:rsidR="009579C0" w:rsidRPr="009579C0" w:rsidRDefault="009579C0" w:rsidP="005B6307">
      <w:pPr>
        <w:ind w:left="720"/>
        <w:rPr>
          <w:rFonts w:cstheme="minorHAnsi"/>
          <w:spacing w:val="3"/>
          <w:sz w:val="24"/>
          <w:szCs w:val="24"/>
          <w:shd w:val="clear" w:color="auto" w:fill="FFFFFF"/>
        </w:rPr>
      </w:pPr>
      <w:r w:rsidRPr="009579C0">
        <w:rPr>
          <w:rFonts w:cstheme="minorHAnsi"/>
          <w:spacing w:val="3"/>
          <w:sz w:val="24"/>
          <w:szCs w:val="24"/>
          <w:shd w:val="clear" w:color="auto" w:fill="FFFFFF"/>
        </w:rPr>
        <w:t xml:space="preserve">Local government officials in Minnesota </w:t>
      </w:r>
      <w:r w:rsidR="00D74EE1">
        <w:rPr>
          <w:rFonts w:cstheme="minorHAnsi"/>
          <w:spacing w:val="3"/>
          <w:sz w:val="24"/>
          <w:szCs w:val="24"/>
          <w:shd w:val="clear" w:color="auto" w:fill="FFFFFF"/>
        </w:rPr>
        <w:t>tried</w:t>
      </w:r>
      <w:r w:rsidRPr="009579C0">
        <w:rPr>
          <w:rFonts w:cstheme="minorHAnsi"/>
          <w:spacing w:val="3"/>
          <w:sz w:val="24"/>
          <w:szCs w:val="24"/>
          <w:shd w:val="clear" w:color="auto" w:fill="FFFFFF"/>
        </w:rPr>
        <w:t xml:space="preserve"> to silence a </w:t>
      </w:r>
      <w:r w:rsidR="00E2795B">
        <w:rPr>
          <w:rFonts w:cstheme="minorHAnsi"/>
          <w:spacing w:val="3"/>
          <w:sz w:val="24"/>
          <w:szCs w:val="24"/>
          <w:shd w:val="clear" w:color="auto" w:fill="FFFFFF"/>
        </w:rPr>
        <w:t>local</w:t>
      </w:r>
      <w:r w:rsidRPr="009579C0">
        <w:rPr>
          <w:rFonts w:cstheme="minorHAnsi"/>
          <w:spacing w:val="3"/>
          <w:sz w:val="24"/>
          <w:szCs w:val="24"/>
          <w:shd w:val="clear" w:color="auto" w:fill="FFFFFF"/>
        </w:rPr>
        <w:t xml:space="preserve"> newspaper</w:t>
      </w:r>
      <w:r w:rsidR="000C1857">
        <w:rPr>
          <w:rFonts w:cstheme="minorHAnsi"/>
          <w:spacing w:val="3"/>
          <w:sz w:val="24"/>
          <w:szCs w:val="24"/>
          <w:shd w:val="clear" w:color="auto" w:fill="FFFFFF"/>
        </w:rPr>
        <w:t>. This was because it printed</w:t>
      </w:r>
      <w:r w:rsidRPr="009579C0">
        <w:rPr>
          <w:rFonts w:cstheme="minorHAnsi"/>
          <w:spacing w:val="3"/>
          <w:sz w:val="24"/>
          <w:szCs w:val="24"/>
          <w:shd w:val="clear" w:color="auto" w:fill="FFFFFF"/>
        </w:rPr>
        <w:t xml:space="preserve"> scandalous material relating to an elected official. The claims printed by the newspaper included connections between organized crime and elected officials.</w:t>
      </w:r>
    </w:p>
    <w:p w14:paraId="16ACEB21" w14:textId="43E6F6B7" w:rsidR="009579C0" w:rsidRPr="009579C0" w:rsidRDefault="009579C0" w:rsidP="00931651">
      <w:pPr>
        <w:ind w:left="720"/>
        <w:rPr>
          <w:rFonts w:cstheme="minorHAnsi"/>
          <w:spacing w:val="3"/>
          <w:sz w:val="24"/>
          <w:szCs w:val="24"/>
          <w:shd w:val="clear" w:color="auto" w:fill="FFFFFF"/>
        </w:rPr>
      </w:pPr>
      <w:r w:rsidRPr="009579C0">
        <w:rPr>
          <w:rFonts w:cstheme="minorHAnsi"/>
          <w:spacing w:val="3"/>
          <w:sz w:val="24"/>
          <w:szCs w:val="24"/>
          <w:shd w:val="clear" w:color="auto" w:fill="FFFFFF"/>
        </w:rPr>
        <w:t>The ruling</w:t>
      </w:r>
      <w:r w:rsidR="007141A0">
        <w:rPr>
          <w:rFonts w:cstheme="minorHAnsi"/>
          <w:spacing w:val="3"/>
          <w:sz w:val="24"/>
          <w:szCs w:val="24"/>
          <w:shd w:val="clear" w:color="auto" w:fill="FFFFFF"/>
        </w:rPr>
        <w:t xml:space="preserve"> </w:t>
      </w:r>
      <w:r w:rsidRPr="009579C0">
        <w:rPr>
          <w:rFonts w:cstheme="minorHAnsi"/>
          <w:spacing w:val="3"/>
          <w:sz w:val="24"/>
          <w:szCs w:val="24"/>
          <w:shd w:val="clear" w:color="auto" w:fill="FFFFFF"/>
        </w:rPr>
        <w:t>handed down in favor of the newspaper</w:t>
      </w:r>
      <w:r w:rsidR="007141A0">
        <w:rPr>
          <w:rFonts w:cstheme="minorHAnsi"/>
          <w:spacing w:val="3"/>
          <w:sz w:val="24"/>
          <w:szCs w:val="24"/>
          <w:shd w:val="clear" w:color="auto" w:fill="FFFFFF"/>
        </w:rPr>
        <w:t xml:space="preserve">. It </w:t>
      </w:r>
      <w:r w:rsidRPr="009579C0">
        <w:rPr>
          <w:rFonts w:cstheme="minorHAnsi"/>
          <w:spacing w:val="3"/>
          <w:sz w:val="24"/>
          <w:szCs w:val="24"/>
          <w:shd w:val="clear" w:color="auto" w:fill="FFFFFF"/>
        </w:rPr>
        <w:t>determined that efforts by the government to stop the publication of sensitive materials</w:t>
      </w:r>
      <w:r w:rsidR="007141A0">
        <w:rPr>
          <w:rFonts w:cstheme="minorHAnsi"/>
          <w:spacing w:val="3"/>
          <w:sz w:val="24"/>
          <w:szCs w:val="24"/>
          <w:shd w:val="clear" w:color="auto" w:fill="FFFFFF"/>
        </w:rPr>
        <w:t xml:space="preserve"> </w:t>
      </w:r>
      <w:r w:rsidRPr="009579C0">
        <w:rPr>
          <w:rFonts w:cstheme="minorHAnsi"/>
          <w:spacing w:val="3"/>
          <w:sz w:val="24"/>
          <w:szCs w:val="24"/>
          <w:shd w:val="clear" w:color="auto" w:fill="FFFFFF"/>
        </w:rPr>
        <w:t xml:space="preserve">was unconstitutional unless the censorship efforts were related to matters of war or national security. The effect of this case was to </w:t>
      </w:r>
      <w:r w:rsidR="00931651" w:rsidRPr="009579C0">
        <w:rPr>
          <w:rFonts w:cstheme="minorHAnsi"/>
          <w:spacing w:val="3"/>
          <w:sz w:val="24"/>
          <w:szCs w:val="24"/>
          <w:shd w:val="clear" w:color="auto" w:fill="FFFFFF"/>
        </w:rPr>
        <w:t>expand</w:t>
      </w:r>
      <w:r w:rsidRPr="009579C0">
        <w:rPr>
          <w:rFonts w:cstheme="minorHAnsi"/>
          <w:spacing w:val="3"/>
          <w:sz w:val="24"/>
          <w:szCs w:val="24"/>
          <w:shd w:val="clear" w:color="auto" w:fill="FFFFFF"/>
        </w:rPr>
        <w:t xml:space="preserve"> and protect the rights of newspapers to practice freedom of the press.</w:t>
      </w:r>
    </w:p>
    <w:p w14:paraId="02C51C25" w14:textId="77777777" w:rsidR="009579C0" w:rsidRPr="005F2A0D" w:rsidRDefault="009579C0" w:rsidP="009579C0">
      <w:pPr>
        <w:ind w:firstLine="720"/>
        <w:rPr>
          <w:rFonts w:cstheme="minorHAnsi"/>
          <w:b/>
          <w:bCs/>
          <w:i/>
          <w:iCs/>
          <w:spacing w:val="3"/>
          <w:sz w:val="24"/>
          <w:szCs w:val="24"/>
          <w:shd w:val="clear" w:color="auto" w:fill="FFFFFF"/>
        </w:rPr>
      </w:pPr>
      <w:r w:rsidRPr="005F2A0D">
        <w:rPr>
          <w:rFonts w:cstheme="minorHAnsi"/>
          <w:b/>
          <w:bCs/>
          <w:i/>
          <w:iCs/>
          <w:spacing w:val="3"/>
          <w:sz w:val="24"/>
          <w:szCs w:val="24"/>
          <w:shd w:val="clear" w:color="auto" w:fill="FFFFFF"/>
        </w:rPr>
        <w:t>New York Times v. Sullivan</w:t>
      </w:r>
    </w:p>
    <w:p w14:paraId="3D849EC3" w14:textId="4BD93648" w:rsidR="009579C0" w:rsidRPr="009579C0" w:rsidRDefault="009579C0" w:rsidP="000C21E8">
      <w:pPr>
        <w:ind w:left="720"/>
        <w:rPr>
          <w:rFonts w:cstheme="minorHAnsi"/>
          <w:spacing w:val="3"/>
          <w:sz w:val="24"/>
          <w:szCs w:val="24"/>
          <w:shd w:val="clear" w:color="auto" w:fill="FFFFFF"/>
        </w:rPr>
      </w:pPr>
      <w:r w:rsidRPr="009579C0">
        <w:rPr>
          <w:rFonts w:cstheme="minorHAnsi"/>
          <w:spacing w:val="3"/>
          <w:sz w:val="24"/>
          <w:szCs w:val="24"/>
          <w:shd w:val="clear" w:color="auto" w:fill="FFFFFF"/>
        </w:rPr>
        <w:lastRenderedPageBreak/>
        <w:t>In this case, Alabama Montgomery Public Safety Commissioner, L.B. Sullivan, sued the New York Times for libel</w:t>
      </w:r>
      <w:r w:rsidR="00090A20">
        <w:rPr>
          <w:rFonts w:cstheme="minorHAnsi"/>
          <w:spacing w:val="3"/>
          <w:sz w:val="24"/>
          <w:szCs w:val="24"/>
          <w:shd w:val="clear" w:color="auto" w:fill="FFFFFF"/>
        </w:rPr>
        <w:t xml:space="preserve">. </w:t>
      </w:r>
      <w:r w:rsidRPr="009579C0">
        <w:rPr>
          <w:rFonts w:cstheme="minorHAnsi"/>
          <w:spacing w:val="3"/>
          <w:sz w:val="24"/>
          <w:szCs w:val="24"/>
          <w:shd w:val="clear" w:color="auto" w:fill="FFFFFF"/>
        </w:rPr>
        <w:t xml:space="preserve">The piece in question was a full-page advertisement that was run in the New York Times and paid for by Reverend Martin Luther King, </w:t>
      </w:r>
      <w:proofErr w:type="gramStart"/>
      <w:r w:rsidRPr="009579C0">
        <w:rPr>
          <w:rFonts w:cstheme="minorHAnsi"/>
          <w:spacing w:val="3"/>
          <w:sz w:val="24"/>
          <w:szCs w:val="24"/>
          <w:shd w:val="clear" w:color="auto" w:fill="FFFFFF"/>
        </w:rPr>
        <w:t>Jr.</w:t>
      </w:r>
      <w:r w:rsidR="000C21E8">
        <w:rPr>
          <w:rFonts w:cstheme="minorHAnsi"/>
          <w:spacing w:val="3"/>
          <w:sz w:val="24"/>
          <w:szCs w:val="24"/>
          <w:shd w:val="clear" w:color="auto" w:fill="FFFFFF"/>
        </w:rPr>
        <w:t>.</w:t>
      </w:r>
      <w:proofErr w:type="gramEnd"/>
      <w:r w:rsidRPr="009579C0">
        <w:rPr>
          <w:rFonts w:cstheme="minorHAnsi"/>
          <w:spacing w:val="3"/>
          <w:sz w:val="24"/>
          <w:szCs w:val="24"/>
          <w:shd w:val="clear" w:color="auto" w:fill="FFFFFF"/>
        </w:rPr>
        <w:t xml:space="preserve"> The ad did have minor inaccuracies.</w:t>
      </w:r>
    </w:p>
    <w:p w14:paraId="4C5525C0" w14:textId="02E35323" w:rsidR="009579C0" w:rsidRPr="009579C0" w:rsidRDefault="000C21E8" w:rsidP="000C21E8">
      <w:pPr>
        <w:ind w:left="720"/>
        <w:rPr>
          <w:rFonts w:cstheme="minorHAnsi"/>
          <w:spacing w:val="3"/>
          <w:sz w:val="24"/>
          <w:szCs w:val="24"/>
          <w:shd w:val="clear" w:color="auto" w:fill="FFFFFF"/>
        </w:rPr>
      </w:pPr>
      <w:r>
        <w:rPr>
          <w:rFonts w:cstheme="minorHAnsi"/>
          <w:spacing w:val="3"/>
          <w:sz w:val="24"/>
          <w:szCs w:val="24"/>
          <w:shd w:val="clear" w:color="auto" w:fill="FFFFFF"/>
        </w:rPr>
        <w:t>In</w:t>
      </w:r>
      <w:r w:rsidR="009579C0" w:rsidRPr="009579C0">
        <w:rPr>
          <w:rFonts w:cstheme="minorHAnsi"/>
          <w:spacing w:val="3"/>
          <w:sz w:val="24"/>
          <w:szCs w:val="24"/>
          <w:shd w:val="clear" w:color="auto" w:fill="FFFFFF"/>
        </w:rPr>
        <w:t xml:space="preserve"> a unanimous ruling, the Supreme Court sided with the New York Times. The decision stated that in the case of libel, if the person </w:t>
      </w:r>
      <w:proofErr w:type="gramStart"/>
      <w:r w:rsidR="009579C0" w:rsidRPr="009579C0">
        <w:rPr>
          <w:rFonts w:cstheme="minorHAnsi"/>
          <w:spacing w:val="3"/>
          <w:sz w:val="24"/>
          <w:szCs w:val="24"/>
          <w:shd w:val="clear" w:color="auto" w:fill="FFFFFF"/>
        </w:rPr>
        <w:t>being written</w:t>
      </w:r>
      <w:proofErr w:type="gramEnd"/>
      <w:r w:rsidR="009579C0" w:rsidRPr="009579C0">
        <w:rPr>
          <w:rFonts w:cstheme="minorHAnsi"/>
          <w:spacing w:val="3"/>
          <w:sz w:val="24"/>
          <w:szCs w:val="24"/>
          <w:shd w:val="clear" w:color="auto" w:fill="FFFFFF"/>
        </w:rPr>
        <w:t xml:space="preserve"> about is a public official, they must be able to prove actual malice to get a ruling against a newspaper. </w:t>
      </w:r>
    </w:p>
    <w:p w14:paraId="79960E0A" w14:textId="48513629" w:rsidR="009579C0" w:rsidRPr="005F2A0D" w:rsidRDefault="009579C0" w:rsidP="009579C0">
      <w:pPr>
        <w:ind w:firstLine="720"/>
        <w:rPr>
          <w:rFonts w:cstheme="minorHAnsi"/>
          <w:b/>
          <w:bCs/>
          <w:i/>
          <w:iCs/>
          <w:spacing w:val="3"/>
          <w:sz w:val="24"/>
          <w:szCs w:val="24"/>
          <w:shd w:val="clear" w:color="auto" w:fill="FFFFFF"/>
        </w:rPr>
      </w:pPr>
      <w:r w:rsidRPr="005F2A0D">
        <w:rPr>
          <w:rFonts w:cstheme="minorHAnsi"/>
          <w:b/>
          <w:bCs/>
          <w:i/>
          <w:iCs/>
          <w:spacing w:val="3"/>
          <w:sz w:val="24"/>
          <w:szCs w:val="24"/>
          <w:shd w:val="clear" w:color="auto" w:fill="FFFFFF"/>
        </w:rPr>
        <w:t xml:space="preserve">New York Times v. The </w:t>
      </w:r>
      <w:r w:rsidR="007F5B40">
        <w:rPr>
          <w:rFonts w:cstheme="minorHAnsi"/>
          <w:b/>
          <w:bCs/>
          <w:i/>
          <w:iCs/>
          <w:spacing w:val="3"/>
          <w:sz w:val="24"/>
          <w:szCs w:val="24"/>
          <w:shd w:val="clear" w:color="auto" w:fill="FFFFFF"/>
        </w:rPr>
        <w:t>U.S.</w:t>
      </w:r>
    </w:p>
    <w:p w14:paraId="63A3FE5C" w14:textId="361757B6" w:rsidR="00167F26" w:rsidRDefault="009579C0" w:rsidP="00FF792D">
      <w:pPr>
        <w:ind w:left="720"/>
        <w:rPr>
          <w:rFonts w:cstheme="minorHAnsi"/>
          <w:spacing w:val="3"/>
          <w:sz w:val="24"/>
          <w:szCs w:val="24"/>
          <w:shd w:val="clear" w:color="auto" w:fill="FFFFFF"/>
        </w:rPr>
      </w:pPr>
      <w:r w:rsidRPr="009579C0">
        <w:rPr>
          <w:rFonts w:cstheme="minorHAnsi"/>
          <w:spacing w:val="3"/>
          <w:sz w:val="24"/>
          <w:szCs w:val="24"/>
          <w:shd w:val="clear" w:color="auto" w:fill="FFFFFF"/>
        </w:rPr>
        <w:t xml:space="preserve">This case examined </w:t>
      </w:r>
      <w:r w:rsidR="007F5B40">
        <w:rPr>
          <w:rFonts w:cstheme="minorHAnsi"/>
          <w:spacing w:val="3"/>
          <w:sz w:val="24"/>
          <w:szCs w:val="24"/>
          <w:shd w:val="clear" w:color="auto" w:fill="FFFFFF"/>
        </w:rPr>
        <w:t>if</w:t>
      </w:r>
      <w:r w:rsidRPr="009579C0">
        <w:rPr>
          <w:rFonts w:cstheme="minorHAnsi"/>
          <w:spacing w:val="3"/>
          <w:sz w:val="24"/>
          <w:szCs w:val="24"/>
          <w:shd w:val="clear" w:color="auto" w:fill="FFFFFF"/>
        </w:rPr>
        <w:t xml:space="preserve"> the New York Times violated the conditions of prior restraint when they published the Pentagon Papers. </w:t>
      </w:r>
      <w:r w:rsidR="00FF792D">
        <w:rPr>
          <w:rFonts w:cstheme="minorHAnsi"/>
          <w:spacing w:val="3"/>
          <w:sz w:val="24"/>
          <w:szCs w:val="24"/>
          <w:shd w:val="clear" w:color="auto" w:fill="FFFFFF"/>
        </w:rPr>
        <w:t>The</w:t>
      </w:r>
      <w:r w:rsidRPr="009579C0">
        <w:rPr>
          <w:rFonts w:cstheme="minorHAnsi"/>
          <w:spacing w:val="3"/>
          <w:sz w:val="24"/>
          <w:szCs w:val="24"/>
          <w:shd w:val="clear" w:color="auto" w:fill="FFFFFF"/>
        </w:rPr>
        <w:t xml:space="preserve"> Supreme Court ruled once again in the favor of the New York Times by saying that prior restraint can </w:t>
      </w:r>
      <w:proofErr w:type="gramStart"/>
      <w:r w:rsidRPr="009579C0">
        <w:rPr>
          <w:rFonts w:cstheme="minorHAnsi"/>
          <w:spacing w:val="3"/>
          <w:sz w:val="24"/>
          <w:szCs w:val="24"/>
          <w:shd w:val="clear" w:color="auto" w:fill="FFFFFF"/>
        </w:rPr>
        <w:t>be suspended</w:t>
      </w:r>
      <w:proofErr w:type="gramEnd"/>
      <w:r w:rsidRPr="009579C0">
        <w:rPr>
          <w:rFonts w:cstheme="minorHAnsi"/>
          <w:spacing w:val="3"/>
          <w:sz w:val="24"/>
          <w:szCs w:val="24"/>
          <w:shd w:val="clear" w:color="auto" w:fill="FFFFFF"/>
        </w:rPr>
        <w:t xml:space="preserve"> or not used if the public has a valid interest in knowing the information presented.</w:t>
      </w:r>
    </w:p>
    <w:p w14:paraId="6DE645EE" w14:textId="6F991D6A" w:rsidR="00BE2395" w:rsidRPr="000B34AA" w:rsidRDefault="00BE2395" w:rsidP="00BE2395">
      <w:pPr>
        <w:rPr>
          <w:rFonts w:eastAsia="Calibri" w:cstheme="minorHAnsi"/>
          <w:sz w:val="24"/>
          <w:szCs w:val="24"/>
        </w:rPr>
      </w:pPr>
      <w:r w:rsidRPr="000B34AA">
        <w:rPr>
          <w:rFonts w:eastAsia="Calibri" w:cstheme="minorHAnsi"/>
          <w:b/>
          <w:bCs/>
          <w:sz w:val="24"/>
          <w:szCs w:val="24"/>
        </w:rPr>
        <w:t xml:space="preserve">Objective 2: </w:t>
      </w:r>
      <w:r w:rsidR="005F2A0D">
        <w:rPr>
          <w:rFonts w:eastAsia="Calibri" w:cstheme="minorHAnsi"/>
          <w:sz w:val="24"/>
          <w:szCs w:val="24"/>
        </w:rPr>
        <w:t>A</w:t>
      </w:r>
      <w:r w:rsidR="00C07A72" w:rsidRPr="00C07A72">
        <w:rPr>
          <w:rFonts w:eastAsia="Calibri" w:cstheme="minorHAnsi"/>
          <w:sz w:val="24"/>
          <w:szCs w:val="24"/>
        </w:rPr>
        <w:t xml:space="preserve">nalyze how the 1971 Supreme Court ruling in the case </w:t>
      </w:r>
      <w:r w:rsidR="00C07A72" w:rsidRPr="00C07A72">
        <w:rPr>
          <w:rFonts w:eastAsia="Calibri" w:cstheme="minorHAnsi"/>
          <w:i/>
          <w:iCs/>
          <w:sz w:val="24"/>
          <w:szCs w:val="24"/>
        </w:rPr>
        <w:t>Lemon v. Kurtzman</w:t>
      </w:r>
      <w:r w:rsidR="00C07A72" w:rsidRPr="00C07A72">
        <w:rPr>
          <w:rFonts w:eastAsia="Calibri" w:cstheme="minorHAnsi"/>
          <w:sz w:val="24"/>
          <w:szCs w:val="24"/>
        </w:rPr>
        <w:t xml:space="preserve"> clarified the meaning of the First Amendment.</w:t>
      </w:r>
    </w:p>
    <w:p w14:paraId="0807CF9E" w14:textId="571E1C51" w:rsidR="00C07A72" w:rsidRPr="00375145" w:rsidRDefault="00BE2395" w:rsidP="00375145">
      <w:pPr>
        <w:ind w:left="720"/>
        <w:rPr>
          <w:rFonts w:eastAsia="Calibri" w:cstheme="minorHAnsi"/>
          <w:b/>
          <w:bCs/>
          <w:color w:val="008638"/>
          <w:sz w:val="24"/>
          <w:szCs w:val="24"/>
        </w:rPr>
      </w:pPr>
      <w:r w:rsidRPr="000B34AA">
        <w:rPr>
          <w:rFonts w:eastAsia="Calibri" w:cstheme="minorHAnsi"/>
          <w:b/>
          <w:bCs/>
          <w:sz w:val="24"/>
          <w:szCs w:val="24"/>
        </w:rPr>
        <w:t xml:space="preserve">Big Ideas: </w:t>
      </w:r>
      <w:r w:rsidR="00375145">
        <w:rPr>
          <w:rFonts w:eastAsia="Calibri" w:cstheme="minorHAnsi"/>
          <w:sz w:val="24"/>
          <w:szCs w:val="24"/>
        </w:rPr>
        <w:t xml:space="preserve">The </w:t>
      </w:r>
      <w:r w:rsidR="00375145" w:rsidRPr="00C07A72">
        <w:rPr>
          <w:rFonts w:eastAsia="Calibri" w:cstheme="minorHAnsi"/>
          <w:i/>
          <w:iCs/>
          <w:sz w:val="24"/>
          <w:szCs w:val="24"/>
        </w:rPr>
        <w:t>Lemon v. Kurtzman</w:t>
      </w:r>
      <w:r w:rsidR="00375145">
        <w:rPr>
          <w:rFonts w:eastAsia="Calibri" w:cstheme="minorHAnsi"/>
          <w:i/>
          <w:iCs/>
          <w:sz w:val="24"/>
          <w:szCs w:val="24"/>
        </w:rPr>
        <w:t xml:space="preserve"> </w:t>
      </w:r>
      <w:r w:rsidR="00375145" w:rsidRPr="00375145">
        <w:rPr>
          <w:rFonts w:eastAsia="Calibri" w:cstheme="minorHAnsi"/>
          <w:sz w:val="24"/>
          <w:szCs w:val="24"/>
        </w:rPr>
        <w:t xml:space="preserve">case </w:t>
      </w:r>
      <w:r w:rsidR="00C07A72" w:rsidRPr="00375145">
        <w:rPr>
          <w:rFonts w:eastAsia="Calibri" w:cstheme="minorHAnsi"/>
          <w:sz w:val="24"/>
          <w:szCs w:val="24"/>
        </w:rPr>
        <w:t>set the standard for what it meant for government to violate the Establishment Clause.</w:t>
      </w:r>
    </w:p>
    <w:p w14:paraId="505332D3" w14:textId="678152FA" w:rsidR="00C00172" w:rsidRPr="00C00172" w:rsidRDefault="00C00172" w:rsidP="00375145">
      <w:pPr>
        <w:ind w:left="720"/>
        <w:rPr>
          <w:rFonts w:eastAsia="Calibri" w:cstheme="minorHAnsi"/>
          <w:sz w:val="24"/>
          <w:szCs w:val="24"/>
        </w:rPr>
      </w:pPr>
      <w:r w:rsidRPr="00C00172">
        <w:rPr>
          <w:rFonts w:eastAsia="Calibri" w:cstheme="minorHAnsi"/>
          <w:sz w:val="24"/>
          <w:szCs w:val="24"/>
        </w:rPr>
        <w:t xml:space="preserve">In 1968, a statute was passed in Pennsylvania that allowed for the state to supplement teacher salaries and provide for materials taught in non-public, religious schools, </w:t>
      </w:r>
      <w:proofErr w:type="gramStart"/>
      <w:r w:rsidRPr="00C00172">
        <w:rPr>
          <w:rFonts w:eastAsia="Calibri" w:cstheme="minorHAnsi"/>
          <w:sz w:val="24"/>
          <w:szCs w:val="24"/>
        </w:rPr>
        <w:t>as long as</w:t>
      </w:r>
      <w:proofErr w:type="gramEnd"/>
      <w:r w:rsidRPr="00C00172">
        <w:rPr>
          <w:rFonts w:eastAsia="Calibri" w:cstheme="minorHAnsi"/>
          <w:sz w:val="24"/>
          <w:szCs w:val="24"/>
        </w:rPr>
        <w:t xml:space="preserve"> the classes and pay were used for secular classes. </w:t>
      </w:r>
      <w:r w:rsidR="00D04E60">
        <w:rPr>
          <w:rFonts w:eastAsia="Calibri" w:cstheme="minorHAnsi"/>
          <w:sz w:val="24"/>
          <w:szCs w:val="24"/>
        </w:rPr>
        <w:t>Civil</w:t>
      </w:r>
      <w:r w:rsidRPr="00C00172">
        <w:rPr>
          <w:rFonts w:eastAsia="Calibri" w:cstheme="minorHAnsi"/>
          <w:sz w:val="24"/>
          <w:szCs w:val="24"/>
        </w:rPr>
        <w:t xml:space="preserve"> rights activist and social worker Alton Lemon</w:t>
      </w:r>
      <w:r w:rsidR="00972D0B">
        <w:rPr>
          <w:rFonts w:eastAsia="Calibri" w:cstheme="minorHAnsi"/>
          <w:sz w:val="24"/>
          <w:szCs w:val="24"/>
        </w:rPr>
        <w:t xml:space="preserve"> </w:t>
      </w:r>
      <w:r w:rsidRPr="00C00172">
        <w:rPr>
          <w:rFonts w:eastAsia="Calibri" w:cstheme="minorHAnsi"/>
          <w:sz w:val="24"/>
          <w:szCs w:val="24"/>
        </w:rPr>
        <w:t xml:space="preserve">sued. They claimed that the use of tax dollars for any purpose in a non-public, religious school violated the Establishment Clause of the First Amendment. </w:t>
      </w:r>
    </w:p>
    <w:p w14:paraId="01F8FCC2" w14:textId="77777777" w:rsidR="00C00172" w:rsidRPr="00D26487" w:rsidRDefault="00C00172" w:rsidP="00C00172">
      <w:pPr>
        <w:ind w:left="720"/>
        <w:rPr>
          <w:rFonts w:eastAsia="Calibri" w:cstheme="minorHAnsi"/>
          <w:b/>
          <w:bCs/>
          <w:sz w:val="24"/>
          <w:szCs w:val="24"/>
        </w:rPr>
      </w:pPr>
      <w:r w:rsidRPr="00D26487">
        <w:rPr>
          <w:rFonts w:eastAsia="Calibri" w:cstheme="minorHAnsi"/>
          <w:b/>
          <w:bCs/>
          <w:sz w:val="24"/>
          <w:szCs w:val="24"/>
        </w:rPr>
        <w:t>Supreme Court Ruling</w:t>
      </w:r>
    </w:p>
    <w:p w14:paraId="11A3F29C" w14:textId="295ABC98" w:rsidR="00C00172" w:rsidRPr="00C00172" w:rsidRDefault="00C00172" w:rsidP="008B7F9B">
      <w:pPr>
        <w:ind w:left="720"/>
        <w:rPr>
          <w:rFonts w:eastAsia="Calibri" w:cstheme="minorHAnsi"/>
          <w:sz w:val="24"/>
          <w:szCs w:val="24"/>
        </w:rPr>
      </w:pPr>
      <w:r w:rsidRPr="00C00172">
        <w:rPr>
          <w:rFonts w:eastAsia="Calibri" w:cstheme="minorHAnsi"/>
          <w:sz w:val="24"/>
          <w:szCs w:val="24"/>
        </w:rPr>
        <w:t xml:space="preserve">In an 8-1 ruling, the Supreme Court found that the state of Pennsylvania did violate the Establishment Clause of the First Amendment. </w:t>
      </w:r>
      <w:r w:rsidR="00410EDE">
        <w:rPr>
          <w:rFonts w:eastAsia="Calibri" w:cstheme="minorHAnsi"/>
          <w:sz w:val="24"/>
          <w:szCs w:val="24"/>
        </w:rPr>
        <w:t>T</w:t>
      </w:r>
      <w:r w:rsidRPr="00C00172">
        <w:rPr>
          <w:rFonts w:eastAsia="Calibri" w:cstheme="minorHAnsi"/>
          <w:sz w:val="24"/>
          <w:szCs w:val="24"/>
        </w:rPr>
        <w:t>his meant that Pennsylvania had violated the idea of the separation of church and state.</w:t>
      </w:r>
    </w:p>
    <w:p w14:paraId="1ED9D8E8" w14:textId="77777777" w:rsidR="00090A20" w:rsidRDefault="00C00172" w:rsidP="00D26487">
      <w:pPr>
        <w:ind w:left="720"/>
        <w:rPr>
          <w:rFonts w:eastAsia="Calibri" w:cstheme="minorHAnsi"/>
          <w:sz w:val="24"/>
          <w:szCs w:val="24"/>
        </w:rPr>
      </w:pPr>
      <w:r w:rsidRPr="00C00172">
        <w:rPr>
          <w:rFonts w:eastAsia="Calibri" w:cstheme="minorHAnsi"/>
          <w:sz w:val="24"/>
          <w:szCs w:val="24"/>
        </w:rPr>
        <w:t>The legacy of the case is known as the Lemon test</w:t>
      </w:r>
      <w:r w:rsidR="00090A20">
        <w:rPr>
          <w:rFonts w:eastAsia="Calibri" w:cstheme="minorHAnsi"/>
          <w:sz w:val="24"/>
          <w:szCs w:val="24"/>
        </w:rPr>
        <w:t>. The Lemon test</w:t>
      </w:r>
      <w:r w:rsidRPr="00C00172">
        <w:rPr>
          <w:rFonts w:eastAsia="Calibri" w:cstheme="minorHAnsi"/>
          <w:sz w:val="24"/>
          <w:szCs w:val="24"/>
        </w:rPr>
        <w:t xml:space="preserve"> a three-pronged test used to determine </w:t>
      </w:r>
      <w:r w:rsidR="008B7F9B">
        <w:rPr>
          <w:rFonts w:eastAsia="Calibri" w:cstheme="minorHAnsi"/>
          <w:sz w:val="24"/>
          <w:szCs w:val="24"/>
        </w:rPr>
        <w:t>if</w:t>
      </w:r>
      <w:r w:rsidRPr="00C00172">
        <w:rPr>
          <w:rFonts w:eastAsia="Calibri" w:cstheme="minorHAnsi"/>
          <w:sz w:val="24"/>
          <w:szCs w:val="24"/>
        </w:rPr>
        <w:t xml:space="preserve"> legislation violates the separation of church and state. </w:t>
      </w:r>
    </w:p>
    <w:p w14:paraId="420A7AAD" w14:textId="0D6961CE" w:rsidR="00C00172" w:rsidRPr="00C00172" w:rsidRDefault="00C00172" w:rsidP="00D26487">
      <w:pPr>
        <w:ind w:left="720"/>
        <w:rPr>
          <w:rFonts w:eastAsia="Calibri" w:cstheme="minorHAnsi"/>
          <w:sz w:val="24"/>
          <w:szCs w:val="24"/>
        </w:rPr>
      </w:pPr>
      <w:r w:rsidRPr="00C00172">
        <w:rPr>
          <w:rFonts w:eastAsia="Calibri" w:cstheme="minorHAnsi"/>
          <w:sz w:val="24"/>
          <w:szCs w:val="24"/>
        </w:rPr>
        <w:t>The three prongs are:</w:t>
      </w:r>
    </w:p>
    <w:p w14:paraId="27112341" w14:textId="77777777" w:rsidR="00C00172" w:rsidRPr="00FF792D" w:rsidRDefault="00C00172" w:rsidP="00FF792D">
      <w:pPr>
        <w:pStyle w:val="ListParagraph"/>
        <w:numPr>
          <w:ilvl w:val="0"/>
          <w:numId w:val="29"/>
        </w:numPr>
        <w:rPr>
          <w:rFonts w:eastAsia="Calibri" w:cstheme="minorHAnsi"/>
          <w:sz w:val="24"/>
          <w:szCs w:val="24"/>
        </w:rPr>
      </w:pPr>
      <w:r w:rsidRPr="00FF792D">
        <w:rPr>
          <w:rFonts w:eastAsia="Calibri" w:cstheme="minorHAnsi"/>
          <w:sz w:val="24"/>
          <w:szCs w:val="24"/>
        </w:rPr>
        <w:t>The law must have a secular legislative purpose.</w:t>
      </w:r>
    </w:p>
    <w:p w14:paraId="57823760" w14:textId="77777777" w:rsidR="00C00172" w:rsidRPr="00FF792D" w:rsidRDefault="00C00172" w:rsidP="00FF792D">
      <w:pPr>
        <w:pStyle w:val="ListParagraph"/>
        <w:numPr>
          <w:ilvl w:val="0"/>
          <w:numId w:val="29"/>
        </w:numPr>
        <w:rPr>
          <w:rFonts w:eastAsia="Calibri" w:cstheme="minorHAnsi"/>
          <w:sz w:val="24"/>
          <w:szCs w:val="24"/>
        </w:rPr>
      </w:pPr>
      <w:r w:rsidRPr="00FF792D">
        <w:rPr>
          <w:rFonts w:eastAsia="Calibri" w:cstheme="minorHAnsi"/>
          <w:sz w:val="24"/>
          <w:szCs w:val="24"/>
        </w:rPr>
        <w:t xml:space="preserve">The primary effect of the law must neither advance nor inhibit religion. </w:t>
      </w:r>
    </w:p>
    <w:p w14:paraId="399331A5" w14:textId="77777777" w:rsidR="00C00172" w:rsidRPr="00FF792D" w:rsidRDefault="00C00172" w:rsidP="00FF792D">
      <w:pPr>
        <w:pStyle w:val="ListParagraph"/>
        <w:numPr>
          <w:ilvl w:val="0"/>
          <w:numId w:val="29"/>
        </w:numPr>
        <w:rPr>
          <w:rFonts w:eastAsia="Calibri" w:cstheme="minorHAnsi"/>
          <w:sz w:val="24"/>
          <w:szCs w:val="24"/>
        </w:rPr>
      </w:pPr>
      <w:r w:rsidRPr="00FF792D">
        <w:rPr>
          <w:rFonts w:eastAsia="Calibri" w:cstheme="minorHAnsi"/>
          <w:sz w:val="24"/>
          <w:szCs w:val="24"/>
        </w:rPr>
        <w:t xml:space="preserve">The law must not result in “excessive government entanglement with religion.”  </w:t>
      </w:r>
    </w:p>
    <w:p w14:paraId="4EC8CA5A" w14:textId="2662F12F" w:rsidR="00C07A72" w:rsidRPr="009A49DF" w:rsidRDefault="00C00172" w:rsidP="00C00172">
      <w:pPr>
        <w:ind w:left="720"/>
        <w:rPr>
          <w:rFonts w:eastAsia="Calibri" w:cstheme="minorHAnsi"/>
          <w:sz w:val="24"/>
          <w:szCs w:val="24"/>
        </w:rPr>
      </w:pPr>
      <w:r w:rsidRPr="00C00172">
        <w:rPr>
          <w:rFonts w:eastAsia="Calibri" w:cstheme="minorHAnsi"/>
          <w:sz w:val="24"/>
          <w:szCs w:val="24"/>
        </w:rPr>
        <w:t xml:space="preserve">This test </w:t>
      </w:r>
      <w:proofErr w:type="gramStart"/>
      <w:r w:rsidRPr="00C00172">
        <w:rPr>
          <w:rFonts w:eastAsia="Calibri" w:cstheme="minorHAnsi"/>
          <w:sz w:val="24"/>
          <w:szCs w:val="24"/>
        </w:rPr>
        <w:t>is used</w:t>
      </w:r>
      <w:proofErr w:type="gramEnd"/>
      <w:r w:rsidRPr="00C00172">
        <w:rPr>
          <w:rFonts w:eastAsia="Calibri" w:cstheme="minorHAnsi"/>
          <w:sz w:val="24"/>
          <w:szCs w:val="24"/>
        </w:rPr>
        <w:t xml:space="preserve"> today to determine if there is government entanglement with religion or if the Establishment Clause is being violated.</w:t>
      </w:r>
    </w:p>
    <w:p w14:paraId="41327D5C" w14:textId="0AE52BEE" w:rsidR="00BE2395" w:rsidRPr="000B34AA" w:rsidRDefault="00BE2395" w:rsidP="00BE2395">
      <w:pPr>
        <w:rPr>
          <w:rFonts w:eastAsia="Calibri" w:cstheme="minorHAnsi"/>
          <w:sz w:val="24"/>
          <w:szCs w:val="24"/>
        </w:rPr>
      </w:pPr>
      <w:r w:rsidRPr="000B34AA">
        <w:rPr>
          <w:rFonts w:eastAsia="Calibri" w:cstheme="minorHAnsi"/>
          <w:b/>
          <w:bCs/>
          <w:sz w:val="24"/>
          <w:szCs w:val="24"/>
        </w:rPr>
        <w:lastRenderedPageBreak/>
        <w:t xml:space="preserve">Objective 3: </w:t>
      </w:r>
      <w:r w:rsidR="00371299">
        <w:rPr>
          <w:rFonts w:eastAsia="Calibri" w:cstheme="minorHAnsi"/>
          <w:sz w:val="24"/>
          <w:szCs w:val="24"/>
        </w:rPr>
        <w:t>D</w:t>
      </w:r>
      <w:r w:rsidR="00371299" w:rsidRPr="00371299">
        <w:rPr>
          <w:rFonts w:eastAsia="Calibri" w:cstheme="minorHAnsi"/>
          <w:sz w:val="24"/>
          <w:szCs w:val="24"/>
        </w:rPr>
        <w:t>escribe the issues and limitations of the First Amendment’s protection of religious liberty and freedom of expression as determined by Supreme Court decisions, as well as an examination of the government’s reasons for these limitations.</w:t>
      </w:r>
    </w:p>
    <w:p w14:paraId="490006B7" w14:textId="77777777" w:rsidR="00BE2395" w:rsidRPr="000B34AA" w:rsidRDefault="00BE2395" w:rsidP="00BE2395">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p>
    <w:p w14:paraId="5DB72706" w14:textId="7D52655D" w:rsidR="00050FB3" w:rsidRPr="00A14017" w:rsidRDefault="00050FB3" w:rsidP="00A14017">
      <w:pPr>
        <w:ind w:firstLine="720"/>
        <w:rPr>
          <w:rFonts w:cstheme="minorHAnsi"/>
          <w:b/>
          <w:bCs/>
          <w:sz w:val="24"/>
          <w:szCs w:val="24"/>
        </w:rPr>
      </w:pPr>
      <w:r w:rsidRPr="00A14017">
        <w:rPr>
          <w:rFonts w:cstheme="minorHAnsi"/>
          <w:b/>
          <w:bCs/>
          <w:sz w:val="24"/>
          <w:szCs w:val="24"/>
        </w:rPr>
        <w:t>Freedom of Religion and Its Limitations</w:t>
      </w:r>
    </w:p>
    <w:p w14:paraId="56610265" w14:textId="2316E923" w:rsidR="00050FB3" w:rsidRPr="00050FB3" w:rsidRDefault="00050FB3" w:rsidP="00050FB3">
      <w:pPr>
        <w:ind w:left="720"/>
        <w:rPr>
          <w:rFonts w:cstheme="minorHAnsi"/>
          <w:sz w:val="24"/>
          <w:szCs w:val="24"/>
        </w:rPr>
      </w:pPr>
      <w:r w:rsidRPr="00050FB3">
        <w:rPr>
          <w:rFonts w:cstheme="minorHAnsi"/>
          <w:sz w:val="24"/>
          <w:szCs w:val="24"/>
        </w:rPr>
        <w:t xml:space="preserve">As stated in the First Amendment of the Constitution, the government of the </w:t>
      </w:r>
      <w:r w:rsidR="007F5B40">
        <w:rPr>
          <w:rFonts w:cstheme="minorHAnsi"/>
          <w:sz w:val="24"/>
          <w:szCs w:val="24"/>
        </w:rPr>
        <w:t>U.S.</w:t>
      </w:r>
      <w:r w:rsidRPr="00050FB3">
        <w:rPr>
          <w:rFonts w:cstheme="minorHAnsi"/>
          <w:sz w:val="24"/>
          <w:szCs w:val="24"/>
        </w:rPr>
        <w:t xml:space="preserve"> will not prohibit the free exercise of religion. </w:t>
      </w:r>
    </w:p>
    <w:p w14:paraId="09CCE73E" w14:textId="6C401AF0" w:rsidR="00E252F3" w:rsidRDefault="00050FB3" w:rsidP="00050FB3">
      <w:pPr>
        <w:ind w:left="720"/>
        <w:rPr>
          <w:rFonts w:cstheme="minorHAnsi"/>
          <w:sz w:val="24"/>
          <w:szCs w:val="24"/>
        </w:rPr>
      </w:pPr>
      <w:r w:rsidRPr="00050FB3">
        <w:rPr>
          <w:rFonts w:cstheme="minorHAnsi"/>
          <w:sz w:val="24"/>
          <w:szCs w:val="24"/>
        </w:rPr>
        <w:t xml:space="preserve">The Supreme Court has ruled on this issue </w:t>
      </w:r>
      <w:proofErr w:type="gramStart"/>
      <w:r w:rsidRPr="00050FB3">
        <w:rPr>
          <w:rFonts w:cstheme="minorHAnsi"/>
          <w:sz w:val="24"/>
          <w:szCs w:val="24"/>
        </w:rPr>
        <w:t>several</w:t>
      </w:r>
      <w:proofErr w:type="gramEnd"/>
      <w:r w:rsidRPr="00050FB3">
        <w:rPr>
          <w:rFonts w:cstheme="minorHAnsi"/>
          <w:sz w:val="24"/>
          <w:szCs w:val="24"/>
        </w:rPr>
        <w:t xml:space="preserve"> times</w:t>
      </w:r>
      <w:r w:rsidR="00AF20EC">
        <w:rPr>
          <w:rFonts w:cstheme="minorHAnsi"/>
          <w:sz w:val="24"/>
          <w:szCs w:val="24"/>
        </w:rPr>
        <w:t>. It</w:t>
      </w:r>
      <w:r w:rsidR="005851CD" w:rsidRPr="00050FB3">
        <w:rPr>
          <w:rFonts w:cstheme="minorHAnsi"/>
          <w:sz w:val="24"/>
          <w:szCs w:val="24"/>
        </w:rPr>
        <w:t xml:space="preserve"> has</w:t>
      </w:r>
      <w:r w:rsidRPr="00050FB3">
        <w:rPr>
          <w:rFonts w:cstheme="minorHAnsi"/>
          <w:sz w:val="24"/>
          <w:szCs w:val="24"/>
        </w:rPr>
        <w:t xml:space="preserve"> decided there are limits to the </w:t>
      </w:r>
      <w:r w:rsidRPr="00451D19">
        <w:rPr>
          <w:rFonts w:cstheme="minorHAnsi"/>
          <w:sz w:val="24"/>
          <w:szCs w:val="24"/>
        </w:rPr>
        <w:t>Free Exercise Clause</w:t>
      </w:r>
      <w:r w:rsidRPr="00050FB3">
        <w:rPr>
          <w:rFonts w:cstheme="minorHAnsi"/>
          <w:sz w:val="24"/>
          <w:szCs w:val="24"/>
        </w:rPr>
        <w:t> of the First Amendment</w:t>
      </w:r>
      <w:r w:rsidR="00935874">
        <w:rPr>
          <w:rFonts w:cstheme="minorHAnsi"/>
          <w:sz w:val="24"/>
          <w:szCs w:val="24"/>
        </w:rPr>
        <w:t xml:space="preserve"> especially to protect other members of society</w:t>
      </w:r>
      <w:r w:rsidRPr="00050FB3">
        <w:rPr>
          <w:rFonts w:cstheme="minorHAnsi"/>
          <w:sz w:val="24"/>
          <w:szCs w:val="24"/>
        </w:rPr>
        <w:t xml:space="preserve">. </w:t>
      </w:r>
    </w:p>
    <w:p w14:paraId="79BA231D" w14:textId="77777777" w:rsidR="00E252F3" w:rsidRDefault="00050FB3" w:rsidP="00050FB3">
      <w:pPr>
        <w:ind w:left="720"/>
        <w:rPr>
          <w:rFonts w:cstheme="minorHAnsi"/>
          <w:sz w:val="24"/>
          <w:szCs w:val="24"/>
        </w:rPr>
      </w:pPr>
      <w:r w:rsidRPr="00050FB3">
        <w:rPr>
          <w:rFonts w:cstheme="minorHAnsi"/>
          <w:i/>
          <w:iCs/>
          <w:sz w:val="24"/>
          <w:szCs w:val="24"/>
        </w:rPr>
        <w:t>Wisconsin v. Yoder</w:t>
      </w:r>
    </w:p>
    <w:p w14:paraId="62A5C823" w14:textId="13578D4C" w:rsidR="00050FB3" w:rsidRPr="00050FB3" w:rsidRDefault="00E252F3" w:rsidP="00050FB3">
      <w:pPr>
        <w:ind w:left="720"/>
        <w:rPr>
          <w:rFonts w:cstheme="minorHAnsi"/>
          <w:sz w:val="24"/>
          <w:szCs w:val="24"/>
        </w:rPr>
      </w:pPr>
      <w:r>
        <w:rPr>
          <w:rFonts w:cstheme="minorHAnsi"/>
          <w:sz w:val="24"/>
          <w:szCs w:val="24"/>
        </w:rPr>
        <w:t>Th</w:t>
      </w:r>
      <w:r w:rsidR="00050FB3" w:rsidRPr="00050FB3">
        <w:rPr>
          <w:rFonts w:cstheme="minorHAnsi"/>
          <w:sz w:val="24"/>
          <w:szCs w:val="24"/>
        </w:rPr>
        <w:t xml:space="preserve">e state of Wisconsin sought to force Amish families to send their children to school to the state-established minimum age of sixteen. Amish families found this law to be abusive to their religious freedoms. Agreeing with the Amish families, the Supreme Court ruled unanimously that the Wisconsin law violated the Free Exercise Clause. </w:t>
      </w:r>
    </w:p>
    <w:p w14:paraId="49D6665D" w14:textId="77777777" w:rsidR="00E5710F" w:rsidRDefault="00050FB3" w:rsidP="00E5710F">
      <w:pPr>
        <w:ind w:left="720"/>
        <w:rPr>
          <w:rFonts w:cstheme="minorHAnsi"/>
          <w:sz w:val="24"/>
          <w:szCs w:val="24"/>
        </w:rPr>
      </w:pPr>
      <w:r w:rsidRPr="00050FB3">
        <w:rPr>
          <w:rFonts w:cstheme="minorHAnsi"/>
          <w:i/>
          <w:iCs/>
          <w:sz w:val="24"/>
          <w:szCs w:val="24"/>
        </w:rPr>
        <w:t>Goldman v. Weinberger</w:t>
      </w:r>
      <w:r w:rsidRPr="00050FB3">
        <w:rPr>
          <w:rFonts w:cstheme="minorHAnsi"/>
          <w:sz w:val="24"/>
          <w:szCs w:val="24"/>
        </w:rPr>
        <w:t xml:space="preserve"> (1986). </w:t>
      </w:r>
    </w:p>
    <w:p w14:paraId="0CFBD2B1" w14:textId="3EBE89CD" w:rsidR="00050FB3" w:rsidRPr="00050FB3" w:rsidRDefault="00E5710F" w:rsidP="00E5710F">
      <w:pPr>
        <w:ind w:left="720"/>
        <w:rPr>
          <w:rFonts w:cstheme="minorHAnsi"/>
          <w:sz w:val="24"/>
          <w:szCs w:val="24"/>
        </w:rPr>
      </w:pPr>
      <w:r>
        <w:rPr>
          <w:rFonts w:cstheme="minorHAnsi"/>
          <w:sz w:val="24"/>
          <w:szCs w:val="24"/>
        </w:rPr>
        <w:t>The</w:t>
      </w:r>
      <w:r w:rsidR="00050FB3" w:rsidRPr="00050FB3">
        <w:rPr>
          <w:rFonts w:cstheme="minorHAnsi"/>
          <w:sz w:val="24"/>
          <w:szCs w:val="24"/>
        </w:rPr>
        <w:t xml:space="preserve"> Court ruled 5-4 that a Jewish air force officer could not wear his religious headgear as it violated military standards of dress. </w:t>
      </w:r>
      <w:r w:rsidR="001A5449">
        <w:rPr>
          <w:rFonts w:cstheme="minorHAnsi"/>
          <w:sz w:val="24"/>
          <w:szCs w:val="24"/>
        </w:rPr>
        <w:t>The</w:t>
      </w:r>
      <w:r w:rsidR="00050FB3" w:rsidRPr="00050FB3">
        <w:rPr>
          <w:rFonts w:cstheme="minorHAnsi"/>
          <w:sz w:val="24"/>
          <w:szCs w:val="24"/>
        </w:rPr>
        <w:t xml:space="preserve"> Court held that the military </w:t>
      </w:r>
      <w:proofErr w:type="gramStart"/>
      <w:r w:rsidR="00050FB3" w:rsidRPr="00050FB3">
        <w:rPr>
          <w:rFonts w:cstheme="minorHAnsi"/>
          <w:sz w:val="24"/>
          <w:szCs w:val="24"/>
        </w:rPr>
        <w:t>was held</w:t>
      </w:r>
      <w:proofErr w:type="gramEnd"/>
      <w:r w:rsidR="00050FB3" w:rsidRPr="00050FB3">
        <w:rPr>
          <w:rFonts w:cstheme="minorHAnsi"/>
          <w:sz w:val="24"/>
          <w:szCs w:val="24"/>
        </w:rPr>
        <w:t xml:space="preserve"> to a higher standard than the civilian population</w:t>
      </w:r>
      <w:r w:rsidR="005851CD">
        <w:rPr>
          <w:rFonts w:cstheme="minorHAnsi"/>
          <w:sz w:val="24"/>
          <w:szCs w:val="24"/>
        </w:rPr>
        <w:t xml:space="preserve">. They found </w:t>
      </w:r>
      <w:r w:rsidR="00050FB3" w:rsidRPr="00050FB3">
        <w:rPr>
          <w:rFonts w:cstheme="minorHAnsi"/>
          <w:sz w:val="24"/>
          <w:szCs w:val="24"/>
        </w:rPr>
        <w:t xml:space="preserve">that it was necessary for obedience, unity, and commitment for certain traditions to </w:t>
      </w:r>
      <w:proofErr w:type="gramStart"/>
      <w:r w:rsidR="00050FB3" w:rsidRPr="00050FB3">
        <w:rPr>
          <w:rFonts w:cstheme="minorHAnsi"/>
          <w:sz w:val="24"/>
          <w:szCs w:val="24"/>
        </w:rPr>
        <w:t>be put</w:t>
      </w:r>
      <w:proofErr w:type="gramEnd"/>
      <w:r w:rsidR="00050FB3" w:rsidRPr="00050FB3">
        <w:rPr>
          <w:rFonts w:cstheme="minorHAnsi"/>
          <w:sz w:val="24"/>
          <w:szCs w:val="24"/>
        </w:rPr>
        <w:t xml:space="preserve"> aside, even if that meant a violation of the Free Exercise Clause of the First Amendment.</w:t>
      </w:r>
    </w:p>
    <w:p w14:paraId="33CE79F6" w14:textId="77777777" w:rsidR="00050FB3" w:rsidRPr="006F4006" w:rsidRDefault="00050FB3" w:rsidP="00050FB3">
      <w:pPr>
        <w:ind w:left="720"/>
        <w:rPr>
          <w:rFonts w:cstheme="minorHAnsi"/>
          <w:b/>
          <w:bCs/>
          <w:sz w:val="24"/>
          <w:szCs w:val="24"/>
        </w:rPr>
      </w:pPr>
      <w:r w:rsidRPr="006F4006">
        <w:rPr>
          <w:rFonts w:cstheme="minorHAnsi"/>
          <w:b/>
          <w:bCs/>
          <w:sz w:val="24"/>
          <w:szCs w:val="24"/>
        </w:rPr>
        <w:t>Freedom of Expression and Its Limitations</w:t>
      </w:r>
    </w:p>
    <w:p w14:paraId="1329ABE9" w14:textId="520BC31A" w:rsidR="00050FB3" w:rsidRPr="00050FB3" w:rsidRDefault="00050FB3" w:rsidP="00050FB3">
      <w:pPr>
        <w:ind w:left="720"/>
        <w:rPr>
          <w:rFonts w:cstheme="minorHAnsi"/>
          <w:sz w:val="24"/>
          <w:szCs w:val="24"/>
        </w:rPr>
      </w:pPr>
      <w:r w:rsidRPr="00050FB3">
        <w:rPr>
          <w:rFonts w:cstheme="minorHAnsi"/>
          <w:sz w:val="24"/>
          <w:szCs w:val="24"/>
        </w:rPr>
        <w:t xml:space="preserve">Freedom of speech is a cherished right within the </w:t>
      </w:r>
      <w:proofErr w:type="gramStart"/>
      <w:r w:rsidR="006F4006">
        <w:rPr>
          <w:rFonts w:cstheme="minorHAnsi"/>
          <w:sz w:val="24"/>
          <w:szCs w:val="24"/>
        </w:rPr>
        <w:t>U.S.</w:t>
      </w:r>
      <w:r w:rsidRPr="00050FB3">
        <w:rPr>
          <w:rFonts w:cstheme="minorHAnsi"/>
          <w:sz w:val="24"/>
          <w:szCs w:val="24"/>
        </w:rPr>
        <w:t>.</w:t>
      </w:r>
      <w:proofErr w:type="gramEnd"/>
      <w:r w:rsidRPr="00050FB3">
        <w:rPr>
          <w:rFonts w:cstheme="minorHAnsi"/>
          <w:sz w:val="24"/>
          <w:szCs w:val="24"/>
        </w:rPr>
        <w:t xml:space="preserve"> </w:t>
      </w:r>
    </w:p>
    <w:p w14:paraId="53FD441C" w14:textId="5BBF4E13" w:rsidR="006F4006" w:rsidRPr="006F4006" w:rsidRDefault="00050FB3" w:rsidP="00050FB3">
      <w:pPr>
        <w:ind w:left="720"/>
        <w:rPr>
          <w:rFonts w:cstheme="minorHAnsi"/>
          <w:b/>
          <w:bCs/>
          <w:sz w:val="24"/>
          <w:szCs w:val="24"/>
        </w:rPr>
      </w:pPr>
      <w:r w:rsidRPr="006F4006">
        <w:rPr>
          <w:rFonts w:cstheme="minorHAnsi"/>
          <w:b/>
          <w:bCs/>
          <w:i/>
          <w:iCs/>
          <w:sz w:val="24"/>
          <w:szCs w:val="24"/>
        </w:rPr>
        <w:t xml:space="preserve">Schenck v. </w:t>
      </w:r>
      <w:r w:rsidR="007F5B40">
        <w:rPr>
          <w:rFonts w:cstheme="minorHAnsi"/>
          <w:b/>
          <w:bCs/>
          <w:i/>
          <w:iCs/>
          <w:sz w:val="24"/>
          <w:szCs w:val="24"/>
        </w:rPr>
        <w:t>U.S.</w:t>
      </w:r>
    </w:p>
    <w:p w14:paraId="40B4BF71" w14:textId="1147ECFB" w:rsidR="00050FB3" w:rsidRPr="00050FB3" w:rsidRDefault="00050FB3" w:rsidP="00050FB3">
      <w:pPr>
        <w:ind w:left="720"/>
        <w:rPr>
          <w:rFonts w:cstheme="minorHAnsi"/>
          <w:sz w:val="24"/>
          <w:szCs w:val="24"/>
        </w:rPr>
      </w:pPr>
      <w:r w:rsidRPr="00050FB3">
        <w:rPr>
          <w:rFonts w:cstheme="minorHAnsi"/>
          <w:sz w:val="24"/>
          <w:szCs w:val="24"/>
        </w:rPr>
        <w:t xml:space="preserve">Charles Schenck distributed pamphlets to young men who would </w:t>
      </w:r>
      <w:proofErr w:type="gramStart"/>
      <w:r w:rsidRPr="00050FB3">
        <w:rPr>
          <w:rFonts w:cstheme="minorHAnsi"/>
          <w:sz w:val="24"/>
          <w:szCs w:val="24"/>
        </w:rPr>
        <w:t>be drafted</w:t>
      </w:r>
      <w:proofErr w:type="gramEnd"/>
      <w:r w:rsidRPr="00050FB3">
        <w:rPr>
          <w:rFonts w:cstheme="minorHAnsi"/>
          <w:sz w:val="24"/>
          <w:szCs w:val="24"/>
        </w:rPr>
        <w:t xml:space="preserve"> to fight in </w:t>
      </w:r>
      <w:r w:rsidR="006F4006">
        <w:rPr>
          <w:rFonts w:cstheme="minorHAnsi"/>
          <w:sz w:val="24"/>
          <w:szCs w:val="24"/>
        </w:rPr>
        <w:t>WW</w:t>
      </w:r>
      <w:r w:rsidRPr="00050FB3">
        <w:rPr>
          <w:rFonts w:cstheme="minorHAnsi"/>
          <w:sz w:val="24"/>
          <w:szCs w:val="24"/>
        </w:rPr>
        <w:t>I</w:t>
      </w:r>
      <w:r w:rsidR="001A5449">
        <w:rPr>
          <w:rFonts w:cstheme="minorHAnsi"/>
          <w:sz w:val="24"/>
          <w:szCs w:val="24"/>
        </w:rPr>
        <w:t xml:space="preserve">. He urged </w:t>
      </w:r>
      <w:r w:rsidRPr="00050FB3">
        <w:rPr>
          <w:rFonts w:cstheme="minorHAnsi"/>
          <w:sz w:val="24"/>
          <w:szCs w:val="24"/>
        </w:rPr>
        <w:t xml:space="preserve">them to disobey the draft through peaceful demonstrations. Schenk </w:t>
      </w:r>
      <w:proofErr w:type="gramStart"/>
      <w:r w:rsidRPr="00050FB3">
        <w:rPr>
          <w:rFonts w:cstheme="minorHAnsi"/>
          <w:sz w:val="24"/>
          <w:szCs w:val="24"/>
        </w:rPr>
        <w:t>was arrested</w:t>
      </w:r>
      <w:proofErr w:type="gramEnd"/>
      <w:r w:rsidRPr="00050FB3">
        <w:rPr>
          <w:rFonts w:cstheme="minorHAnsi"/>
          <w:sz w:val="24"/>
          <w:szCs w:val="24"/>
        </w:rPr>
        <w:t xml:space="preserve"> and charged with violating the Espionage Act of 1917</w:t>
      </w:r>
      <w:r w:rsidR="006F4006">
        <w:rPr>
          <w:rFonts w:cstheme="minorHAnsi"/>
          <w:sz w:val="24"/>
          <w:szCs w:val="24"/>
        </w:rPr>
        <w:t>. This act</w:t>
      </w:r>
      <w:r w:rsidRPr="00050FB3">
        <w:rPr>
          <w:rFonts w:cstheme="minorHAnsi"/>
          <w:sz w:val="24"/>
          <w:szCs w:val="24"/>
        </w:rPr>
        <w:t xml:space="preserve"> prohibited anyone from interfering with the war effort. Schenk claimed that he was simply practicing his freedom of expression. </w:t>
      </w:r>
      <w:r w:rsidR="00410EDE">
        <w:rPr>
          <w:rFonts w:cstheme="minorHAnsi"/>
          <w:sz w:val="24"/>
          <w:szCs w:val="24"/>
        </w:rPr>
        <w:t>T</w:t>
      </w:r>
      <w:r w:rsidRPr="00050FB3">
        <w:rPr>
          <w:rFonts w:cstheme="minorHAnsi"/>
          <w:sz w:val="24"/>
          <w:szCs w:val="24"/>
        </w:rPr>
        <w:t xml:space="preserve">he Supreme Court ruled that one cannot hide under the banner of the First Amendment if they are advocating for others to break the law. </w:t>
      </w:r>
    </w:p>
    <w:p w14:paraId="49EAAEEA" w14:textId="77777777" w:rsidR="006F4006" w:rsidRDefault="00050FB3" w:rsidP="00050FB3">
      <w:pPr>
        <w:ind w:left="720"/>
        <w:rPr>
          <w:rFonts w:cstheme="minorHAnsi"/>
          <w:sz w:val="24"/>
          <w:szCs w:val="24"/>
        </w:rPr>
      </w:pPr>
      <w:r w:rsidRPr="00050FB3">
        <w:rPr>
          <w:rFonts w:cstheme="minorHAnsi"/>
          <w:i/>
          <w:iCs/>
          <w:sz w:val="24"/>
          <w:szCs w:val="24"/>
        </w:rPr>
        <w:t>Brandenburg v. Ohio</w:t>
      </w:r>
      <w:r w:rsidRPr="00050FB3">
        <w:rPr>
          <w:rFonts w:cstheme="minorHAnsi"/>
          <w:sz w:val="24"/>
          <w:szCs w:val="24"/>
        </w:rPr>
        <w:t> (1969)</w:t>
      </w:r>
    </w:p>
    <w:p w14:paraId="71213BEC" w14:textId="0367030A" w:rsidR="00050FB3" w:rsidRPr="00050FB3" w:rsidRDefault="00050FB3" w:rsidP="00050FB3">
      <w:pPr>
        <w:ind w:left="720"/>
        <w:rPr>
          <w:rFonts w:cstheme="minorHAnsi"/>
          <w:sz w:val="24"/>
          <w:szCs w:val="24"/>
        </w:rPr>
      </w:pPr>
      <w:r w:rsidRPr="00050FB3">
        <w:rPr>
          <w:rFonts w:cstheme="minorHAnsi"/>
          <w:sz w:val="24"/>
          <w:szCs w:val="24"/>
        </w:rPr>
        <w:t xml:space="preserve">Clarence Brandenburg, a leader of a local Ku Klux Klan chapter who delivered a speech at a rally, </w:t>
      </w:r>
      <w:proofErr w:type="gramStart"/>
      <w:r w:rsidRPr="00050FB3">
        <w:rPr>
          <w:rFonts w:cstheme="minorHAnsi"/>
          <w:sz w:val="24"/>
          <w:szCs w:val="24"/>
        </w:rPr>
        <w:t>was charged</w:t>
      </w:r>
      <w:proofErr w:type="gramEnd"/>
      <w:r w:rsidRPr="00050FB3">
        <w:rPr>
          <w:rFonts w:cstheme="minorHAnsi"/>
          <w:sz w:val="24"/>
          <w:szCs w:val="24"/>
        </w:rPr>
        <w:t xml:space="preserve"> with breaking an Ohio law that prohibited speech that advocated for crime and other violent actions. At heart, in the case, was the question </w:t>
      </w:r>
      <w:r w:rsidRPr="00935874">
        <w:rPr>
          <w:rFonts w:cstheme="minorHAnsi"/>
          <w:sz w:val="24"/>
          <w:szCs w:val="24"/>
        </w:rPr>
        <w:t xml:space="preserve">of </w:t>
      </w:r>
      <w:r w:rsidR="00AF1AB4" w:rsidRPr="00935874">
        <w:rPr>
          <w:rFonts w:cstheme="minorHAnsi"/>
          <w:sz w:val="24"/>
          <w:szCs w:val="24"/>
        </w:rPr>
        <w:t>whether</w:t>
      </w:r>
      <w:r w:rsidRPr="00935874">
        <w:rPr>
          <w:rFonts w:cstheme="minorHAnsi"/>
          <w:sz w:val="24"/>
          <w:szCs w:val="24"/>
        </w:rPr>
        <w:t xml:space="preserve"> hate speech was illegal. The Supreme Court </w:t>
      </w:r>
      <w:r w:rsidRPr="00935874">
        <w:rPr>
          <w:rFonts w:cstheme="minorHAnsi"/>
          <w:sz w:val="24"/>
          <w:szCs w:val="24"/>
        </w:rPr>
        <w:lastRenderedPageBreak/>
        <w:t>would rule in this case in favor of Brandenburg, saying that incendiary speech, or</w:t>
      </w:r>
      <w:r w:rsidRPr="00050FB3">
        <w:rPr>
          <w:rFonts w:cstheme="minorHAnsi"/>
          <w:sz w:val="24"/>
          <w:szCs w:val="24"/>
        </w:rPr>
        <w:t xml:space="preserve"> hate speech, was legal </w:t>
      </w:r>
      <w:proofErr w:type="gramStart"/>
      <w:r w:rsidRPr="00050FB3">
        <w:rPr>
          <w:rFonts w:cstheme="minorHAnsi"/>
          <w:sz w:val="24"/>
          <w:szCs w:val="24"/>
        </w:rPr>
        <w:t>as long as</w:t>
      </w:r>
      <w:proofErr w:type="gramEnd"/>
      <w:r w:rsidRPr="00050FB3">
        <w:rPr>
          <w:rFonts w:cstheme="minorHAnsi"/>
          <w:sz w:val="24"/>
          <w:szCs w:val="24"/>
        </w:rPr>
        <w:t xml:space="preserve"> it did not incite, advocate, or direct lawless action.</w:t>
      </w:r>
    </w:p>
    <w:p w14:paraId="2304BFD4" w14:textId="77777777" w:rsidR="00050FB3" w:rsidRPr="006F4006" w:rsidRDefault="00050FB3" w:rsidP="00050FB3">
      <w:pPr>
        <w:ind w:left="720"/>
        <w:rPr>
          <w:rFonts w:cstheme="minorHAnsi"/>
          <w:b/>
          <w:bCs/>
          <w:sz w:val="24"/>
          <w:szCs w:val="24"/>
        </w:rPr>
      </w:pPr>
      <w:r w:rsidRPr="006F4006">
        <w:rPr>
          <w:rFonts w:cstheme="minorHAnsi"/>
          <w:b/>
          <w:bCs/>
          <w:sz w:val="24"/>
          <w:szCs w:val="24"/>
        </w:rPr>
        <w:t>Government Justification for Limiting a Citizen's Rights</w:t>
      </w:r>
    </w:p>
    <w:p w14:paraId="26112108" w14:textId="25C4A421" w:rsidR="00050FB3" w:rsidRDefault="00AF1AB4" w:rsidP="00AF20EC">
      <w:pPr>
        <w:ind w:left="720"/>
        <w:rPr>
          <w:rFonts w:cstheme="minorHAnsi"/>
          <w:sz w:val="24"/>
          <w:szCs w:val="24"/>
        </w:rPr>
      </w:pPr>
      <w:proofErr w:type="gramStart"/>
      <w:r w:rsidRPr="00050FB3">
        <w:rPr>
          <w:rFonts w:cstheme="minorHAnsi"/>
          <w:sz w:val="24"/>
          <w:szCs w:val="24"/>
        </w:rPr>
        <w:t>As</w:t>
      </w:r>
      <w:r w:rsidR="00050FB3" w:rsidRPr="00050FB3">
        <w:rPr>
          <w:rFonts w:cstheme="minorHAnsi"/>
          <w:sz w:val="24"/>
          <w:szCs w:val="24"/>
        </w:rPr>
        <w:t xml:space="preserve"> long as</w:t>
      </w:r>
      <w:proofErr w:type="gramEnd"/>
      <w:r w:rsidR="00050FB3" w:rsidRPr="00050FB3">
        <w:rPr>
          <w:rFonts w:cstheme="minorHAnsi"/>
          <w:sz w:val="24"/>
          <w:szCs w:val="24"/>
        </w:rPr>
        <w:t xml:space="preserve"> a citizen is breaking no laws, is acting on their own accord, and is not directing others to violence, the government will allow the action. If any of these previous categories </w:t>
      </w:r>
      <w:proofErr w:type="gramStart"/>
      <w:r w:rsidR="00050FB3" w:rsidRPr="00050FB3">
        <w:rPr>
          <w:rFonts w:cstheme="minorHAnsi"/>
          <w:sz w:val="24"/>
          <w:szCs w:val="24"/>
        </w:rPr>
        <w:t>are violated</w:t>
      </w:r>
      <w:proofErr w:type="gramEnd"/>
      <w:r w:rsidR="00050FB3" w:rsidRPr="00050FB3">
        <w:rPr>
          <w:rFonts w:cstheme="minorHAnsi"/>
          <w:sz w:val="24"/>
          <w:szCs w:val="24"/>
        </w:rPr>
        <w:t>, then the government seems likely to limit a citizen’s right. This is a strong comparison for consideration when weighing personal freedom versus the greater good.</w:t>
      </w:r>
    </w:p>
    <w:p w14:paraId="2103FE36" w14:textId="14268D8D" w:rsidR="00BE2395" w:rsidRPr="000B34AA" w:rsidRDefault="00BE2395" w:rsidP="00BE2395">
      <w:pPr>
        <w:ind w:left="720"/>
        <w:rPr>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4CAF6B97" w14:textId="77777777" w:rsidR="00167F26" w:rsidRPr="00D26487" w:rsidRDefault="00167F26" w:rsidP="00167F26">
      <w:pPr>
        <w:pStyle w:val="ListParagraph"/>
        <w:numPr>
          <w:ilvl w:val="0"/>
          <w:numId w:val="3"/>
        </w:numPr>
        <w:rPr>
          <w:rFonts w:cstheme="minorHAnsi"/>
          <w:sz w:val="24"/>
          <w:szCs w:val="24"/>
        </w:rPr>
      </w:pPr>
      <w:r w:rsidRPr="00167F26">
        <w:rPr>
          <w:rFonts w:cstheme="minorHAnsi"/>
          <w:b/>
          <w:bCs/>
          <w:sz w:val="24"/>
          <w:szCs w:val="24"/>
        </w:rPr>
        <w:t xml:space="preserve">libel </w:t>
      </w:r>
      <w:r w:rsidRPr="00D26487">
        <w:rPr>
          <w:rFonts w:cstheme="minorHAnsi"/>
          <w:sz w:val="24"/>
          <w:szCs w:val="24"/>
        </w:rPr>
        <w:t xml:space="preserve">– the printing or promoting of false information about a person or </w:t>
      </w:r>
      <w:proofErr w:type="gramStart"/>
      <w:r w:rsidRPr="00D26487">
        <w:rPr>
          <w:rFonts w:cstheme="minorHAnsi"/>
          <w:sz w:val="24"/>
          <w:szCs w:val="24"/>
        </w:rPr>
        <w:t>organization</w:t>
      </w:r>
      <w:proofErr w:type="gramEnd"/>
    </w:p>
    <w:p w14:paraId="00BF62C4" w14:textId="034AC046" w:rsidR="00167F26" w:rsidRPr="00167F26" w:rsidRDefault="00167F26" w:rsidP="00167F26">
      <w:pPr>
        <w:pStyle w:val="ListParagraph"/>
        <w:numPr>
          <w:ilvl w:val="0"/>
          <w:numId w:val="3"/>
        </w:numPr>
        <w:rPr>
          <w:rFonts w:cstheme="minorHAnsi"/>
          <w:b/>
          <w:bCs/>
          <w:sz w:val="24"/>
          <w:szCs w:val="24"/>
        </w:rPr>
      </w:pPr>
      <w:r w:rsidRPr="00167F26">
        <w:rPr>
          <w:rFonts w:cstheme="minorHAnsi"/>
          <w:b/>
          <w:bCs/>
          <w:sz w:val="24"/>
          <w:szCs w:val="24"/>
        </w:rPr>
        <w:t xml:space="preserve">prior restraint </w:t>
      </w:r>
      <w:r w:rsidRPr="00D26487">
        <w:rPr>
          <w:rFonts w:cstheme="minorHAnsi"/>
          <w:sz w:val="24"/>
          <w:szCs w:val="24"/>
        </w:rPr>
        <w:t xml:space="preserve">– the ability of the </w:t>
      </w:r>
      <w:r w:rsidR="007F5B40">
        <w:rPr>
          <w:rFonts w:cstheme="minorHAnsi"/>
          <w:sz w:val="24"/>
          <w:szCs w:val="24"/>
        </w:rPr>
        <w:t>U.S.</w:t>
      </w:r>
      <w:r w:rsidRPr="00D26487">
        <w:rPr>
          <w:rFonts w:cstheme="minorHAnsi"/>
          <w:sz w:val="24"/>
          <w:szCs w:val="24"/>
        </w:rPr>
        <w:t xml:space="preserve"> government to withhold or prevent media from printing information that is sensitive to the security of the </w:t>
      </w:r>
      <w:r w:rsidR="007F5B40">
        <w:rPr>
          <w:rFonts w:cstheme="minorHAnsi"/>
          <w:sz w:val="24"/>
          <w:szCs w:val="24"/>
        </w:rPr>
        <w:t>U.S.</w:t>
      </w:r>
    </w:p>
    <w:p w14:paraId="493CA3B0" w14:textId="77777777" w:rsidR="00167F26" w:rsidRPr="00167F26" w:rsidRDefault="00167F26" w:rsidP="00167F26">
      <w:pPr>
        <w:pStyle w:val="ListParagraph"/>
        <w:numPr>
          <w:ilvl w:val="0"/>
          <w:numId w:val="3"/>
        </w:numPr>
        <w:rPr>
          <w:rFonts w:cstheme="minorHAnsi"/>
          <w:b/>
          <w:bCs/>
          <w:sz w:val="24"/>
          <w:szCs w:val="24"/>
        </w:rPr>
      </w:pPr>
      <w:r w:rsidRPr="00167F26">
        <w:rPr>
          <w:rFonts w:cstheme="minorHAnsi"/>
          <w:b/>
          <w:bCs/>
          <w:sz w:val="24"/>
          <w:szCs w:val="24"/>
        </w:rPr>
        <w:t xml:space="preserve">slander </w:t>
      </w:r>
      <w:r w:rsidRPr="00D26487">
        <w:rPr>
          <w:rFonts w:cstheme="minorHAnsi"/>
          <w:sz w:val="24"/>
          <w:szCs w:val="24"/>
        </w:rPr>
        <w:t xml:space="preserve">– the defamation of a person’s character in print or media by tarnishing their image or </w:t>
      </w:r>
      <w:proofErr w:type="gramStart"/>
      <w:r w:rsidRPr="00D26487">
        <w:rPr>
          <w:rFonts w:cstheme="minorHAnsi"/>
          <w:sz w:val="24"/>
          <w:szCs w:val="24"/>
        </w:rPr>
        <w:t>reputation</w:t>
      </w:r>
      <w:proofErr w:type="gramEnd"/>
    </w:p>
    <w:p w14:paraId="50665B29" w14:textId="77777777" w:rsidR="00C07A72" w:rsidRPr="00C07A72" w:rsidRDefault="00C07A72" w:rsidP="00C07A72">
      <w:pPr>
        <w:pStyle w:val="ListParagraph"/>
        <w:numPr>
          <w:ilvl w:val="0"/>
          <w:numId w:val="3"/>
        </w:numPr>
        <w:rPr>
          <w:rFonts w:cstheme="minorHAnsi"/>
          <w:b/>
          <w:bCs/>
          <w:sz w:val="24"/>
          <w:szCs w:val="24"/>
        </w:rPr>
      </w:pPr>
      <w:r w:rsidRPr="00C07A72">
        <w:rPr>
          <w:rFonts w:cstheme="minorHAnsi"/>
          <w:b/>
          <w:bCs/>
          <w:sz w:val="24"/>
          <w:szCs w:val="24"/>
        </w:rPr>
        <w:t xml:space="preserve">Establishment Clause </w:t>
      </w:r>
      <w:r w:rsidRPr="00D26487">
        <w:rPr>
          <w:rFonts w:cstheme="minorHAnsi"/>
          <w:sz w:val="24"/>
          <w:szCs w:val="24"/>
        </w:rPr>
        <w:t xml:space="preserve">– the clause in the First Amendment that prohibits the national government, and through selective incorporation, state government, from promoting a specific religion or religion in </w:t>
      </w:r>
      <w:proofErr w:type="gramStart"/>
      <w:r w:rsidRPr="00D26487">
        <w:rPr>
          <w:rFonts w:cstheme="minorHAnsi"/>
          <w:sz w:val="24"/>
          <w:szCs w:val="24"/>
        </w:rPr>
        <w:t>general</w:t>
      </w:r>
      <w:proofErr w:type="gramEnd"/>
    </w:p>
    <w:p w14:paraId="01C425B7" w14:textId="77777777" w:rsidR="00C07A72" w:rsidRPr="00C07A72" w:rsidRDefault="00C07A72" w:rsidP="00C07A72">
      <w:pPr>
        <w:pStyle w:val="ListParagraph"/>
        <w:numPr>
          <w:ilvl w:val="0"/>
          <w:numId w:val="3"/>
        </w:numPr>
        <w:rPr>
          <w:rFonts w:cstheme="minorHAnsi"/>
          <w:b/>
          <w:bCs/>
          <w:sz w:val="24"/>
          <w:szCs w:val="24"/>
        </w:rPr>
      </w:pPr>
      <w:r w:rsidRPr="00C07A72">
        <w:rPr>
          <w:rFonts w:cstheme="minorHAnsi"/>
          <w:b/>
          <w:bCs/>
          <w:sz w:val="24"/>
          <w:szCs w:val="24"/>
        </w:rPr>
        <w:t xml:space="preserve">Lemon test </w:t>
      </w:r>
      <w:r w:rsidRPr="00D26487">
        <w:rPr>
          <w:rFonts w:cstheme="minorHAnsi"/>
          <w:sz w:val="24"/>
          <w:szCs w:val="24"/>
        </w:rPr>
        <w:t>–</w:t>
      </w:r>
      <w:r w:rsidRPr="00C07A72">
        <w:rPr>
          <w:rFonts w:cstheme="minorHAnsi"/>
          <w:b/>
          <w:bCs/>
          <w:sz w:val="24"/>
          <w:szCs w:val="24"/>
        </w:rPr>
        <w:t xml:space="preserve"> </w:t>
      </w:r>
      <w:r w:rsidRPr="00D26487">
        <w:rPr>
          <w:rFonts w:cstheme="minorHAnsi"/>
          <w:sz w:val="24"/>
          <w:szCs w:val="24"/>
        </w:rPr>
        <w:t xml:space="preserve">the test created </w:t>
      </w:r>
      <w:proofErr w:type="gramStart"/>
      <w:r w:rsidRPr="00D26487">
        <w:rPr>
          <w:rFonts w:cstheme="minorHAnsi"/>
          <w:sz w:val="24"/>
          <w:szCs w:val="24"/>
        </w:rPr>
        <w:t>as a result of</w:t>
      </w:r>
      <w:proofErr w:type="gramEnd"/>
      <w:r w:rsidRPr="00D26487">
        <w:rPr>
          <w:rFonts w:cstheme="minorHAnsi"/>
          <w:sz w:val="24"/>
          <w:szCs w:val="24"/>
        </w:rPr>
        <w:t xml:space="preserve"> </w:t>
      </w:r>
      <w:r w:rsidRPr="00D26487">
        <w:rPr>
          <w:rFonts w:cstheme="minorHAnsi"/>
          <w:i/>
          <w:iCs/>
          <w:sz w:val="24"/>
          <w:szCs w:val="24"/>
        </w:rPr>
        <w:t>Lemon v. Kurtzman</w:t>
      </w:r>
      <w:r w:rsidRPr="00D26487">
        <w:rPr>
          <w:rFonts w:cstheme="minorHAnsi"/>
          <w:sz w:val="24"/>
          <w:szCs w:val="24"/>
        </w:rPr>
        <w:t xml:space="preserve"> to determine if the government is violating the Establishment Clause</w:t>
      </w:r>
      <w:r w:rsidRPr="00C07A72">
        <w:rPr>
          <w:rFonts w:cstheme="minorHAnsi"/>
          <w:b/>
          <w:bCs/>
          <w:sz w:val="24"/>
          <w:szCs w:val="24"/>
        </w:rPr>
        <w:t xml:space="preserve">  </w:t>
      </w:r>
    </w:p>
    <w:p w14:paraId="698D0B23" w14:textId="77777777" w:rsidR="00371299" w:rsidRPr="00D26487" w:rsidRDefault="00371299" w:rsidP="00371299">
      <w:pPr>
        <w:pStyle w:val="ListParagraph"/>
        <w:numPr>
          <w:ilvl w:val="0"/>
          <w:numId w:val="3"/>
        </w:numPr>
        <w:rPr>
          <w:rFonts w:cstheme="minorHAnsi"/>
          <w:sz w:val="24"/>
          <w:szCs w:val="24"/>
        </w:rPr>
      </w:pPr>
      <w:r w:rsidRPr="00371299">
        <w:rPr>
          <w:rFonts w:cstheme="minorHAnsi"/>
          <w:b/>
          <w:bCs/>
          <w:sz w:val="24"/>
          <w:szCs w:val="24"/>
        </w:rPr>
        <w:t xml:space="preserve">Free Exercise Clause </w:t>
      </w:r>
      <w:r w:rsidRPr="00D26487">
        <w:rPr>
          <w:rFonts w:cstheme="minorHAnsi"/>
          <w:sz w:val="24"/>
          <w:szCs w:val="24"/>
        </w:rPr>
        <w:t xml:space="preserve">– the clause in the First Amendment that prohibits the national government, and through selective incorporation, state government from unduly interfering with an individual's practice of </w:t>
      </w:r>
      <w:proofErr w:type="gramStart"/>
      <w:r w:rsidRPr="00D26487">
        <w:rPr>
          <w:rFonts w:cstheme="minorHAnsi"/>
          <w:sz w:val="24"/>
          <w:szCs w:val="24"/>
        </w:rPr>
        <w:t>religion</w:t>
      </w:r>
      <w:proofErr w:type="gramEnd"/>
    </w:p>
    <w:p w14:paraId="62F12530" w14:textId="77777777" w:rsidR="00371299" w:rsidRPr="00371299" w:rsidRDefault="00371299" w:rsidP="00371299">
      <w:pPr>
        <w:pStyle w:val="ListParagraph"/>
        <w:numPr>
          <w:ilvl w:val="0"/>
          <w:numId w:val="3"/>
        </w:numPr>
        <w:rPr>
          <w:rFonts w:cstheme="minorHAnsi"/>
          <w:b/>
          <w:bCs/>
          <w:sz w:val="24"/>
          <w:szCs w:val="24"/>
        </w:rPr>
      </w:pPr>
      <w:r w:rsidRPr="00371299">
        <w:rPr>
          <w:rFonts w:cstheme="minorHAnsi"/>
          <w:b/>
          <w:bCs/>
          <w:sz w:val="24"/>
          <w:szCs w:val="24"/>
        </w:rPr>
        <w:t>incendiary speech</w:t>
      </w:r>
      <w:r w:rsidRPr="00D26487">
        <w:rPr>
          <w:rFonts w:cstheme="minorHAnsi"/>
          <w:sz w:val="24"/>
          <w:szCs w:val="24"/>
        </w:rPr>
        <w:t xml:space="preserve"> – the type of speech that causes a strong reaction and can lead to lawless </w:t>
      </w:r>
      <w:proofErr w:type="gramStart"/>
      <w:r w:rsidRPr="00D26487">
        <w:rPr>
          <w:rFonts w:cstheme="minorHAnsi"/>
          <w:sz w:val="24"/>
          <w:szCs w:val="24"/>
        </w:rPr>
        <w:t>action</w:t>
      </w:r>
      <w:proofErr w:type="gramEnd"/>
    </w:p>
    <w:p w14:paraId="6FAAB768" w14:textId="77777777" w:rsidR="00BE2395" w:rsidRPr="00D26487" w:rsidRDefault="00BE2395" w:rsidP="00D26487">
      <w:pPr>
        <w:pStyle w:val="ListParagraph"/>
        <w:ind w:left="1440"/>
        <w:rPr>
          <w:rFonts w:cstheme="minorHAnsi"/>
          <w:b/>
          <w:bCs/>
          <w:sz w:val="24"/>
          <w:szCs w:val="24"/>
        </w:rPr>
      </w:pPr>
    </w:p>
    <w:p w14:paraId="034AF1D1" w14:textId="77777777" w:rsidR="00BE2395" w:rsidRPr="00AF20EC" w:rsidRDefault="00BE2395" w:rsidP="00BE2395">
      <w:pPr>
        <w:rPr>
          <w:rFonts w:eastAsia="Calibri" w:cstheme="minorHAnsi"/>
          <w:b/>
          <w:bCs/>
          <w:sz w:val="24"/>
          <w:szCs w:val="24"/>
        </w:rPr>
      </w:pPr>
      <w:r w:rsidRPr="00AF20EC">
        <w:rPr>
          <w:rFonts w:eastAsia="Calibri" w:cstheme="minorHAnsi"/>
          <w:b/>
          <w:bCs/>
          <w:sz w:val="24"/>
          <w:szCs w:val="24"/>
        </w:rPr>
        <w:t>Quick Check</w:t>
      </w:r>
    </w:p>
    <w:p w14:paraId="6D2B9B17" w14:textId="06D76087" w:rsidR="00BE2395" w:rsidRPr="00AF20EC" w:rsidRDefault="00BE2395" w:rsidP="00BE2395">
      <w:pPr>
        <w:rPr>
          <w:sz w:val="24"/>
          <w:szCs w:val="24"/>
        </w:rPr>
      </w:pPr>
      <w:r w:rsidRPr="00AF20EC">
        <w:rPr>
          <w:rFonts w:eastAsia="Calibri" w:cstheme="minorHAnsi"/>
          <w:sz w:val="24"/>
          <w:szCs w:val="24"/>
        </w:rPr>
        <w:t xml:space="preserve">Question 1: </w:t>
      </w:r>
      <w:r w:rsidR="00341982" w:rsidRPr="00AF20EC">
        <w:rPr>
          <w:sz w:val="24"/>
          <w:szCs w:val="24"/>
        </w:rPr>
        <w:t xml:space="preserve">Which statement </w:t>
      </w:r>
      <w:r w:rsidR="00341982" w:rsidRPr="00AF20EC">
        <w:rPr>
          <w:b/>
          <w:bCs/>
          <w:sz w:val="24"/>
          <w:szCs w:val="24"/>
        </w:rPr>
        <w:t>best</w:t>
      </w:r>
      <w:r w:rsidR="00341982" w:rsidRPr="00AF20EC">
        <w:rPr>
          <w:sz w:val="24"/>
          <w:szCs w:val="24"/>
        </w:rPr>
        <w:t xml:space="preserve"> assesses how Supreme Court decisions have impacted freedom of the press?</w:t>
      </w:r>
    </w:p>
    <w:p w14:paraId="6F60E4C3" w14:textId="77777777" w:rsidR="00341982" w:rsidRPr="00AF20EC" w:rsidRDefault="00341982" w:rsidP="00BE2395">
      <w:pPr>
        <w:pStyle w:val="ListParagraph"/>
        <w:numPr>
          <w:ilvl w:val="0"/>
          <w:numId w:val="2"/>
        </w:numPr>
        <w:rPr>
          <w:rFonts w:eastAsia="Calibri" w:cstheme="minorHAnsi"/>
          <w:b/>
          <w:bCs/>
          <w:color w:val="008638"/>
          <w:sz w:val="24"/>
          <w:szCs w:val="24"/>
        </w:rPr>
      </w:pPr>
      <w:r w:rsidRPr="00AF20EC">
        <w:rPr>
          <w:sz w:val="24"/>
          <w:szCs w:val="24"/>
        </w:rPr>
        <w:t xml:space="preserve">Supreme Court decisions have failed to make consistent decisions regarding freedom of the press. </w:t>
      </w:r>
    </w:p>
    <w:p w14:paraId="08367874" w14:textId="77777777" w:rsidR="00341982" w:rsidRPr="00AF20EC" w:rsidRDefault="00341982" w:rsidP="00BE2395">
      <w:pPr>
        <w:pStyle w:val="ListParagraph"/>
        <w:numPr>
          <w:ilvl w:val="0"/>
          <w:numId w:val="2"/>
        </w:numPr>
        <w:rPr>
          <w:rFonts w:eastAsia="Calibri" w:cstheme="minorHAnsi"/>
          <w:b/>
          <w:bCs/>
          <w:color w:val="008638"/>
          <w:sz w:val="24"/>
          <w:szCs w:val="24"/>
        </w:rPr>
      </w:pPr>
      <w:r w:rsidRPr="00AF20EC">
        <w:rPr>
          <w:sz w:val="24"/>
          <w:szCs w:val="24"/>
        </w:rPr>
        <w:t xml:space="preserve">Supreme Court decisions have consistently limited freedom of the press. </w:t>
      </w:r>
    </w:p>
    <w:p w14:paraId="00E41567" w14:textId="77777777" w:rsidR="00341982" w:rsidRPr="00AF20EC" w:rsidRDefault="00341982" w:rsidP="00BE2395">
      <w:pPr>
        <w:pStyle w:val="ListParagraph"/>
        <w:numPr>
          <w:ilvl w:val="0"/>
          <w:numId w:val="2"/>
        </w:numPr>
        <w:rPr>
          <w:rFonts w:eastAsia="Calibri" w:cstheme="minorHAnsi"/>
          <w:b/>
          <w:bCs/>
          <w:color w:val="008638"/>
          <w:sz w:val="24"/>
          <w:szCs w:val="24"/>
        </w:rPr>
      </w:pPr>
      <w:r w:rsidRPr="00AF20EC">
        <w:rPr>
          <w:rFonts w:eastAsia="Calibri" w:cstheme="minorHAnsi"/>
          <w:b/>
          <w:bCs/>
          <w:color w:val="008638"/>
          <w:sz w:val="24"/>
          <w:szCs w:val="24"/>
        </w:rPr>
        <w:t>Supreme Court decisions have consistently protected and expanded the freedom of the press.</w:t>
      </w:r>
    </w:p>
    <w:p w14:paraId="4E38B3B8" w14:textId="2AE72786" w:rsidR="00341982" w:rsidRPr="00AF20EC" w:rsidRDefault="00341982" w:rsidP="00BE2395">
      <w:pPr>
        <w:pStyle w:val="ListParagraph"/>
        <w:numPr>
          <w:ilvl w:val="0"/>
          <w:numId w:val="2"/>
        </w:numPr>
        <w:rPr>
          <w:rFonts w:eastAsia="Calibri" w:cstheme="minorHAnsi"/>
          <w:b/>
          <w:bCs/>
          <w:color w:val="008638"/>
          <w:sz w:val="24"/>
          <w:szCs w:val="24"/>
        </w:rPr>
      </w:pPr>
      <w:r w:rsidRPr="00AF20EC">
        <w:rPr>
          <w:sz w:val="24"/>
          <w:szCs w:val="24"/>
        </w:rPr>
        <w:t>Supreme Court decisions have determined that prior restraint is unconstitutional.</w:t>
      </w:r>
    </w:p>
    <w:p w14:paraId="5D5EF1F5" w14:textId="2A366430" w:rsidR="00BE2395" w:rsidRPr="00AF20EC" w:rsidRDefault="00BE2395" w:rsidP="00BE2395">
      <w:pPr>
        <w:rPr>
          <w:rFonts w:cstheme="minorHAnsi"/>
          <w:sz w:val="24"/>
          <w:szCs w:val="24"/>
        </w:rPr>
      </w:pPr>
      <w:r w:rsidRPr="00AF20EC">
        <w:rPr>
          <w:rFonts w:eastAsia="Calibri" w:cstheme="minorHAnsi"/>
          <w:sz w:val="24"/>
          <w:szCs w:val="24"/>
        </w:rPr>
        <w:t xml:space="preserve">Question 2: </w:t>
      </w:r>
      <w:r w:rsidR="00BE279B" w:rsidRPr="00AF20EC">
        <w:rPr>
          <w:sz w:val="24"/>
          <w:szCs w:val="24"/>
        </w:rPr>
        <w:t>How has one specific Supreme Court ruling expanded freedom of speech by limiting a public official’s ability to press for libel?</w:t>
      </w:r>
    </w:p>
    <w:p w14:paraId="3D7A022E" w14:textId="0CB262F9" w:rsidR="00BE279B" w:rsidRPr="00AF20EC" w:rsidRDefault="00BE279B" w:rsidP="00BE2395">
      <w:pPr>
        <w:pStyle w:val="ListParagraph"/>
        <w:numPr>
          <w:ilvl w:val="0"/>
          <w:numId w:val="2"/>
        </w:numPr>
        <w:rPr>
          <w:rFonts w:eastAsia="Calibri" w:cstheme="minorHAnsi"/>
          <w:b/>
          <w:bCs/>
          <w:color w:val="008638"/>
          <w:sz w:val="24"/>
          <w:szCs w:val="24"/>
        </w:rPr>
      </w:pPr>
      <w:r w:rsidRPr="00AF20EC">
        <w:rPr>
          <w:i/>
          <w:iCs/>
          <w:sz w:val="24"/>
          <w:szCs w:val="24"/>
        </w:rPr>
        <w:t>Near v. Minnesota</w:t>
      </w:r>
      <w:r w:rsidRPr="00AF20EC">
        <w:rPr>
          <w:sz w:val="24"/>
          <w:szCs w:val="24"/>
        </w:rPr>
        <w:t xml:space="preserve"> determined that libel </w:t>
      </w:r>
      <w:proofErr w:type="gramStart"/>
      <w:r w:rsidRPr="00AF20EC">
        <w:rPr>
          <w:sz w:val="24"/>
          <w:szCs w:val="24"/>
        </w:rPr>
        <w:t>is allowed</w:t>
      </w:r>
      <w:proofErr w:type="gramEnd"/>
      <w:r w:rsidRPr="00AF20EC">
        <w:rPr>
          <w:sz w:val="24"/>
          <w:szCs w:val="24"/>
        </w:rPr>
        <w:t xml:space="preserve"> if it serves the interest of the public.</w:t>
      </w:r>
    </w:p>
    <w:p w14:paraId="36D81436" w14:textId="77777777" w:rsidR="00BE279B" w:rsidRPr="00AF20EC" w:rsidRDefault="00BE279B" w:rsidP="00BE2395">
      <w:pPr>
        <w:pStyle w:val="ListParagraph"/>
        <w:numPr>
          <w:ilvl w:val="0"/>
          <w:numId w:val="2"/>
        </w:numPr>
        <w:rPr>
          <w:rFonts w:eastAsia="Calibri" w:cstheme="minorHAnsi"/>
          <w:b/>
          <w:bCs/>
          <w:color w:val="008638"/>
          <w:sz w:val="24"/>
          <w:szCs w:val="24"/>
        </w:rPr>
      </w:pPr>
      <w:r w:rsidRPr="00AF20EC">
        <w:rPr>
          <w:i/>
          <w:iCs/>
          <w:sz w:val="24"/>
          <w:szCs w:val="24"/>
        </w:rPr>
        <w:lastRenderedPageBreak/>
        <w:t>Adams v. Jefferson</w:t>
      </w:r>
      <w:r w:rsidRPr="00AF20EC">
        <w:rPr>
          <w:sz w:val="24"/>
          <w:szCs w:val="24"/>
        </w:rPr>
        <w:t xml:space="preserve"> determined that pursuing charges of libel is unconstitutional. </w:t>
      </w:r>
    </w:p>
    <w:p w14:paraId="30990E32" w14:textId="77777777" w:rsidR="00BE279B" w:rsidRPr="00AF20EC" w:rsidRDefault="00BE279B" w:rsidP="00BE2395">
      <w:pPr>
        <w:pStyle w:val="ListParagraph"/>
        <w:numPr>
          <w:ilvl w:val="0"/>
          <w:numId w:val="2"/>
        </w:numPr>
        <w:rPr>
          <w:rFonts w:eastAsia="Calibri" w:cstheme="minorHAnsi"/>
          <w:b/>
          <w:bCs/>
          <w:color w:val="008638"/>
          <w:sz w:val="24"/>
          <w:szCs w:val="24"/>
        </w:rPr>
      </w:pPr>
      <w:r w:rsidRPr="00AF20EC">
        <w:rPr>
          <w:rFonts w:eastAsia="Calibri" w:cstheme="minorHAnsi"/>
          <w:b/>
          <w:bCs/>
          <w:i/>
          <w:iCs/>
          <w:color w:val="008638"/>
          <w:sz w:val="24"/>
          <w:szCs w:val="24"/>
        </w:rPr>
        <w:t>New York Times v. Sullivan</w:t>
      </w:r>
      <w:r w:rsidRPr="00AF20EC">
        <w:rPr>
          <w:rFonts w:eastAsia="Calibri" w:cstheme="minorHAnsi"/>
          <w:b/>
          <w:bCs/>
          <w:color w:val="008638"/>
          <w:sz w:val="24"/>
          <w:szCs w:val="24"/>
        </w:rPr>
        <w:t xml:space="preserve"> determined that actual malice must </w:t>
      </w:r>
      <w:proofErr w:type="gramStart"/>
      <w:r w:rsidRPr="00AF20EC">
        <w:rPr>
          <w:rFonts w:eastAsia="Calibri" w:cstheme="minorHAnsi"/>
          <w:b/>
          <w:bCs/>
          <w:color w:val="008638"/>
          <w:sz w:val="24"/>
          <w:szCs w:val="24"/>
        </w:rPr>
        <w:t>be proven</w:t>
      </w:r>
      <w:proofErr w:type="gramEnd"/>
      <w:r w:rsidRPr="00AF20EC">
        <w:rPr>
          <w:rFonts w:eastAsia="Calibri" w:cstheme="minorHAnsi"/>
          <w:b/>
          <w:bCs/>
          <w:color w:val="008638"/>
          <w:sz w:val="24"/>
          <w:szCs w:val="24"/>
        </w:rPr>
        <w:t xml:space="preserve"> to pursue charges of libel in the case of a public official.</w:t>
      </w:r>
    </w:p>
    <w:p w14:paraId="689E672F" w14:textId="0E93B1C2" w:rsidR="00BE279B" w:rsidRPr="00AF20EC" w:rsidRDefault="00BE279B" w:rsidP="00BE2395">
      <w:pPr>
        <w:pStyle w:val="ListParagraph"/>
        <w:numPr>
          <w:ilvl w:val="0"/>
          <w:numId w:val="2"/>
        </w:numPr>
        <w:rPr>
          <w:rFonts w:eastAsia="Calibri" w:cstheme="minorHAnsi"/>
          <w:b/>
          <w:bCs/>
          <w:color w:val="008638"/>
          <w:sz w:val="24"/>
          <w:szCs w:val="24"/>
        </w:rPr>
      </w:pPr>
      <w:r w:rsidRPr="00AF20EC">
        <w:rPr>
          <w:i/>
          <w:iCs/>
          <w:sz w:val="24"/>
          <w:szCs w:val="24"/>
        </w:rPr>
        <w:t xml:space="preserve">New York Times v. </w:t>
      </w:r>
      <w:r w:rsidR="007F5B40" w:rsidRPr="00AF20EC">
        <w:rPr>
          <w:i/>
          <w:iCs/>
          <w:sz w:val="24"/>
          <w:szCs w:val="24"/>
        </w:rPr>
        <w:t>U.S.</w:t>
      </w:r>
      <w:r w:rsidRPr="00AF20EC">
        <w:rPr>
          <w:sz w:val="24"/>
          <w:szCs w:val="24"/>
        </w:rPr>
        <w:t xml:space="preserve"> determined that libel </w:t>
      </w:r>
      <w:proofErr w:type="gramStart"/>
      <w:r w:rsidRPr="00AF20EC">
        <w:rPr>
          <w:sz w:val="24"/>
          <w:szCs w:val="24"/>
        </w:rPr>
        <w:t>is allowed</w:t>
      </w:r>
      <w:proofErr w:type="gramEnd"/>
      <w:r w:rsidRPr="00AF20EC">
        <w:rPr>
          <w:sz w:val="24"/>
          <w:szCs w:val="24"/>
        </w:rPr>
        <w:t xml:space="preserve"> in certain instances.</w:t>
      </w:r>
    </w:p>
    <w:p w14:paraId="20AAEA87" w14:textId="25616CD8" w:rsidR="00BE2395" w:rsidRPr="00AF20EC" w:rsidRDefault="00BE2395" w:rsidP="00BE2395">
      <w:pPr>
        <w:rPr>
          <w:rFonts w:cstheme="minorHAnsi"/>
          <w:sz w:val="24"/>
          <w:szCs w:val="24"/>
        </w:rPr>
      </w:pPr>
      <w:r w:rsidRPr="00AF20EC">
        <w:rPr>
          <w:rFonts w:eastAsia="Calibri" w:cstheme="minorHAnsi"/>
          <w:sz w:val="24"/>
          <w:szCs w:val="24"/>
        </w:rPr>
        <w:t xml:space="preserve">Question 3: </w:t>
      </w:r>
      <w:r w:rsidR="00C618C6" w:rsidRPr="00AF20EC">
        <w:rPr>
          <w:sz w:val="24"/>
          <w:szCs w:val="24"/>
        </w:rPr>
        <w:t xml:space="preserve">Which statement </w:t>
      </w:r>
      <w:r w:rsidR="00C618C6" w:rsidRPr="00AF20EC">
        <w:rPr>
          <w:b/>
          <w:bCs/>
          <w:sz w:val="24"/>
          <w:szCs w:val="24"/>
        </w:rPr>
        <w:t>best</w:t>
      </w:r>
      <w:r w:rsidR="00C618C6" w:rsidRPr="00AF20EC">
        <w:rPr>
          <w:sz w:val="24"/>
          <w:szCs w:val="24"/>
        </w:rPr>
        <w:t xml:space="preserve"> analyzes how Lemon v. Kurtzman clarified the meaning of the First Amendment?</w:t>
      </w:r>
    </w:p>
    <w:p w14:paraId="489876C8" w14:textId="77777777" w:rsidR="00C618C6" w:rsidRPr="00AF20EC" w:rsidRDefault="00C618C6" w:rsidP="00C618C6">
      <w:pPr>
        <w:pStyle w:val="ListParagraph"/>
        <w:numPr>
          <w:ilvl w:val="0"/>
          <w:numId w:val="2"/>
        </w:numPr>
        <w:rPr>
          <w:rFonts w:eastAsia="Calibri" w:cstheme="minorHAnsi"/>
          <w:b/>
          <w:bCs/>
          <w:color w:val="008638"/>
          <w:sz w:val="24"/>
          <w:szCs w:val="24"/>
        </w:rPr>
      </w:pPr>
      <w:r w:rsidRPr="00AF20EC">
        <w:rPr>
          <w:rFonts w:eastAsia="Calibri" w:cstheme="minorHAnsi"/>
          <w:b/>
          <w:bCs/>
          <w:color w:val="008638"/>
          <w:sz w:val="24"/>
          <w:szCs w:val="24"/>
        </w:rPr>
        <w:t>It set the standard for what it meant for government to violate the Establishment Clause.</w:t>
      </w:r>
    </w:p>
    <w:p w14:paraId="30BF92B0" w14:textId="77777777" w:rsidR="00C618C6" w:rsidRPr="00AF20EC" w:rsidRDefault="00C618C6" w:rsidP="00BE2395">
      <w:pPr>
        <w:pStyle w:val="ListParagraph"/>
        <w:numPr>
          <w:ilvl w:val="0"/>
          <w:numId w:val="2"/>
        </w:numPr>
        <w:rPr>
          <w:rFonts w:eastAsia="Calibri" w:cstheme="minorHAnsi"/>
          <w:b/>
          <w:bCs/>
          <w:color w:val="008638"/>
          <w:sz w:val="24"/>
          <w:szCs w:val="24"/>
        </w:rPr>
      </w:pPr>
      <w:r w:rsidRPr="00AF20EC">
        <w:rPr>
          <w:sz w:val="24"/>
          <w:szCs w:val="24"/>
        </w:rPr>
        <w:t>It decided that the Establishment Clause enabled the government to give funding to all religious organizations equally.</w:t>
      </w:r>
    </w:p>
    <w:p w14:paraId="1ECAB779" w14:textId="77777777" w:rsidR="00C618C6" w:rsidRPr="00AF20EC" w:rsidRDefault="00C618C6" w:rsidP="00BE2395">
      <w:pPr>
        <w:pStyle w:val="ListParagraph"/>
        <w:numPr>
          <w:ilvl w:val="0"/>
          <w:numId w:val="2"/>
        </w:numPr>
        <w:rPr>
          <w:rFonts w:eastAsia="Calibri" w:cstheme="minorHAnsi"/>
          <w:b/>
          <w:bCs/>
          <w:color w:val="008638"/>
          <w:sz w:val="24"/>
          <w:szCs w:val="24"/>
        </w:rPr>
      </w:pPr>
      <w:r w:rsidRPr="00AF20EC">
        <w:rPr>
          <w:sz w:val="24"/>
          <w:szCs w:val="24"/>
        </w:rPr>
        <w:t xml:space="preserve">It determined that the Establishment Clause </w:t>
      </w:r>
      <w:proofErr w:type="gramStart"/>
      <w:r w:rsidRPr="00AF20EC">
        <w:rPr>
          <w:sz w:val="24"/>
          <w:szCs w:val="24"/>
        </w:rPr>
        <w:t>was not violated</w:t>
      </w:r>
      <w:proofErr w:type="gramEnd"/>
      <w:r w:rsidRPr="00AF20EC">
        <w:rPr>
          <w:sz w:val="24"/>
          <w:szCs w:val="24"/>
        </w:rPr>
        <w:t xml:space="preserve"> if funding was used for secular purposes. </w:t>
      </w:r>
    </w:p>
    <w:p w14:paraId="2A2EA410" w14:textId="77777777" w:rsidR="008D028F" w:rsidRPr="00AF20EC" w:rsidRDefault="008D028F" w:rsidP="00BE2395">
      <w:pPr>
        <w:pStyle w:val="ListParagraph"/>
        <w:numPr>
          <w:ilvl w:val="0"/>
          <w:numId w:val="2"/>
        </w:numPr>
        <w:rPr>
          <w:rFonts w:eastAsia="Calibri" w:cstheme="minorHAnsi"/>
          <w:b/>
          <w:bCs/>
          <w:color w:val="008638"/>
          <w:sz w:val="24"/>
          <w:szCs w:val="24"/>
        </w:rPr>
      </w:pPr>
      <w:r w:rsidRPr="00AF20EC">
        <w:rPr>
          <w:sz w:val="24"/>
          <w:szCs w:val="24"/>
        </w:rPr>
        <w:t xml:space="preserve">It introduced the idea that religion should be separate from government. </w:t>
      </w:r>
    </w:p>
    <w:p w14:paraId="0E5BD24A" w14:textId="48FFC566" w:rsidR="00BE2395" w:rsidRPr="00AF20EC" w:rsidRDefault="00BE2395" w:rsidP="00BE2395">
      <w:pPr>
        <w:rPr>
          <w:rFonts w:cstheme="minorHAnsi"/>
          <w:sz w:val="24"/>
          <w:szCs w:val="24"/>
        </w:rPr>
      </w:pPr>
      <w:r w:rsidRPr="00AF20EC">
        <w:rPr>
          <w:rFonts w:eastAsia="Calibri" w:cstheme="minorHAnsi"/>
          <w:sz w:val="24"/>
          <w:szCs w:val="24"/>
        </w:rPr>
        <w:t xml:space="preserve">Question 4: </w:t>
      </w:r>
      <w:r w:rsidR="008D028F" w:rsidRPr="00AF20EC">
        <w:rPr>
          <w:sz w:val="24"/>
          <w:szCs w:val="24"/>
        </w:rPr>
        <w:t xml:space="preserve">Which of the following </w:t>
      </w:r>
      <w:r w:rsidR="008D028F" w:rsidRPr="00AF20EC">
        <w:rPr>
          <w:b/>
          <w:bCs/>
          <w:sz w:val="24"/>
          <w:szCs w:val="24"/>
        </w:rPr>
        <w:t>best</w:t>
      </w:r>
      <w:r w:rsidR="008D028F" w:rsidRPr="00AF20EC">
        <w:rPr>
          <w:sz w:val="24"/>
          <w:szCs w:val="24"/>
        </w:rPr>
        <w:t xml:space="preserve"> describes why the Supreme Court might limit the freedoms stated in the First Amendment?</w:t>
      </w:r>
    </w:p>
    <w:p w14:paraId="07F186E9" w14:textId="77777777" w:rsidR="008D028F" w:rsidRPr="00AF20EC" w:rsidRDefault="008D028F" w:rsidP="00BE2395">
      <w:pPr>
        <w:pStyle w:val="ListParagraph"/>
        <w:numPr>
          <w:ilvl w:val="0"/>
          <w:numId w:val="2"/>
        </w:numPr>
        <w:rPr>
          <w:rFonts w:eastAsia="Calibri" w:cstheme="minorHAnsi"/>
          <w:b/>
          <w:bCs/>
          <w:color w:val="008638"/>
          <w:sz w:val="24"/>
          <w:szCs w:val="24"/>
        </w:rPr>
      </w:pPr>
      <w:r w:rsidRPr="00AF20EC">
        <w:rPr>
          <w:sz w:val="24"/>
          <w:szCs w:val="24"/>
        </w:rPr>
        <w:t xml:space="preserve">to censor hate speech </w:t>
      </w:r>
    </w:p>
    <w:p w14:paraId="5A328880" w14:textId="77777777" w:rsidR="008D028F" w:rsidRPr="00AF20EC" w:rsidRDefault="008D028F" w:rsidP="00BE2395">
      <w:pPr>
        <w:pStyle w:val="ListParagraph"/>
        <w:numPr>
          <w:ilvl w:val="0"/>
          <w:numId w:val="2"/>
        </w:numPr>
        <w:rPr>
          <w:rFonts w:eastAsia="Calibri" w:cstheme="minorHAnsi"/>
          <w:b/>
          <w:bCs/>
          <w:color w:val="008638"/>
          <w:sz w:val="24"/>
          <w:szCs w:val="24"/>
        </w:rPr>
      </w:pPr>
      <w:r w:rsidRPr="00AF20EC">
        <w:rPr>
          <w:sz w:val="24"/>
          <w:szCs w:val="24"/>
        </w:rPr>
        <w:t xml:space="preserve">to prevent the incitement of violence </w:t>
      </w:r>
    </w:p>
    <w:p w14:paraId="6F01B6A3" w14:textId="77777777" w:rsidR="008D028F" w:rsidRPr="00AF20EC" w:rsidRDefault="008D028F" w:rsidP="00BE2395">
      <w:pPr>
        <w:pStyle w:val="ListParagraph"/>
        <w:numPr>
          <w:ilvl w:val="0"/>
          <w:numId w:val="2"/>
        </w:numPr>
        <w:rPr>
          <w:rFonts w:eastAsia="Calibri" w:cstheme="minorHAnsi"/>
          <w:b/>
          <w:bCs/>
          <w:color w:val="008638"/>
          <w:sz w:val="24"/>
          <w:szCs w:val="24"/>
        </w:rPr>
      </w:pPr>
      <w:r w:rsidRPr="00AF20EC">
        <w:rPr>
          <w:sz w:val="24"/>
          <w:szCs w:val="24"/>
        </w:rPr>
        <w:t xml:space="preserve">to preserve the freedom of religion </w:t>
      </w:r>
    </w:p>
    <w:p w14:paraId="1889B4F5" w14:textId="77777777" w:rsidR="008D028F" w:rsidRPr="00AF20EC" w:rsidRDefault="008D028F" w:rsidP="00BE2395">
      <w:pPr>
        <w:pStyle w:val="ListParagraph"/>
        <w:numPr>
          <w:ilvl w:val="0"/>
          <w:numId w:val="2"/>
        </w:numPr>
        <w:rPr>
          <w:rFonts w:eastAsia="Calibri" w:cstheme="minorHAnsi"/>
          <w:b/>
          <w:bCs/>
          <w:color w:val="008638"/>
          <w:sz w:val="24"/>
          <w:szCs w:val="24"/>
        </w:rPr>
      </w:pPr>
      <w:r w:rsidRPr="00AF20EC">
        <w:rPr>
          <w:rFonts w:eastAsia="Calibri" w:cstheme="minorHAnsi"/>
          <w:b/>
          <w:bCs/>
          <w:color w:val="008638"/>
          <w:sz w:val="24"/>
          <w:szCs w:val="24"/>
        </w:rPr>
        <w:t>to protect other members of society</w:t>
      </w:r>
    </w:p>
    <w:p w14:paraId="373E4EF1" w14:textId="795BF9AB" w:rsidR="00BE2395" w:rsidRPr="00AF20EC" w:rsidRDefault="00BE2395" w:rsidP="00BE2395">
      <w:pPr>
        <w:rPr>
          <w:rFonts w:eastAsia="Calibri" w:cstheme="minorHAnsi"/>
          <w:sz w:val="24"/>
          <w:szCs w:val="24"/>
        </w:rPr>
      </w:pPr>
      <w:r w:rsidRPr="00AF20EC">
        <w:rPr>
          <w:rFonts w:eastAsia="Calibri" w:cstheme="minorHAnsi"/>
          <w:sz w:val="24"/>
          <w:szCs w:val="24"/>
        </w:rPr>
        <w:t xml:space="preserve">Question 5: </w:t>
      </w:r>
      <w:r w:rsidR="00C0642C" w:rsidRPr="00AF20EC">
        <w:rPr>
          <w:sz w:val="24"/>
          <w:szCs w:val="24"/>
        </w:rPr>
        <w:t xml:space="preserve">In which situation might freedom of religion </w:t>
      </w:r>
      <w:proofErr w:type="gramStart"/>
      <w:r w:rsidR="00C0642C" w:rsidRPr="00AF20EC">
        <w:rPr>
          <w:sz w:val="24"/>
          <w:szCs w:val="24"/>
        </w:rPr>
        <w:t>be limited</w:t>
      </w:r>
      <w:proofErr w:type="gramEnd"/>
      <w:r w:rsidR="00C0642C" w:rsidRPr="00AF20EC">
        <w:rPr>
          <w:sz w:val="24"/>
          <w:szCs w:val="24"/>
        </w:rPr>
        <w:t>?</w:t>
      </w:r>
    </w:p>
    <w:p w14:paraId="0C4D5D64" w14:textId="77777777" w:rsidR="00C0642C" w:rsidRPr="00AF20EC" w:rsidRDefault="00C0642C" w:rsidP="00BE2395">
      <w:pPr>
        <w:pStyle w:val="ListParagraph"/>
        <w:numPr>
          <w:ilvl w:val="0"/>
          <w:numId w:val="2"/>
        </w:numPr>
        <w:rPr>
          <w:rFonts w:eastAsia="Calibri" w:cstheme="minorHAnsi"/>
          <w:b/>
          <w:bCs/>
          <w:color w:val="008638"/>
          <w:sz w:val="24"/>
          <w:szCs w:val="24"/>
        </w:rPr>
      </w:pPr>
      <w:r w:rsidRPr="00AF20EC">
        <w:rPr>
          <w:sz w:val="24"/>
          <w:szCs w:val="24"/>
        </w:rPr>
        <w:t xml:space="preserve">A church holds a meeting on public property with the proper permits. </w:t>
      </w:r>
    </w:p>
    <w:p w14:paraId="36C5E3AF" w14:textId="77777777" w:rsidR="00C0642C" w:rsidRPr="00AF20EC" w:rsidRDefault="00C0642C" w:rsidP="00BE2395">
      <w:pPr>
        <w:pStyle w:val="ListParagraph"/>
        <w:numPr>
          <w:ilvl w:val="0"/>
          <w:numId w:val="2"/>
        </w:numPr>
        <w:rPr>
          <w:rFonts w:eastAsia="Calibri" w:cstheme="minorHAnsi"/>
          <w:b/>
          <w:bCs/>
          <w:color w:val="008638"/>
          <w:sz w:val="24"/>
          <w:szCs w:val="24"/>
        </w:rPr>
      </w:pPr>
      <w:r w:rsidRPr="00AF20EC">
        <w:rPr>
          <w:sz w:val="24"/>
          <w:szCs w:val="24"/>
        </w:rPr>
        <w:t xml:space="preserve">A person takes a personal day from work due to a religious holiday. </w:t>
      </w:r>
    </w:p>
    <w:p w14:paraId="1B009B87" w14:textId="77777777" w:rsidR="00C0642C" w:rsidRPr="00AF20EC" w:rsidRDefault="00C0642C" w:rsidP="00BE2395">
      <w:pPr>
        <w:pStyle w:val="ListParagraph"/>
        <w:numPr>
          <w:ilvl w:val="0"/>
          <w:numId w:val="2"/>
        </w:numPr>
        <w:rPr>
          <w:rFonts w:eastAsia="Calibri" w:cstheme="minorHAnsi"/>
          <w:b/>
          <w:bCs/>
          <w:color w:val="008638"/>
          <w:sz w:val="24"/>
          <w:szCs w:val="24"/>
        </w:rPr>
      </w:pPr>
      <w:r w:rsidRPr="00AF20EC">
        <w:rPr>
          <w:rFonts w:eastAsia="Calibri" w:cstheme="minorHAnsi"/>
          <w:b/>
          <w:bCs/>
          <w:color w:val="008638"/>
          <w:sz w:val="24"/>
          <w:szCs w:val="24"/>
        </w:rPr>
        <w:t xml:space="preserve">A person breaks a policy of their employer to participate in a religious ceremony. </w:t>
      </w:r>
    </w:p>
    <w:p w14:paraId="049D2B28" w14:textId="4E23A043" w:rsidR="00AD1A61" w:rsidRPr="00AF20EC" w:rsidRDefault="00C0642C" w:rsidP="00210699">
      <w:pPr>
        <w:pStyle w:val="ListParagraph"/>
        <w:numPr>
          <w:ilvl w:val="0"/>
          <w:numId w:val="2"/>
        </w:numPr>
        <w:rPr>
          <w:rFonts w:eastAsia="Calibri" w:cstheme="minorHAnsi"/>
          <w:b/>
          <w:bCs/>
          <w:color w:val="008638"/>
          <w:sz w:val="24"/>
          <w:szCs w:val="24"/>
        </w:rPr>
      </w:pPr>
      <w:r w:rsidRPr="00AF20EC">
        <w:rPr>
          <w:sz w:val="24"/>
          <w:szCs w:val="24"/>
        </w:rPr>
        <w:t>A public school provides meal alternatives for students who do not eat meat for religious reasons.</w:t>
      </w:r>
    </w:p>
    <w:p w14:paraId="760778C6" w14:textId="77777777" w:rsidR="00AD1A61" w:rsidRDefault="00AD1A61" w:rsidP="00210699">
      <w:pPr>
        <w:rPr>
          <w:rFonts w:eastAsia="Calibri" w:cstheme="minorHAnsi"/>
          <w:b/>
          <w:bCs/>
          <w:color w:val="008638"/>
          <w:sz w:val="24"/>
          <w:szCs w:val="24"/>
        </w:rPr>
      </w:pPr>
    </w:p>
    <w:p w14:paraId="57074456" w14:textId="0A60650F" w:rsidR="00AD1A61" w:rsidRPr="000B34AA" w:rsidRDefault="00AD1A61" w:rsidP="00AD1A61">
      <w:pPr>
        <w:rPr>
          <w:rFonts w:eastAsia="Calibri" w:cstheme="minorHAnsi"/>
          <w:b/>
          <w:bCs/>
          <w:color w:val="007FA3"/>
          <w:sz w:val="24"/>
          <w:szCs w:val="24"/>
        </w:rPr>
      </w:pPr>
      <w:r w:rsidRPr="000B34AA">
        <w:rPr>
          <w:rFonts w:eastAsia="Calibri" w:cstheme="minorHAnsi"/>
          <w:b/>
          <w:bCs/>
          <w:color w:val="007FA3"/>
          <w:sz w:val="24"/>
          <w:szCs w:val="24"/>
        </w:rPr>
        <w:t xml:space="preserve">Lesson </w:t>
      </w:r>
      <w:r w:rsidR="00AD1291">
        <w:rPr>
          <w:rFonts w:eastAsia="Calibri" w:cstheme="minorHAnsi"/>
          <w:b/>
          <w:bCs/>
          <w:color w:val="007FA3"/>
          <w:sz w:val="24"/>
          <w:szCs w:val="24"/>
        </w:rPr>
        <w:t>5 – Rights of Citizens in Court</w:t>
      </w:r>
    </w:p>
    <w:p w14:paraId="4CD57846" w14:textId="47C80E25" w:rsidR="00AD1A61" w:rsidRDefault="00AD1A61" w:rsidP="00AD1A61">
      <w:pPr>
        <w:rPr>
          <w:rFonts w:cstheme="minorHAnsi"/>
          <w:sz w:val="24"/>
          <w:szCs w:val="24"/>
        </w:rPr>
      </w:pPr>
      <w:r w:rsidRPr="000B34AA">
        <w:rPr>
          <w:rFonts w:eastAsia="Calibri" w:cstheme="minorHAnsi"/>
          <w:b/>
          <w:bCs/>
          <w:sz w:val="24"/>
          <w:szCs w:val="24"/>
        </w:rPr>
        <w:t xml:space="preserve">Objective 1: </w:t>
      </w:r>
      <w:r w:rsidR="00C72C29">
        <w:rPr>
          <w:rFonts w:cstheme="minorHAnsi"/>
          <w:sz w:val="24"/>
          <w:szCs w:val="24"/>
        </w:rPr>
        <w:t>E</w:t>
      </w:r>
      <w:r w:rsidR="00C72C29" w:rsidRPr="00C72C29">
        <w:rPr>
          <w:rFonts w:cstheme="minorHAnsi"/>
          <w:sz w:val="24"/>
          <w:szCs w:val="24"/>
        </w:rPr>
        <w:t xml:space="preserve">valuate the importance of the Sixth Amendment, including the impact of the </w:t>
      </w:r>
      <w:r w:rsidR="00C72C29" w:rsidRPr="00C72C29">
        <w:rPr>
          <w:rFonts w:cstheme="minorHAnsi"/>
          <w:i/>
          <w:iCs/>
          <w:sz w:val="24"/>
          <w:szCs w:val="24"/>
        </w:rPr>
        <w:t>Gideon v. Wainwright</w:t>
      </w:r>
      <w:r w:rsidR="00C72C29" w:rsidRPr="00C72C29">
        <w:rPr>
          <w:rFonts w:cstheme="minorHAnsi"/>
          <w:sz w:val="24"/>
          <w:szCs w:val="24"/>
        </w:rPr>
        <w:t xml:space="preserve"> case on the right to counsel. </w:t>
      </w:r>
    </w:p>
    <w:p w14:paraId="57E95F95" w14:textId="0E7AB472" w:rsidR="00AD1A61" w:rsidRDefault="00AD1A61" w:rsidP="0023683C">
      <w:pPr>
        <w:ind w:left="720"/>
        <w:rPr>
          <w:rFonts w:eastAsia="Calibri" w:cstheme="minorHAnsi"/>
          <w:b/>
          <w:bCs/>
          <w:color w:val="008638"/>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0F68D2" w:rsidRPr="000F68D2">
        <w:rPr>
          <w:rFonts w:cstheme="minorHAnsi"/>
          <w:spacing w:val="3"/>
          <w:sz w:val="24"/>
          <w:szCs w:val="24"/>
          <w:shd w:val="clear" w:color="auto" w:fill="FFFFFF"/>
        </w:rPr>
        <w:t>The Sixth Amendment provides protections for citizens in a court of law.</w:t>
      </w:r>
      <w:r w:rsidR="000F68D2">
        <w:rPr>
          <w:rFonts w:cstheme="minorHAnsi"/>
          <w:spacing w:val="3"/>
          <w:sz w:val="24"/>
          <w:szCs w:val="24"/>
          <w:shd w:val="clear" w:color="auto" w:fill="FFFFFF"/>
        </w:rPr>
        <w:t xml:space="preserve"> </w:t>
      </w:r>
      <w:r w:rsidR="0023683C" w:rsidRPr="0023683C">
        <w:rPr>
          <w:rFonts w:cstheme="minorHAnsi"/>
          <w:spacing w:val="3"/>
          <w:sz w:val="24"/>
          <w:szCs w:val="24"/>
          <w:shd w:val="clear" w:color="auto" w:fill="FFFFFF"/>
        </w:rPr>
        <w:t xml:space="preserve">The interpretation of this amendment has changed overtime. As a result of legal challenges, today it guarantees all citizens, regardless of income, the right to counsel. </w:t>
      </w:r>
    </w:p>
    <w:p w14:paraId="21BD6F7C" w14:textId="45032677" w:rsidR="0023683C" w:rsidRPr="0023683C" w:rsidRDefault="0023683C" w:rsidP="000F68D2">
      <w:pPr>
        <w:ind w:left="720"/>
        <w:rPr>
          <w:rFonts w:cstheme="minorHAnsi"/>
          <w:spacing w:val="3"/>
          <w:sz w:val="24"/>
          <w:szCs w:val="24"/>
          <w:shd w:val="clear" w:color="auto" w:fill="FFFFFF"/>
        </w:rPr>
      </w:pPr>
      <w:r w:rsidRPr="000F68D2">
        <w:rPr>
          <w:rFonts w:cstheme="minorHAnsi"/>
          <w:i/>
          <w:iCs/>
          <w:spacing w:val="3"/>
          <w:sz w:val="24"/>
          <w:szCs w:val="24"/>
          <w:shd w:val="clear" w:color="auto" w:fill="FFFFFF"/>
        </w:rPr>
        <w:t>Gideon v. Wainwright</w:t>
      </w:r>
      <w:r w:rsidRPr="0023683C">
        <w:rPr>
          <w:rFonts w:cstheme="minorHAnsi"/>
          <w:spacing w:val="3"/>
          <w:sz w:val="24"/>
          <w:szCs w:val="24"/>
          <w:shd w:val="clear" w:color="auto" w:fill="FFFFFF"/>
        </w:rPr>
        <w:t xml:space="preserve"> extended the </w:t>
      </w:r>
      <w:r w:rsidRPr="00164F65">
        <w:rPr>
          <w:rFonts w:cstheme="minorHAnsi"/>
          <w:b/>
          <w:bCs/>
          <w:spacing w:val="3"/>
          <w:sz w:val="24"/>
          <w:szCs w:val="24"/>
          <w:shd w:val="clear" w:color="auto" w:fill="FFFFFF"/>
        </w:rPr>
        <w:t>right to legal counsel</w:t>
      </w:r>
      <w:r w:rsidRPr="0023683C">
        <w:rPr>
          <w:rFonts w:cstheme="minorHAnsi"/>
          <w:spacing w:val="3"/>
          <w:sz w:val="24"/>
          <w:szCs w:val="24"/>
          <w:shd w:val="clear" w:color="auto" w:fill="FFFFFF"/>
        </w:rPr>
        <w:t xml:space="preserve">. Clarence Gideon </w:t>
      </w:r>
      <w:proofErr w:type="gramStart"/>
      <w:r w:rsidRPr="0023683C">
        <w:rPr>
          <w:rFonts w:cstheme="minorHAnsi"/>
          <w:spacing w:val="3"/>
          <w:sz w:val="24"/>
          <w:szCs w:val="24"/>
          <w:shd w:val="clear" w:color="auto" w:fill="FFFFFF"/>
        </w:rPr>
        <w:t>was accused</w:t>
      </w:r>
      <w:proofErr w:type="gramEnd"/>
      <w:r w:rsidRPr="0023683C">
        <w:rPr>
          <w:rFonts w:cstheme="minorHAnsi"/>
          <w:spacing w:val="3"/>
          <w:sz w:val="24"/>
          <w:szCs w:val="24"/>
          <w:shd w:val="clear" w:color="auto" w:fill="FFFFFF"/>
        </w:rPr>
        <w:t xml:space="preserve"> of breaking and entering in Florida. He requested that the court appoint him legal counsel since he could not </w:t>
      </w:r>
      <w:r w:rsidRPr="0023683C">
        <w:rPr>
          <w:rFonts w:cstheme="minorHAnsi"/>
          <w:spacing w:val="3"/>
          <w:sz w:val="24"/>
          <w:szCs w:val="24"/>
          <w:shd w:val="clear" w:color="auto" w:fill="FFFFFF"/>
        </w:rPr>
        <w:lastRenderedPageBreak/>
        <w:t xml:space="preserve">afford one. He </w:t>
      </w:r>
      <w:proofErr w:type="gramStart"/>
      <w:r w:rsidRPr="0023683C">
        <w:rPr>
          <w:rFonts w:cstheme="minorHAnsi"/>
          <w:spacing w:val="3"/>
          <w:sz w:val="24"/>
          <w:szCs w:val="24"/>
          <w:shd w:val="clear" w:color="auto" w:fill="FFFFFF"/>
        </w:rPr>
        <w:t>was found</w:t>
      </w:r>
      <w:proofErr w:type="gramEnd"/>
      <w:r w:rsidRPr="0023683C">
        <w:rPr>
          <w:rFonts w:cstheme="minorHAnsi"/>
          <w:spacing w:val="3"/>
          <w:sz w:val="24"/>
          <w:szCs w:val="24"/>
          <w:shd w:val="clear" w:color="auto" w:fill="FFFFFF"/>
        </w:rPr>
        <w:t xml:space="preserve"> guilty and petition</w:t>
      </w:r>
      <w:r w:rsidR="004D4237">
        <w:rPr>
          <w:rFonts w:cstheme="minorHAnsi"/>
          <w:spacing w:val="3"/>
          <w:sz w:val="24"/>
          <w:szCs w:val="24"/>
          <w:shd w:val="clear" w:color="auto" w:fill="FFFFFF"/>
        </w:rPr>
        <w:t>ed</w:t>
      </w:r>
      <w:r w:rsidRPr="0023683C">
        <w:rPr>
          <w:rFonts w:cstheme="minorHAnsi"/>
          <w:spacing w:val="3"/>
          <w:sz w:val="24"/>
          <w:szCs w:val="24"/>
          <w:shd w:val="clear" w:color="auto" w:fill="FFFFFF"/>
        </w:rPr>
        <w:t xml:space="preserve"> the decision. He argued that he </w:t>
      </w:r>
      <w:proofErr w:type="gramStart"/>
      <w:r w:rsidRPr="0023683C">
        <w:rPr>
          <w:rFonts w:cstheme="minorHAnsi"/>
          <w:spacing w:val="3"/>
          <w:sz w:val="24"/>
          <w:szCs w:val="24"/>
          <w:shd w:val="clear" w:color="auto" w:fill="FFFFFF"/>
        </w:rPr>
        <w:t>was denied</w:t>
      </w:r>
      <w:proofErr w:type="gramEnd"/>
      <w:r w:rsidRPr="0023683C">
        <w:rPr>
          <w:rFonts w:cstheme="minorHAnsi"/>
          <w:spacing w:val="3"/>
          <w:sz w:val="24"/>
          <w:szCs w:val="24"/>
          <w:shd w:val="clear" w:color="auto" w:fill="FFFFFF"/>
        </w:rPr>
        <w:t xml:space="preserve"> his constitutional rights by not being granted legal counsel. The State of Florida denied his petition. </w:t>
      </w:r>
    </w:p>
    <w:p w14:paraId="2F04B6F7" w14:textId="7453454C" w:rsidR="00AD1A61" w:rsidRDefault="0023683C" w:rsidP="000F68D2">
      <w:pPr>
        <w:ind w:left="720"/>
        <w:rPr>
          <w:rFonts w:cstheme="minorHAnsi"/>
          <w:spacing w:val="3"/>
          <w:sz w:val="24"/>
          <w:szCs w:val="24"/>
          <w:shd w:val="clear" w:color="auto" w:fill="FFFFFF"/>
        </w:rPr>
      </w:pPr>
      <w:r w:rsidRPr="0023683C">
        <w:rPr>
          <w:rFonts w:cstheme="minorHAnsi"/>
          <w:spacing w:val="3"/>
          <w:sz w:val="24"/>
          <w:szCs w:val="24"/>
          <w:shd w:val="clear" w:color="auto" w:fill="FFFFFF"/>
        </w:rPr>
        <w:t xml:space="preserve">He then petitioned the U.S. Supreme Court. </w:t>
      </w:r>
      <w:r w:rsidR="00E85160">
        <w:rPr>
          <w:rFonts w:cstheme="minorHAnsi"/>
          <w:spacing w:val="3"/>
          <w:sz w:val="24"/>
          <w:szCs w:val="24"/>
          <w:shd w:val="clear" w:color="auto" w:fill="FFFFFF"/>
        </w:rPr>
        <w:t>The</w:t>
      </w:r>
      <w:r w:rsidRPr="0023683C">
        <w:rPr>
          <w:rFonts w:cstheme="minorHAnsi"/>
          <w:spacing w:val="3"/>
          <w:sz w:val="24"/>
          <w:szCs w:val="24"/>
          <w:shd w:val="clear" w:color="auto" w:fill="FFFFFF"/>
        </w:rPr>
        <w:t xml:space="preserve"> court decided that the Sixth Amendment guarantees counsel for all citizens because of the Fourteenth Amendment’s Due Process Clause. Right to counsel became a fundamental Constitutional right. If an individual cannot afford a lawyer, one will </w:t>
      </w:r>
      <w:proofErr w:type="gramStart"/>
      <w:r w:rsidRPr="0023683C">
        <w:rPr>
          <w:rFonts w:cstheme="minorHAnsi"/>
          <w:spacing w:val="3"/>
          <w:sz w:val="24"/>
          <w:szCs w:val="24"/>
          <w:shd w:val="clear" w:color="auto" w:fill="FFFFFF"/>
        </w:rPr>
        <w:t>be appointed</w:t>
      </w:r>
      <w:proofErr w:type="gramEnd"/>
      <w:r w:rsidRPr="0023683C">
        <w:rPr>
          <w:rFonts w:cstheme="minorHAnsi"/>
          <w:spacing w:val="3"/>
          <w:sz w:val="24"/>
          <w:szCs w:val="24"/>
          <w:shd w:val="clear" w:color="auto" w:fill="FFFFFF"/>
        </w:rPr>
        <w:t xml:space="preserve"> to them. </w:t>
      </w:r>
    </w:p>
    <w:p w14:paraId="6FC8E27E" w14:textId="7D4C9BDD" w:rsidR="005D1644" w:rsidRPr="00AE25A3" w:rsidRDefault="005D1644" w:rsidP="005D1644">
      <w:pPr>
        <w:ind w:left="720"/>
        <w:rPr>
          <w:rFonts w:cstheme="minorHAnsi"/>
          <w:spacing w:val="3"/>
          <w:sz w:val="24"/>
          <w:szCs w:val="24"/>
          <w:shd w:val="clear" w:color="auto" w:fill="FFFFFF"/>
        </w:rPr>
      </w:pPr>
      <w:r w:rsidRPr="00AE25A3">
        <w:rPr>
          <w:rFonts w:cstheme="minorHAnsi"/>
          <w:spacing w:val="3"/>
          <w:sz w:val="24"/>
          <w:szCs w:val="24"/>
          <w:shd w:val="clear" w:color="auto" w:fill="FFFFFF"/>
        </w:rPr>
        <w:t xml:space="preserve">The </w:t>
      </w:r>
      <w:r w:rsidRPr="00164F65">
        <w:rPr>
          <w:rFonts w:cstheme="minorHAnsi"/>
          <w:b/>
          <w:bCs/>
          <w:spacing w:val="3"/>
          <w:sz w:val="24"/>
          <w:szCs w:val="24"/>
          <w:shd w:val="clear" w:color="auto" w:fill="FFFFFF"/>
        </w:rPr>
        <w:t>right to a speedy tria</w:t>
      </w:r>
      <w:r w:rsidRPr="00AE25A3">
        <w:rPr>
          <w:rFonts w:cstheme="minorHAnsi"/>
          <w:spacing w:val="3"/>
          <w:sz w:val="24"/>
          <w:szCs w:val="24"/>
          <w:shd w:val="clear" w:color="auto" w:fill="FFFFFF"/>
        </w:rPr>
        <w:t xml:space="preserve">l requires that defendants </w:t>
      </w:r>
      <w:proofErr w:type="gramStart"/>
      <w:r w:rsidRPr="00AE25A3">
        <w:rPr>
          <w:rFonts w:cstheme="minorHAnsi"/>
          <w:spacing w:val="3"/>
          <w:sz w:val="24"/>
          <w:szCs w:val="24"/>
          <w:shd w:val="clear" w:color="auto" w:fill="FFFFFF"/>
        </w:rPr>
        <w:t>are</w:t>
      </w:r>
      <w:proofErr w:type="gramEnd"/>
      <w:r w:rsidRPr="00AE25A3">
        <w:rPr>
          <w:rFonts w:cstheme="minorHAnsi"/>
          <w:spacing w:val="3"/>
          <w:sz w:val="24"/>
          <w:szCs w:val="24"/>
          <w:shd w:val="clear" w:color="auto" w:fill="FFFFFF"/>
        </w:rPr>
        <w:t xml:space="preserve"> tried quickly when accused of a crime. This prevents the accused from remaining in jail for years if they are in fact innocent. It also allows them to defend themselves before issues arise such as a witness’s death or their fading memory of the charges and the events surrounding them. </w:t>
      </w:r>
    </w:p>
    <w:p w14:paraId="600BB6CF" w14:textId="7925493F" w:rsidR="005D1644" w:rsidRPr="00AE25A3" w:rsidRDefault="005D1644" w:rsidP="005D1644">
      <w:pPr>
        <w:ind w:left="720"/>
        <w:rPr>
          <w:rFonts w:cstheme="minorHAnsi"/>
          <w:spacing w:val="3"/>
          <w:sz w:val="24"/>
          <w:szCs w:val="24"/>
          <w:shd w:val="clear" w:color="auto" w:fill="FFFFFF"/>
        </w:rPr>
      </w:pPr>
      <w:r w:rsidRPr="00164F65">
        <w:rPr>
          <w:rFonts w:cstheme="minorHAnsi"/>
          <w:b/>
          <w:bCs/>
          <w:spacing w:val="3"/>
          <w:sz w:val="24"/>
          <w:szCs w:val="24"/>
          <w:shd w:val="clear" w:color="auto" w:fill="FFFFFF"/>
        </w:rPr>
        <w:t>Trials must be public</w:t>
      </w:r>
      <w:r w:rsidRPr="00AE25A3">
        <w:rPr>
          <w:rFonts w:cstheme="minorHAnsi"/>
          <w:spacing w:val="3"/>
          <w:sz w:val="24"/>
          <w:szCs w:val="24"/>
          <w:shd w:val="clear" w:color="auto" w:fill="FFFFFF"/>
        </w:rPr>
        <w:t xml:space="preserve">. This prevents trials from </w:t>
      </w:r>
      <w:proofErr w:type="gramStart"/>
      <w:r w:rsidRPr="00AE25A3">
        <w:rPr>
          <w:rFonts w:cstheme="minorHAnsi"/>
          <w:spacing w:val="3"/>
          <w:sz w:val="24"/>
          <w:szCs w:val="24"/>
          <w:shd w:val="clear" w:color="auto" w:fill="FFFFFF"/>
        </w:rPr>
        <w:t>being held</w:t>
      </w:r>
      <w:proofErr w:type="gramEnd"/>
      <w:r w:rsidRPr="00AE25A3">
        <w:rPr>
          <w:rFonts w:cstheme="minorHAnsi"/>
          <w:spacing w:val="3"/>
          <w:sz w:val="24"/>
          <w:szCs w:val="24"/>
          <w:shd w:val="clear" w:color="auto" w:fill="FFFFFF"/>
        </w:rPr>
        <w:t xml:space="preserve"> in secret. With the public involved, officials </w:t>
      </w:r>
      <w:proofErr w:type="gramStart"/>
      <w:r w:rsidRPr="00AE25A3">
        <w:rPr>
          <w:rFonts w:cstheme="minorHAnsi"/>
          <w:spacing w:val="3"/>
          <w:sz w:val="24"/>
          <w:szCs w:val="24"/>
          <w:shd w:val="clear" w:color="auto" w:fill="FFFFFF"/>
        </w:rPr>
        <w:t>are held</w:t>
      </w:r>
      <w:proofErr w:type="gramEnd"/>
      <w:r w:rsidRPr="00AE25A3">
        <w:rPr>
          <w:rFonts w:cstheme="minorHAnsi"/>
          <w:spacing w:val="3"/>
          <w:sz w:val="24"/>
          <w:szCs w:val="24"/>
          <w:shd w:val="clear" w:color="auto" w:fill="FFFFFF"/>
        </w:rPr>
        <w:t xml:space="preserve"> accountable to the state and national laws as well as to the rights guaranteed within the Constitution. This also allows the public to come forward if they have any information on the case, and it increases confidence in the legal system</w:t>
      </w:r>
      <w:r w:rsidR="00164F65">
        <w:rPr>
          <w:rFonts w:cstheme="minorHAnsi"/>
          <w:spacing w:val="3"/>
          <w:sz w:val="24"/>
          <w:szCs w:val="24"/>
          <w:shd w:val="clear" w:color="auto" w:fill="FFFFFF"/>
        </w:rPr>
        <w:t>.</w:t>
      </w:r>
    </w:p>
    <w:p w14:paraId="3B713F76" w14:textId="1163102A" w:rsidR="0023683C" w:rsidRDefault="005D1644" w:rsidP="005D1644">
      <w:pPr>
        <w:ind w:left="720"/>
        <w:rPr>
          <w:rFonts w:eastAsia="Calibri" w:cstheme="minorHAnsi"/>
          <w:b/>
          <w:bCs/>
          <w:color w:val="008638"/>
          <w:sz w:val="24"/>
          <w:szCs w:val="24"/>
        </w:rPr>
      </w:pPr>
      <w:r w:rsidRPr="00164F65">
        <w:rPr>
          <w:rFonts w:cstheme="minorHAnsi"/>
          <w:b/>
          <w:bCs/>
          <w:spacing w:val="3"/>
          <w:sz w:val="24"/>
          <w:szCs w:val="24"/>
          <w:shd w:val="clear" w:color="auto" w:fill="FFFFFF"/>
        </w:rPr>
        <w:t>Trial by jury</w:t>
      </w:r>
      <w:r w:rsidRPr="00AE25A3">
        <w:rPr>
          <w:rFonts w:cstheme="minorHAnsi"/>
          <w:spacing w:val="3"/>
          <w:sz w:val="24"/>
          <w:szCs w:val="24"/>
          <w:shd w:val="clear" w:color="auto" w:fill="FFFFFF"/>
        </w:rPr>
        <w:t xml:space="preserve"> further involves the public in the justice system. </w:t>
      </w:r>
      <w:r>
        <w:rPr>
          <w:rFonts w:cstheme="minorHAnsi"/>
          <w:spacing w:val="3"/>
          <w:sz w:val="24"/>
          <w:szCs w:val="24"/>
          <w:shd w:val="clear" w:color="auto" w:fill="FFFFFF"/>
        </w:rPr>
        <w:t xml:space="preserve">Trial by jury ensures that members of the public decide the guilt of the accused, not a single judge. </w:t>
      </w:r>
      <w:r w:rsidRPr="00AE25A3">
        <w:rPr>
          <w:rFonts w:cstheme="minorHAnsi"/>
          <w:spacing w:val="3"/>
          <w:sz w:val="24"/>
          <w:szCs w:val="24"/>
          <w:shd w:val="clear" w:color="auto" w:fill="FFFFFF"/>
        </w:rPr>
        <w:t xml:space="preserve">Jurors </w:t>
      </w:r>
      <w:proofErr w:type="gramStart"/>
      <w:r w:rsidRPr="00AE25A3">
        <w:rPr>
          <w:rFonts w:cstheme="minorHAnsi"/>
          <w:spacing w:val="3"/>
          <w:sz w:val="24"/>
          <w:szCs w:val="24"/>
          <w:shd w:val="clear" w:color="auto" w:fill="FFFFFF"/>
        </w:rPr>
        <w:t>are usually selected</w:t>
      </w:r>
      <w:proofErr w:type="gramEnd"/>
      <w:r w:rsidRPr="00AE25A3">
        <w:rPr>
          <w:rFonts w:cstheme="minorHAnsi"/>
          <w:spacing w:val="3"/>
          <w:sz w:val="24"/>
          <w:szCs w:val="24"/>
          <w:shd w:val="clear" w:color="auto" w:fill="FFFFFF"/>
        </w:rPr>
        <w:t xml:space="preserve"> from the local community by both prosecution and defense lawyers </w:t>
      </w:r>
      <w:r w:rsidR="002A5A52" w:rsidRPr="00AE25A3">
        <w:rPr>
          <w:rFonts w:cstheme="minorHAnsi"/>
          <w:spacing w:val="3"/>
          <w:sz w:val="24"/>
          <w:szCs w:val="24"/>
          <w:shd w:val="clear" w:color="auto" w:fill="FFFFFF"/>
        </w:rPr>
        <w:t>to</w:t>
      </w:r>
      <w:r w:rsidRPr="00AE25A3">
        <w:rPr>
          <w:rFonts w:cstheme="minorHAnsi"/>
          <w:spacing w:val="3"/>
          <w:sz w:val="24"/>
          <w:szCs w:val="24"/>
          <w:shd w:val="clear" w:color="auto" w:fill="FFFFFF"/>
        </w:rPr>
        <w:t xml:space="preserve"> keep the jury </w:t>
      </w:r>
      <w:r w:rsidR="002A5A52" w:rsidRPr="00AE25A3">
        <w:rPr>
          <w:rFonts w:cstheme="minorHAnsi"/>
          <w:spacing w:val="3"/>
          <w:sz w:val="24"/>
          <w:szCs w:val="24"/>
          <w:shd w:val="clear" w:color="auto" w:fill="FFFFFF"/>
        </w:rPr>
        <w:t>impartial.</w:t>
      </w:r>
      <w:r w:rsidR="0023683C" w:rsidRPr="0000325F">
        <w:rPr>
          <w:rFonts w:eastAsia="Calibri" w:cstheme="minorHAnsi"/>
          <w:b/>
          <w:bCs/>
          <w:color w:val="008638"/>
          <w:sz w:val="24"/>
          <w:szCs w:val="24"/>
        </w:rPr>
        <w:t xml:space="preserve"> </w:t>
      </w:r>
    </w:p>
    <w:p w14:paraId="62EBE16B" w14:textId="2B31917A" w:rsidR="00AD1A61" w:rsidRPr="000B34AA" w:rsidRDefault="00AD1A61" w:rsidP="00AD1A61">
      <w:pPr>
        <w:rPr>
          <w:rFonts w:eastAsia="Calibri" w:cstheme="minorHAnsi"/>
          <w:sz w:val="24"/>
          <w:szCs w:val="24"/>
        </w:rPr>
      </w:pPr>
      <w:r w:rsidRPr="000B34AA">
        <w:rPr>
          <w:rFonts w:eastAsia="Calibri" w:cstheme="minorHAnsi"/>
          <w:b/>
          <w:bCs/>
          <w:sz w:val="24"/>
          <w:szCs w:val="24"/>
        </w:rPr>
        <w:t xml:space="preserve">Objective 2: </w:t>
      </w:r>
      <w:r w:rsidR="002A5A52">
        <w:rPr>
          <w:rFonts w:eastAsia="Calibri" w:cstheme="minorHAnsi"/>
          <w:sz w:val="24"/>
          <w:szCs w:val="24"/>
        </w:rPr>
        <w:t>A</w:t>
      </w:r>
      <w:r w:rsidR="00AE25A3" w:rsidRPr="00AE25A3">
        <w:rPr>
          <w:rFonts w:eastAsia="Calibri" w:cstheme="minorHAnsi"/>
          <w:sz w:val="24"/>
          <w:szCs w:val="24"/>
        </w:rPr>
        <w:t>nalyze the protections offered by the Fifth Amendment to defendants in criminal prosecutions, as well as key Supreme Court decisions involving these protections.</w:t>
      </w:r>
    </w:p>
    <w:p w14:paraId="35C48E20" w14:textId="5C53FE00" w:rsidR="007708B7" w:rsidRPr="007708B7" w:rsidRDefault="00AD1A61" w:rsidP="000F68D2">
      <w:pPr>
        <w:ind w:left="720"/>
        <w:rPr>
          <w:rFonts w:eastAsia="Calibri" w:cstheme="minorHAnsi"/>
          <w:sz w:val="24"/>
          <w:szCs w:val="24"/>
        </w:rPr>
      </w:pPr>
      <w:r w:rsidRPr="000B34AA">
        <w:rPr>
          <w:rFonts w:eastAsia="Calibri" w:cstheme="minorHAnsi"/>
          <w:b/>
          <w:bCs/>
          <w:sz w:val="24"/>
          <w:szCs w:val="24"/>
        </w:rPr>
        <w:t xml:space="preserve">Big Ideas: </w:t>
      </w:r>
    </w:p>
    <w:p w14:paraId="7CFF776F" w14:textId="6FB6A4B6" w:rsidR="00616FF3" w:rsidRPr="00616FF3" w:rsidRDefault="001F4F63" w:rsidP="001F4F63">
      <w:pPr>
        <w:ind w:left="720"/>
        <w:rPr>
          <w:rFonts w:eastAsia="Calibri" w:cstheme="minorHAnsi"/>
          <w:sz w:val="24"/>
          <w:szCs w:val="24"/>
        </w:rPr>
      </w:pPr>
      <w:r>
        <w:rPr>
          <w:rFonts w:eastAsia="Calibri" w:cstheme="minorHAnsi"/>
          <w:sz w:val="24"/>
          <w:szCs w:val="24"/>
        </w:rPr>
        <w:t xml:space="preserve">The </w:t>
      </w:r>
      <w:r w:rsidR="00616FF3" w:rsidRPr="00616FF3">
        <w:rPr>
          <w:rFonts w:eastAsia="Calibri" w:cstheme="minorHAnsi"/>
          <w:sz w:val="24"/>
          <w:szCs w:val="24"/>
        </w:rPr>
        <w:t>Fifth Amendment include</w:t>
      </w:r>
      <w:r>
        <w:rPr>
          <w:rFonts w:eastAsia="Calibri" w:cstheme="minorHAnsi"/>
          <w:sz w:val="24"/>
          <w:szCs w:val="24"/>
        </w:rPr>
        <w:t>s the following protections</w:t>
      </w:r>
      <w:r w:rsidR="00616FF3" w:rsidRPr="00616FF3">
        <w:rPr>
          <w:rFonts w:eastAsia="Calibri" w:cstheme="minorHAnsi"/>
          <w:sz w:val="24"/>
          <w:szCs w:val="24"/>
        </w:rPr>
        <w:t>:</w:t>
      </w:r>
    </w:p>
    <w:p w14:paraId="6F95DBCD" w14:textId="77777777" w:rsidR="00616FF3" w:rsidRPr="001F4F63" w:rsidRDefault="00616FF3" w:rsidP="001F4F63">
      <w:pPr>
        <w:pStyle w:val="ListParagraph"/>
        <w:numPr>
          <w:ilvl w:val="0"/>
          <w:numId w:val="32"/>
        </w:numPr>
        <w:rPr>
          <w:rFonts w:eastAsia="Calibri" w:cstheme="minorHAnsi"/>
          <w:sz w:val="24"/>
          <w:szCs w:val="24"/>
        </w:rPr>
      </w:pPr>
      <w:r w:rsidRPr="001F4F63">
        <w:rPr>
          <w:rFonts w:eastAsia="Calibri" w:cstheme="minorHAnsi"/>
          <w:sz w:val="24"/>
          <w:szCs w:val="24"/>
        </w:rPr>
        <w:t>grand jury protection</w:t>
      </w:r>
    </w:p>
    <w:p w14:paraId="631E38B0" w14:textId="77777777" w:rsidR="00616FF3" w:rsidRPr="001F4F63" w:rsidRDefault="00616FF3" w:rsidP="001F4F63">
      <w:pPr>
        <w:pStyle w:val="ListParagraph"/>
        <w:numPr>
          <w:ilvl w:val="0"/>
          <w:numId w:val="32"/>
        </w:numPr>
        <w:rPr>
          <w:rFonts w:eastAsia="Calibri" w:cstheme="minorHAnsi"/>
          <w:sz w:val="24"/>
          <w:szCs w:val="24"/>
        </w:rPr>
      </w:pPr>
      <w:r w:rsidRPr="001F4F63">
        <w:rPr>
          <w:rFonts w:eastAsia="Calibri" w:cstheme="minorHAnsi"/>
          <w:sz w:val="24"/>
          <w:szCs w:val="24"/>
        </w:rPr>
        <w:t>protection against double jeopardy</w:t>
      </w:r>
    </w:p>
    <w:p w14:paraId="1971A376" w14:textId="77777777" w:rsidR="00616FF3" w:rsidRPr="001F4F63" w:rsidRDefault="00616FF3" w:rsidP="001F4F63">
      <w:pPr>
        <w:pStyle w:val="ListParagraph"/>
        <w:numPr>
          <w:ilvl w:val="0"/>
          <w:numId w:val="32"/>
        </w:numPr>
        <w:rPr>
          <w:rFonts w:eastAsia="Calibri" w:cstheme="minorHAnsi"/>
          <w:sz w:val="24"/>
          <w:szCs w:val="24"/>
        </w:rPr>
      </w:pPr>
      <w:r w:rsidRPr="001F4F63">
        <w:rPr>
          <w:rFonts w:eastAsia="Calibri" w:cstheme="minorHAnsi"/>
          <w:sz w:val="24"/>
          <w:szCs w:val="24"/>
        </w:rPr>
        <w:t>the right against self-incrimination</w:t>
      </w:r>
    </w:p>
    <w:p w14:paraId="3798B272" w14:textId="77777777" w:rsidR="00616FF3" w:rsidRPr="001F4F63" w:rsidRDefault="00616FF3" w:rsidP="001F4F63">
      <w:pPr>
        <w:pStyle w:val="ListParagraph"/>
        <w:numPr>
          <w:ilvl w:val="0"/>
          <w:numId w:val="32"/>
        </w:numPr>
        <w:rPr>
          <w:rFonts w:eastAsia="Calibri" w:cstheme="minorHAnsi"/>
          <w:sz w:val="24"/>
          <w:szCs w:val="24"/>
        </w:rPr>
      </w:pPr>
      <w:r w:rsidRPr="001F4F63">
        <w:rPr>
          <w:rFonts w:eastAsia="Calibri" w:cstheme="minorHAnsi"/>
          <w:sz w:val="24"/>
          <w:szCs w:val="24"/>
        </w:rPr>
        <w:t>the right to due process</w:t>
      </w:r>
    </w:p>
    <w:p w14:paraId="6FC780AA" w14:textId="78028B50" w:rsidR="00AD1A61" w:rsidRPr="001F4F63" w:rsidRDefault="00616FF3" w:rsidP="001F4F63">
      <w:pPr>
        <w:pStyle w:val="ListParagraph"/>
        <w:numPr>
          <w:ilvl w:val="0"/>
          <w:numId w:val="32"/>
        </w:numPr>
        <w:rPr>
          <w:rFonts w:eastAsia="Calibri" w:cstheme="minorHAnsi"/>
          <w:sz w:val="24"/>
          <w:szCs w:val="24"/>
        </w:rPr>
      </w:pPr>
      <w:r w:rsidRPr="001F4F63">
        <w:rPr>
          <w:rFonts w:eastAsia="Calibri" w:cstheme="minorHAnsi"/>
          <w:sz w:val="24"/>
          <w:szCs w:val="24"/>
        </w:rPr>
        <w:t>the takings clause</w:t>
      </w:r>
    </w:p>
    <w:p w14:paraId="600CC9FA" w14:textId="77777777" w:rsidR="00616FF3" w:rsidRPr="001F4F63" w:rsidRDefault="00616FF3" w:rsidP="00616FF3">
      <w:pPr>
        <w:ind w:left="720"/>
        <w:rPr>
          <w:rFonts w:eastAsia="Calibri" w:cstheme="minorHAnsi"/>
          <w:b/>
          <w:bCs/>
          <w:i/>
          <w:iCs/>
          <w:sz w:val="24"/>
          <w:szCs w:val="24"/>
        </w:rPr>
      </w:pPr>
      <w:r w:rsidRPr="001F4F63">
        <w:rPr>
          <w:rFonts w:eastAsia="Calibri" w:cstheme="minorHAnsi"/>
          <w:b/>
          <w:bCs/>
          <w:i/>
          <w:iCs/>
          <w:sz w:val="24"/>
          <w:szCs w:val="24"/>
        </w:rPr>
        <w:t>Miranda v. Arizona (1966)</w:t>
      </w:r>
    </w:p>
    <w:p w14:paraId="33A55C80" w14:textId="0A5232EB" w:rsidR="001F4F63" w:rsidRDefault="00616FF3" w:rsidP="00616FF3">
      <w:pPr>
        <w:ind w:left="720"/>
        <w:rPr>
          <w:rFonts w:eastAsia="Calibri" w:cstheme="minorHAnsi"/>
          <w:sz w:val="24"/>
          <w:szCs w:val="24"/>
        </w:rPr>
      </w:pPr>
      <w:r w:rsidRPr="00616FF3">
        <w:rPr>
          <w:rFonts w:eastAsia="Calibri" w:cstheme="minorHAnsi"/>
          <w:sz w:val="24"/>
          <w:szCs w:val="24"/>
        </w:rPr>
        <w:t xml:space="preserve">In March 1963, Ernesto Miranda </w:t>
      </w:r>
      <w:proofErr w:type="gramStart"/>
      <w:r w:rsidRPr="00616FF3">
        <w:rPr>
          <w:rFonts w:eastAsia="Calibri" w:cstheme="minorHAnsi"/>
          <w:sz w:val="24"/>
          <w:szCs w:val="24"/>
        </w:rPr>
        <w:t>was arrested</w:t>
      </w:r>
      <w:proofErr w:type="gramEnd"/>
      <w:r w:rsidRPr="00616FF3">
        <w:rPr>
          <w:rFonts w:eastAsia="Calibri" w:cstheme="minorHAnsi"/>
          <w:sz w:val="24"/>
          <w:szCs w:val="24"/>
        </w:rPr>
        <w:t xml:space="preserve">. He </w:t>
      </w:r>
      <w:proofErr w:type="gramStart"/>
      <w:r w:rsidRPr="00616FF3">
        <w:rPr>
          <w:rFonts w:eastAsia="Calibri" w:cstheme="minorHAnsi"/>
          <w:sz w:val="24"/>
          <w:szCs w:val="24"/>
        </w:rPr>
        <w:t>was taken</w:t>
      </w:r>
      <w:proofErr w:type="gramEnd"/>
      <w:r w:rsidRPr="00616FF3">
        <w:rPr>
          <w:rFonts w:eastAsia="Calibri" w:cstheme="minorHAnsi"/>
          <w:sz w:val="24"/>
          <w:szCs w:val="24"/>
        </w:rPr>
        <w:t xml:space="preserve"> to the police station and questioned by police officers. A written confession </w:t>
      </w:r>
      <w:proofErr w:type="gramStart"/>
      <w:r w:rsidRPr="00616FF3">
        <w:rPr>
          <w:rFonts w:eastAsia="Calibri" w:cstheme="minorHAnsi"/>
          <w:sz w:val="24"/>
          <w:szCs w:val="24"/>
        </w:rPr>
        <w:t>was obtained</w:t>
      </w:r>
      <w:proofErr w:type="gramEnd"/>
      <w:r w:rsidRPr="00616FF3">
        <w:rPr>
          <w:rFonts w:eastAsia="Calibri" w:cstheme="minorHAnsi"/>
          <w:sz w:val="24"/>
          <w:szCs w:val="24"/>
        </w:rPr>
        <w:t xml:space="preserve"> from Miranda. At the trial, the police officers admitted that they had not informed Miranda of his right to have an attorney present during the interrogation. Miranda </w:t>
      </w:r>
      <w:proofErr w:type="gramStart"/>
      <w:r w:rsidRPr="00616FF3">
        <w:rPr>
          <w:rFonts w:eastAsia="Calibri" w:cstheme="minorHAnsi"/>
          <w:sz w:val="24"/>
          <w:szCs w:val="24"/>
        </w:rPr>
        <w:t>was found</w:t>
      </w:r>
      <w:proofErr w:type="gramEnd"/>
      <w:r w:rsidRPr="00616FF3">
        <w:rPr>
          <w:rFonts w:eastAsia="Calibri" w:cstheme="minorHAnsi"/>
          <w:sz w:val="24"/>
          <w:szCs w:val="24"/>
        </w:rPr>
        <w:t xml:space="preserve"> guilty. </w:t>
      </w:r>
    </w:p>
    <w:p w14:paraId="17DBD326" w14:textId="7004ACE5" w:rsidR="001D4607" w:rsidRDefault="00616FF3" w:rsidP="00BD0A64">
      <w:pPr>
        <w:ind w:left="720"/>
        <w:rPr>
          <w:rFonts w:eastAsia="Calibri" w:cstheme="minorHAnsi"/>
          <w:sz w:val="24"/>
          <w:szCs w:val="24"/>
        </w:rPr>
      </w:pPr>
      <w:r w:rsidRPr="00616FF3">
        <w:rPr>
          <w:rFonts w:eastAsia="Calibri" w:cstheme="minorHAnsi"/>
          <w:sz w:val="24"/>
          <w:szCs w:val="24"/>
        </w:rPr>
        <w:t xml:space="preserve">He appealed to the Supreme Court of Arizona. The court held that because Miranda did not ask for a lawyer, his Fifth Amendment rights </w:t>
      </w:r>
      <w:proofErr w:type="gramStart"/>
      <w:r w:rsidRPr="00616FF3">
        <w:rPr>
          <w:rFonts w:eastAsia="Calibri" w:cstheme="minorHAnsi"/>
          <w:sz w:val="24"/>
          <w:szCs w:val="24"/>
        </w:rPr>
        <w:t>were not violated</w:t>
      </w:r>
      <w:proofErr w:type="gramEnd"/>
      <w:r w:rsidRPr="00616FF3">
        <w:rPr>
          <w:rFonts w:eastAsia="Calibri" w:cstheme="minorHAnsi"/>
          <w:sz w:val="24"/>
          <w:szCs w:val="24"/>
        </w:rPr>
        <w:t xml:space="preserve">. The case </w:t>
      </w:r>
      <w:proofErr w:type="gramStart"/>
      <w:r w:rsidRPr="00616FF3">
        <w:rPr>
          <w:rFonts w:eastAsia="Calibri" w:cstheme="minorHAnsi"/>
          <w:sz w:val="24"/>
          <w:szCs w:val="24"/>
        </w:rPr>
        <w:t>was appealed</w:t>
      </w:r>
      <w:proofErr w:type="gramEnd"/>
      <w:r w:rsidRPr="00616FF3">
        <w:rPr>
          <w:rFonts w:eastAsia="Calibri" w:cstheme="minorHAnsi"/>
          <w:sz w:val="24"/>
          <w:szCs w:val="24"/>
        </w:rPr>
        <w:t xml:space="preserve"> to the Supreme Court. </w:t>
      </w:r>
    </w:p>
    <w:p w14:paraId="61766047" w14:textId="4D4F1B0F" w:rsidR="00616FF3" w:rsidRPr="00BD0A64" w:rsidRDefault="00616FF3" w:rsidP="00BD0A64">
      <w:pPr>
        <w:ind w:left="720"/>
        <w:rPr>
          <w:rFonts w:eastAsia="Calibri" w:cstheme="minorHAnsi"/>
          <w:b/>
          <w:bCs/>
          <w:color w:val="008638"/>
          <w:sz w:val="24"/>
          <w:szCs w:val="24"/>
        </w:rPr>
      </w:pPr>
      <w:r w:rsidRPr="00616FF3">
        <w:rPr>
          <w:rFonts w:eastAsia="Calibri" w:cstheme="minorHAnsi"/>
          <w:sz w:val="24"/>
          <w:szCs w:val="24"/>
        </w:rPr>
        <w:lastRenderedPageBreak/>
        <w:t xml:space="preserve">The Supreme Court ruled with a 5–4 majority that Miranda’s Fifth Amendment rights had </w:t>
      </w:r>
      <w:proofErr w:type="gramStart"/>
      <w:r w:rsidRPr="00616FF3">
        <w:rPr>
          <w:rFonts w:eastAsia="Calibri" w:cstheme="minorHAnsi"/>
          <w:sz w:val="24"/>
          <w:szCs w:val="24"/>
        </w:rPr>
        <w:t>been violated</w:t>
      </w:r>
      <w:proofErr w:type="gramEnd"/>
      <w:r w:rsidRPr="00616FF3">
        <w:rPr>
          <w:rFonts w:eastAsia="Calibri" w:cstheme="minorHAnsi"/>
          <w:sz w:val="24"/>
          <w:szCs w:val="24"/>
        </w:rPr>
        <w:t xml:space="preserve">. The decision </w:t>
      </w:r>
      <w:r w:rsidR="00773BCF">
        <w:rPr>
          <w:rFonts w:eastAsia="Calibri" w:cstheme="minorHAnsi"/>
          <w:sz w:val="24"/>
          <w:szCs w:val="24"/>
        </w:rPr>
        <w:t>said</w:t>
      </w:r>
      <w:r w:rsidRPr="00616FF3">
        <w:rPr>
          <w:rFonts w:eastAsia="Calibri" w:cstheme="minorHAnsi"/>
          <w:sz w:val="24"/>
          <w:szCs w:val="24"/>
        </w:rPr>
        <w:t xml:space="preserve"> it </w:t>
      </w:r>
      <w:proofErr w:type="gramStart"/>
      <w:r w:rsidRPr="00616FF3">
        <w:rPr>
          <w:rFonts w:eastAsia="Calibri" w:cstheme="minorHAnsi"/>
          <w:sz w:val="24"/>
          <w:szCs w:val="24"/>
        </w:rPr>
        <w:t>was required</w:t>
      </w:r>
      <w:proofErr w:type="gramEnd"/>
      <w:r w:rsidRPr="00616FF3">
        <w:rPr>
          <w:rFonts w:eastAsia="Calibri" w:cstheme="minorHAnsi"/>
          <w:sz w:val="24"/>
          <w:szCs w:val="24"/>
        </w:rPr>
        <w:t xml:space="preserve"> for a defendant to be warned they have the right to remain silent during questioning</w:t>
      </w:r>
      <w:r w:rsidR="00773BCF">
        <w:rPr>
          <w:rFonts w:eastAsia="Calibri" w:cstheme="minorHAnsi"/>
          <w:sz w:val="24"/>
          <w:szCs w:val="24"/>
        </w:rPr>
        <w:t xml:space="preserve">. They also had to </w:t>
      </w:r>
      <w:proofErr w:type="gramStart"/>
      <w:r w:rsidR="00773BCF">
        <w:rPr>
          <w:rFonts w:eastAsia="Calibri" w:cstheme="minorHAnsi"/>
          <w:sz w:val="24"/>
          <w:szCs w:val="24"/>
        </w:rPr>
        <w:t>be warned</w:t>
      </w:r>
      <w:proofErr w:type="gramEnd"/>
      <w:r w:rsidR="00773BCF">
        <w:rPr>
          <w:rFonts w:eastAsia="Calibri" w:cstheme="minorHAnsi"/>
          <w:sz w:val="24"/>
          <w:szCs w:val="24"/>
        </w:rPr>
        <w:t xml:space="preserve"> </w:t>
      </w:r>
      <w:r w:rsidRPr="00616FF3">
        <w:rPr>
          <w:rFonts w:eastAsia="Calibri" w:cstheme="minorHAnsi"/>
          <w:sz w:val="24"/>
          <w:szCs w:val="24"/>
        </w:rPr>
        <w:t xml:space="preserve">that anything said could be used against them in a court of law. The court further stated that the police </w:t>
      </w:r>
      <w:proofErr w:type="gramStart"/>
      <w:r w:rsidRPr="00616FF3">
        <w:rPr>
          <w:rFonts w:eastAsia="Calibri" w:cstheme="minorHAnsi"/>
          <w:sz w:val="24"/>
          <w:szCs w:val="24"/>
        </w:rPr>
        <w:t>are required</w:t>
      </w:r>
      <w:proofErr w:type="gramEnd"/>
      <w:r w:rsidRPr="00616FF3">
        <w:rPr>
          <w:rFonts w:eastAsia="Calibri" w:cstheme="minorHAnsi"/>
          <w:sz w:val="24"/>
          <w:szCs w:val="24"/>
        </w:rPr>
        <w:t xml:space="preserve"> to inform a defendant that they have the right to an attorney and, if one could not be afforded, an attorney would be appointed. This has become known as the Miranda rights</w:t>
      </w:r>
      <w:r w:rsidR="00BD0A64">
        <w:rPr>
          <w:rFonts w:eastAsia="Calibri" w:cstheme="minorHAnsi"/>
          <w:sz w:val="24"/>
          <w:szCs w:val="24"/>
        </w:rPr>
        <w:t>.</w:t>
      </w:r>
    </w:p>
    <w:p w14:paraId="3925A5CD" w14:textId="17A8B0BC" w:rsidR="00AD1A61" w:rsidRPr="000B34AA" w:rsidRDefault="00AD1A61" w:rsidP="00AD1A61">
      <w:pPr>
        <w:rPr>
          <w:rFonts w:eastAsia="Calibri" w:cstheme="minorHAnsi"/>
          <w:sz w:val="24"/>
          <w:szCs w:val="24"/>
        </w:rPr>
      </w:pPr>
      <w:r w:rsidRPr="00584DA3">
        <w:rPr>
          <w:rFonts w:eastAsia="Calibri" w:cstheme="minorHAnsi"/>
          <w:b/>
          <w:bCs/>
          <w:sz w:val="24"/>
          <w:szCs w:val="24"/>
        </w:rPr>
        <w:t xml:space="preserve">Objective 3: </w:t>
      </w:r>
      <w:r w:rsidR="00BD0A64">
        <w:rPr>
          <w:rFonts w:eastAsia="Calibri" w:cstheme="minorHAnsi"/>
          <w:sz w:val="24"/>
          <w:szCs w:val="24"/>
        </w:rPr>
        <w:t>A</w:t>
      </w:r>
      <w:r w:rsidR="00616FF3" w:rsidRPr="00616FF3">
        <w:rPr>
          <w:rFonts w:eastAsia="Calibri" w:cstheme="minorHAnsi"/>
          <w:sz w:val="24"/>
          <w:szCs w:val="24"/>
        </w:rPr>
        <w:t xml:space="preserve">nalyze the protections offered by the Sixth Amendment to defendants in criminal prosecutions, as well as key Supreme Court decisions involving these protections. </w:t>
      </w:r>
    </w:p>
    <w:p w14:paraId="6FBA2A53" w14:textId="73569024" w:rsidR="000162CE" w:rsidRPr="000162CE" w:rsidRDefault="00AD1A61" w:rsidP="00FA5DB2">
      <w:pPr>
        <w:ind w:left="720"/>
        <w:rPr>
          <w:rFonts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p>
    <w:p w14:paraId="53F6A52B" w14:textId="77777777" w:rsidR="000162CE" w:rsidRPr="00773BCF" w:rsidRDefault="000162CE" w:rsidP="000162CE">
      <w:pPr>
        <w:ind w:left="720"/>
        <w:rPr>
          <w:rFonts w:cstheme="minorHAnsi"/>
          <w:b/>
          <w:bCs/>
          <w:sz w:val="24"/>
          <w:szCs w:val="24"/>
        </w:rPr>
      </w:pPr>
      <w:r w:rsidRPr="00773BCF">
        <w:rPr>
          <w:rFonts w:cstheme="minorHAnsi"/>
          <w:b/>
          <w:bCs/>
          <w:sz w:val="24"/>
          <w:szCs w:val="24"/>
        </w:rPr>
        <w:t>The Protections Offered by the Sixth Amendment</w:t>
      </w:r>
    </w:p>
    <w:p w14:paraId="16832671" w14:textId="77777777" w:rsidR="000162CE" w:rsidRPr="00773BCF" w:rsidRDefault="000162CE" w:rsidP="00773BCF">
      <w:pPr>
        <w:pStyle w:val="ListParagraph"/>
        <w:numPr>
          <w:ilvl w:val="0"/>
          <w:numId w:val="33"/>
        </w:numPr>
        <w:rPr>
          <w:rFonts w:cstheme="minorHAnsi"/>
          <w:sz w:val="24"/>
          <w:szCs w:val="24"/>
        </w:rPr>
      </w:pPr>
      <w:r w:rsidRPr="00773BCF">
        <w:rPr>
          <w:rFonts w:cstheme="minorHAnsi"/>
          <w:sz w:val="24"/>
          <w:szCs w:val="24"/>
        </w:rPr>
        <w:t xml:space="preserve">the right to a speedy trial </w:t>
      </w:r>
    </w:p>
    <w:p w14:paraId="40667AF1" w14:textId="77777777" w:rsidR="000162CE" w:rsidRPr="00773BCF" w:rsidRDefault="000162CE" w:rsidP="00773BCF">
      <w:pPr>
        <w:pStyle w:val="ListParagraph"/>
        <w:numPr>
          <w:ilvl w:val="0"/>
          <w:numId w:val="33"/>
        </w:numPr>
        <w:rPr>
          <w:rFonts w:cstheme="minorHAnsi"/>
          <w:sz w:val="24"/>
          <w:szCs w:val="24"/>
        </w:rPr>
      </w:pPr>
      <w:r w:rsidRPr="00773BCF">
        <w:rPr>
          <w:rFonts w:cstheme="minorHAnsi"/>
          <w:sz w:val="24"/>
          <w:szCs w:val="24"/>
        </w:rPr>
        <w:t xml:space="preserve">the right to a public trial </w:t>
      </w:r>
    </w:p>
    <w:p w14:paraId="36874ABD" w14:textId="77777777" w:rsidR="000162CE" w:rsidRPr="00773BCF" w:rsidRDefault="000162CE" w:rsidP="00773BCF">
      <w:pPr>
        <w:pStyle w:val="ListParagraph"/>
        <w:numPr>
          <w:ilvl w:val="0"/>
          <w:numId w:val="33"/>
        </w:numPr>
        <w:rPr>
          <w:rFonts w:cstheme="minorHAnsi"/>
          <w:sz w:val="24"/>
          <w:szCs w:val="24"/>
        </w:rPr>
      </w:pPr>
      <w:r w:rsidRPr="00773BCF">
        <w:rPr>
          <w:rFonts w:cstheme="minorHAnsi"/>
          <w:sz w:val="24"/>
          <w:szCs w:val="24"/>
        </w:rPr>
        <w:t xml:space="preserve">the right to an impartial jury </w:t>
      </w:r>
    </w:p>
    <w:p w14:paraId="7F4B10AB" w14:textId="77777777" w:rsidR="000162CE" w:rsidRPr="00773BCF" w:rsidRDefault="000162CE" w:rsidP="00773BCF">
      <w:pPr>
        <w:pStyle w:val="ListParagraph"/>
        <w:numPr>
          <w:ilvl w:val="0"/>
          <w:numId w:val="33"/>
        </w:numPr>
        <w:rPr>
          <w:rFonts w:cstheme="minorHAnsi"/>
          <w:sz w:val="24"/>
          <w:szCs w:val="24"/>
        </w:rPr>
      </w:pPr>
      <w:r w:rsidRPr="00773BCF">
        <w:rPr>
          <w:rFonts w:cstheme="minorHAnsi"/>
          <w:sz w:val="24"/>
          <w:szCs w:val="24"/>
        </w:rPr>
        <w:t xml:space="preserve">the right to be informed of pending </w:t>
      </w:r>
      <w:proofErr w:type="gramStart"/>
      <w:r w:rsidRPr="00773BCF">
        <w:rPr>
          <w:rFonts w:cstheme="minorHAnsi"/>
          <w:sz w:val="24"/>
          <w:szCs w:val="24"/>
        </w:rPr>
        <w:t>charges</w:t>
      </w:r>
      <w:proofErr w:type="gramEnd"/>
      <w:r w:rsidRPr="00773BCF">
        <w:rPr>
          <w:rFonts w:cstheme="minorHAnsi"/>
          <w:sz w:val="24"/>
          <w:szCs w:val="24"/>
        </w:rPr>
        <w:t xml:space="preserve"> </w:t>
      </w:r>
    </w:p>
    <w:p w14:paraId="7DCB726B" w14:textId="77777777" w:rsidR="000162CE" w:rsidRPr="00773BCF" w:rsidRDefault="000162CE" w:rsidP="00773BCF">
      <w:pPr>
        <w:pStyle w:val="ListParagraph"/>
        <w:numPr>
          <w:ilvl w:val="0"/>
          <w:numId w:val="33"/>
        </w:numPr>
        <w:rPr>
          <w:rFonts w:cstheme="minorHAnsi"/>
          <w:sz w:val="24"/>
          <w:szCs w:val="24"/>
        </w:rPr>
      </w:pPr>
      <w:r w:rsidRPr="00773BCF">
        <w:rPr>
          <w:rFonts w:cstheme="minorHAnsi"/>
          <w:sz w:val="24"/>
          <w:szCs w:val="24"/>
        </w:rPr>
        <w:t xml:space="preserve">the right to confront and to cross-examine adverse </w:t>
      </w:r>
      <w:proofErr w:type="gramStart"/>
      <w:r w:rsidRPr="00773BCF">
        <w:rPr>
          <w:rFonts w:cstheme="minorHAnsi"/>
          <w:sz w:val="24"/>
          <w:szCs w:val="24"/>
        </w:rPr>
        <w:t>witnesses</w:t>
      </w:r>
      <w:proofErr w:type="gramEnd"/>
      <w:r w:rsidRPr="00773BCF">
        <w:rPr>
          <w:rFonts w:cstheme="minorHAnsi"/>
          <w:sz w:val="24"/>
          <w:szCs w:val="24"/>
        </w:rPr>
        <w:t xml:space="preserve"> </w:t>
      </w:r>
    </w:p>
    <w:p w14:paraId="00F16E48" w14:textId="77777777" w:rsidR="000162CE" w:rsidRPr="00773BCF" w:rsidRDefault="000162CE" w:rsidP="00773BCF">
      <w:pPr>
        <w:pStyle w:val="ListParagraph"/>
        <w:numPr>
          <w:ilvl w:val="0"/>
          <w:numId w:val="33"/>
        </w:numPr>
        <w:rPr>
          <w:rFonts w:cstheme="minorHAnsi"/>
          <w:sz w:val="24"/>
          <w:szCs w:val="24"/>
        </w:rPr>
      </w:pPr>
      <w:r w:rsidRPr="00773BCF">
        <w:rPr>
          <w:rFonts w:cstheme="minorHAnsi"/>
          <w:sz w:val="24"/>
          <w:szCs w:val="24"/>
        </w:rPr>
        <w:t xml:space="preserve">the right to compel favorable witnesses to testify at trial through the subpoena power of the </w:t>
      </w:r>
      <w:proofErr w:type="gramStart"/>
      <w:r w:rsidRPr="00773BCF">
        <w:rPr>
          <w:rFonts w:cstheme="minorHAnsi"/>
          <w:sz w:val="24"/>
          <w:szCs w:val="24"/>
        </w:rPr>
        <w:t>judiciary</w:t>
      </w:r>
      <w:proofErr w:type="gramEnd"/>
      <w:r w:rsidRPr="00773BCF">
        <w:rPr>
          <w:rFonts w:cstheme="minorHAnsi"/>
          <w:sz w:val="24"/>
          <w:szCs w:val="24"/>
        </w:rPr>
        <w:t xml:space="preserve"> </w:t>
      </w:r>
    </w:p>
    <w:p w14:paraId="19891C3B" w14:textId="358A5F81" w:rsidR="00141EB2" w:rsidRPr="00773BCF" w:rsidRDefault="000162CE" w:rsidP="00773BCF">
      <w:pPr>
        <w:pStyle w:val="ListParagraph"/>
        <w:numPr>
          <w:ilvl w:val="0"/>
          <w:numId w:val="33"/>
        </w:numPr>
        <w:rPr>
          <w:rFonts w:cstheme="minorHAnsi"/>
          <w:sz w:val="24"/>
          <w:szCs w:val="24"/>
        </w:rPr>
      </w:pPr>
      <w:r w:rsidRPr="00773BCF">
        <w:rPr>
          <w:rFonts w:cstheme="minorHAnsi"/>
          <w:sz w:val="24"/>
          <w:szCs w:val="24"/>
        </w:rPr>
        <w:t>the right to legal counsel</w:t>
      </w:r>
    </w:p>
    <w:p w14:paraId="0F65BADD" w14:textId="77777777" w:rsidR="003D7FAF" w:rsidRPr="00FA5DB2" w:rsidRDefault="003D7FAF" w:rsidP="003D7FAF">
      <w:pPr>
        <w:ind w:left="720"/>
        <w:rPr>
          <w:rFonts w:cstheme="minorHAnsi"/>
          <w:b/>
          <w:bCs/>
          <w:i/>
          <w:iCs/>
          <w:sz w:val="24"/>
          <w:szCs w:val="24"/>
        </w:rPr>
      </w:pPr>
      <w:r w:rsidRPr="00FA5DB2">
        <w:rPr>
          <w:rFonts w:cstheme="minorHAnsi"/>
          <w:b/>
          <w:bCs/>
          <w:i/>
          <w:iCs/>
          <w:sz w:val="24"/>
          <w:szCs w:val="24"/>
        </w:rPr>
        <w:t>JEB v. Alabama ex rel. T. B. (1994)</w:t>
      </w:r>
    </w:p>
    <w:p w14:paraId="45876003" w14:textId="6A220F46" w:rsidR="0018433D" w:rsidRDefault="003D7FAF" w:rsidP="003D7FAF">
      <w:pPr>
        <w:ind w:left="720"/>
        <w:rPr>
          <w:rFonts w:cstheme="minorHAnsi"/>
          <w:sz w:val="24"/>
          <w:szCs w:val="24"/>
        </w:rPr>
      </w:pPr>
      <w:r w:rsidRPr="003D7FAF">
        <w:rPr>
          <w:rFonts w:cstheme="minorHAnsi"/>
          <w:sz w:val="24"/>
          <w:szCs w:val="24"/>
        </w:rPr>
        <w:t xml:space="preserve">An Alabama mother, referred to as T.B., was seeking child support from the defendant and father, referred to as JEB. In this case, the state of Alabama was acting on behalf of the mother. During jury selection, the state of Alabama used its peremptory challenges to reject nine of the ten men in the jury pool. </w:t>
      </w:r>
      <w:r w:rsidR="0018433D">
        <w:rPr>
          <w:rFonts w:cstheme="minorHAnsi"/>
          <w:sz w:val="24"/>
          <w:szCs w:val="24"/>
        </w:rPr>
        <w:t xml:space="preserve">An attorney might utilize peremptory challenges to remove a potential juror who exhibits prejudice or bias. </w:t>
      </w:r>
    </w:p>
    <w:p w14:paraId="7C7F9051" w14:textId="15035235" w:rsidR="00AD1A61" w:rsidRDefault="0018433D" w:rsidP="0018433D">
      <w:pPr>
        <w:ind w:left="720"/>
        <w:rPr>
          <w:rFonts w:cstheme="minorHAnsi"/>
          <w:sz w:val="24"/>
          <w:szCs w:val="24"/>
        </w:rPr>
      </w:pPr>
      <w:r>
        <w:rPr>
          <w:rFonts w:cstheme="minorHAnsi"/>
          <w:sz w:val="24"/>
          <w:szCs w:val="24"/>
        </w:rPr>
        <w:t>This</w:t>
      </w:r>
      <w:r w:rsidR="003D7FAF" w:rsidRPr="003D7FAF">
        <w:rPr>
          <w:rFonts w:cstheme="minorHAnsi"/>
          <w:sz w:val="24"/>
          <w:szCs w:val="24"/>
        </w:rPr>
        <w:t xml:space="preserve"> case </w:t>
      </w:r>
      <w:proofErr w:type="gramStart"/>
      <w:r w:rsidR="003D7FAF" w:rsidRPr="003D7FAF">
        <w:rPr>
          <w:rFonts w:cstheme="minorHAnsi"/>
          <w:sz w:val="24"/>
          <w:szCs w:val="24"/>
        </w:rPr>
        <w:t>was awarded</w:t>
      </w:r>
      <w:proofErr w:type="gramEnd"/>
      <w:r w:rsidR="003D7FAF" w:rsidRPr="003D7FAF">
        <w:rPr>
          <w:rFonts w:cstheme="minorHAnsi"/>
          <w:sz w:val="24"/>
          <w:szCs w:val="24"/>
        </w:rPr>
        <w:t xml:space="preserve"> in favor of the mother. The father appealed</w:t>
      </w:r>
      <w:r>
        <w:rPr>
          <w:rFonts w:cstheme="minorHAnsi"/>
          <w:sz w:val="24"/>
          <w:szCs w:val="24"/>
        </w:rPr>
        <w:t xml:space="preserve">. He said </w:t>
      </w:r>
      <w:r w:rsidR="003D7FAF" w:rsidRPr="003D7FAF">
        <w:rPr>
          <w:rFonts w:cstheme="minorHAnsi"/>
          <w:sz w:val="24"/>
          <w:szCs w:val="24"/>
        </w:rPr>
        <w:t xml:space="preserve">that the use of peremptory challenges by Alabama excluded the male jurors and violated his right to a fair and impartial jury. The case made its way to the Supreme Court. The Supreme Court held that peremptory challenges </w:t>
      </w:r>
      <w:proofErr w:type="gramStart"/>
      <w:r w:rsidR="003D7FAF" w:rsidRPr="003D7FAF">
        <w:rPr>
          <w:rFonts w:cstheme="minorHAnsi"/>
          <w:sz w:val="24"/>
          <w:szCs w:val="24"/>
        </w:rPr>
        <w:t>on the basis of</w:t>
      </w:r>
      <w:proofErr w:type="gramEnd"/>
      <w:r w:rsidR="003D7FAF" w:rsidRPr="003D7FAF">
        <w:rPr>
          <w:rFonts w:cstheme="minorHAnsi"/>
          <w:sz w:val="24"/>
          <w:szCs w:val="24"/>
        </w:rPr>
        <w:t xml:space="preserve"> gender were a violation of JEB’s right to a fair trial</w:t>
      </w:r>
      <w:r w:rsidR="00DD324B">
        <w:rPr>
          <w:rFonts w:cstheme="minorHAnsi"/>
          <w:sz w:val="24"/>
          <w:szCs w:val="24"/>
        </w:rPr>
        <w:t xml:space="preserve"> and the Sixth Amendment.</w:t>
      </w:r>
      <w:r w:rsidR="003D7FAF" w:rsidRPr="003D7FAF">
        <w:rPr>
          <w:rFonts w:cstheme="minorHAnsi"/>
          <w:sz w:val="24"/>
          <w:szCs w:val="24"/>
        </w:rPr>
        <w:t xml:space="preserve"> </w:t>
      </w:r>
    </w:p>
    <w:p w14:paraId="55FE6C74" w14:textId="0494098E" w:rsidR="00AD1A61" w:rsidRPr="00C72C29" w:rsidRDefault="00AD1A61" w:rsidP="00C72C29">
      <w:pPr>
        <w:ind w:left="720"/>
        <w:rPr>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1C939055" w14:textId="3A2AD636" w:rsidR="00AD1A61" w:rsidRDefault="00C72C29" w:rsidP="00AD1A61">
      <w:pPr>
        <w:pStyle w:val="ListParagraph"/>
        <w:numPr>
          <w:ilvl w:val="0"/>
          <w:numId w:val="3"/>
        </w:numPr>
        <w:rPr>
          <w:rFonts w:cstheme="minorHAnsi"/>
          <w:b/>
          <w:bCs/>
          <w:sz w:val="24"/>
          <w:szCs w:val="24"/>
        </w:rPr>
      </w:pPr>
      <w:r w:rsidRPr="00C72C29">
        <w:rPr>
          <w:rFonts w:cstheme="minorHAnsi"/>
          <w:b/>
          <w:bCs/>
          <w:sz w:val="24"/>
          <w:szCs w:val="24"/>
        </w:rPr>
        <w:t>Sixth Amendment –</w:t>
      </w:r>
      <w:r w:rsidRPr="0018433D">
        <w:rPr>
          <w:rFonts w:cstheme="minorHAnsi"/>
          <w:sz w:val="24"/>
          <w:szCs w:val="24"/>
        </w:rPr>
        <w:t xml:space="preserve"> the sixth addition to the Bill of Rights that outlines the rights of citizens in </w:t>
      </w:r>
      <w:proofErr w:type="gramStart"/>
      <w:r w:rsidRPr="0018433D">
        <w:rPr>
          <w:rFonts w:cstheme="minorHAnsi"/>
          <w:sz w:val="24"/>
          <w:szCs w:val="24"/>
        </w:rPr>
        <w:t>court</w:t>
      </w:r>
      <w:proofErr w:type="gramEnd"/>
    </w:p>
    <w:p w14:paraId="514777F6" w14:textId="77777777" w:rsidR="007708B7" w:rsidRPr="007708B7" w:rsidRDefault="007708B7" w:rsidP="007708B7">
      <w:pPr>
        <w:pStyle w:val="ListParagraph"/>
        <w:numPr>
          <w:ilvl w:val="0"/>
          <w:numId w:val="3"/>
        </w:numPr>
        <w:rPr>
          <w:rFonts w:cstheme="minorHAnsi"/>
          <w:b/>
          <w:bCs/>
          <w:sz w:val="24"/>
          <w:szCs w:val="24"/>
        </w:rPr>
      </w:pPr>
      <w:r w:rsidRPr="007708B7">
        <w:rPr>
          <w:rFonts w:cstheme="minorHAnsi"/>
          <w:b/>
          <w:bCs/>
          <w:sz w:val="24"/>
          <w:szCs w:val="24"/>
        </w:rPr>
        <w:t xml:space="preserve">adversary method </w:t>
      </w:r>
      <w:r w:rsidRPr="0018433D">
        <w:rPr>
          <w:rFonts w:cstheme="minorHAnsi"/>
          <w:sz w:val="24"/>
          <w:szCs w:val="24"/>
        </w:rPr>
        <w:t xml:space="preserve">– an approach to legal cases that requires the opposing sides to bring out pertinent information, cross-examine witnesses, and present evidence to an impartial judge or jury to render a </w:t>
      </w:r>
      <w:proofErr w:type="gramStart"/>
      <w:r w:rsidRPr="0018433D">
        <w:rPr>
          <w:rFonts w:cstheme="minorHAnsi"/>
          <w:sz w:val="24"/>
          <w:szCs w:val="24"/>
        </w:rPr>
        <w:t>verdict</w:t>
      </w:r>
      <w:proofErr w:type="gramEnd"/>
    </w:p>
    <w:p w14:paraId="3DD1EDA3" w14:textId="77777777" w:rsidR="007708B7" w:rsidRPr="0018433D" w:rsidRDefault="007708B7" w:rsidP="007708B7">
      <w:pPr>
        <w:pStyle w:val="ListParagraph"/>
        <w:numPr>
          <w:ilvl w:val="0"/>
          <w:numId w:val="3"/>
        </w:numPr>
        <w:rPr>
          <w:rFonts w:cstheme="minorHAnsi"/>
          <w:sz w:val="24"/>
          <w:szCs w:val="24"/>
        </w:rPr>
      </w:pPr>
      <w:r w:rsidRPr="007708B7">
        <w:rPr>
          <w:rFonts w:cstheme="minorHAnsi"/>
          <w:b/>
          <w:bCs/>
          <w:sz w:val="24"/>
          <w:szCs w:val="24"/>
        </w:rPr>
        <w:t xml:space="preserve">double jeopardy </w:t>
      </w:r>
      <w:r w:rsidRPr="0018433D">
        <w:rPr>
          <w:rFonts w:cstheme="minorHAnsi"/>
          <w:sz w:val="24"/>
          <w:szCs w:val="24"/>
        </w:rPr>
        <w:t xml:space="preserve">– being tried twice for the same </w:t>
      </w:r>
      <w:proofErr w:type="gramStart"/>
      <w:r w:rsidRPr="0018433D">
        <w:rPr>
          <w:rFonts w:cstheme="minorHAnsi"/>
          <w:sz w:val="24"/>
          <w:szCs w:val="24"/>
        </w:rPr>
        <w:t>crime</w:t>
      </w:r>
      <w:proofErr w:type="gramEnd"/>
    </w:p>
    <w:p w14:paraId="399654D1" w14:textId="77777777" w:rsidR="007708B7" w:rsidRPr="007708B7" w:rsidRDefault="007708B7" w:rsidP="007708B7">
      <w:pPr>
        <w:pStyle w:val="ListParagraph"/>
        <w:numPr>
          <w:ilvl w:val="0"/>
          <w:numId w:val="3"/>
        </w:numPr>
        <w:rPr>
          <w:rFonts w:cstheme="minorHAnsi"/>
          <w:b/>
          <w:bCs/>
          <w:sz w:val="24"/>
          <w:szCs w:val="24"/>
        </w:rPr>
      </w:pPr>
      <w:r w:rsidRPr="007708B7">
        <w:rPr>
          <w:rFonts w:cstheme="minorHAnsi"/>
          <w:b/>
          <w:bCs/>
          <w:sz w:val="24"/>
          <w:szCs w:val="24"/>
        </w:rPr>
        <w:lastRenderedPageBreak/>
        <w:t xml:space="preserve">due process </w:t>
      </w:r>
      <w:r w:rsidRPr="000C0586">
        <w:rPr>
          <w:rFonts w:cstheme="minorHAnsi"/>
          <w:sz w:val="24"/>
          <w:szCs w:val="24"/>
        </w:rPr>
        <w:t>– fair treatment through the normal judicial system</w:t>
      </w:r>
    </w:p>
    <w:p w14:paraId="57409E28" w14:textId="77777777" w:rsidR="007708B7" w:rsidRPr="000C0586" w:rsidRDefault="007708B7" w:rsidP="007708B7">
      <w:pPr>
        <w:pStyle w:val="ListParagraph"/>
        <w:numPr>
          <w:ilvl w:val="0"/>
          <w:numId w:val="3"/>
        </w:numPr>
        <w:rPr>
          <w:rFonts w:cstheme="minorHAnsi"/>
          <w:sz w:val="24"/>
          <w:szCs w:val="24"/>
        </w:rPr>
      </w:pPr>
      <w:r w:rsidRPr="007708B7">
        <w:rPr>
          <w:rFonts w:cstheme="minorHAnsi"/>
          <w:b/>
          <w:bCs/>
          <w:sz w:val="24"/>
          <w:szCs w:val="24"/>
        </w:rPr>
        <w:t xml:space="preserve">eminent domain </w:t>
      </w:r>
      <w:r w:rsidRPr="000C0586">
        <w:rPr>
          <w:rFonts w:cstheme="minorHAnsi"/>
          <w:sz w:val="24"/>
          <w:szCs w:val="24"/>
        </w:rPr>
        <w:t xml:space="preserve">– the right of the government to take personal property for public use after providing due process and just </w:t>
      </w:r>
      <w:proofErr w:type="gramStart"/>
      <w:r w:rsidRPr="000C0586">
        <w:rPr>
          <w:rFonts w:cstheme="minorHAnsi"/>
          <w:sz w:val="24"/>
          <w:szCs w:val="24"/>
        </w:rPr>
        <w:t>compensation</w:t>
      </w:r>
      <w:proofErr w:type="gramEnd"/>
    </w:p>
    <w:p w14:paraId="1DDAADF2" w14:textId="1B402AC8" w:rsidR="007708B7" w:rsidRDefault="007708B7" w:rsidP="007708B7">
      <w:pPr>
        <w:pStyle w:val="ListParagraph"/>
        <w:numPr>
          <w:ilvl w:val="0"/>
          <w:numId w:val="3"/>
        </w:numPr>
        <w:rPr>
          <w:rFonts w:cstheme="minorHAnsi"/>
          <w:b/>
          <w:bCs/>
          <w:sz w:val="24"/>
          <w:szCs w:val="24"/>
        </w:rPr>
      </w:pPr>
      <w:r w:rsidRPr="007708B7">
        <w:rPr>
          <w:rFonts w:cstheme="minorHAnsi"/>
          <w:b/>
          <w:bCs/>
          <w:sz w:val="24"/>
          <w:szCs w:val="24"/>
        </w:rPr>
        <w:t xml:space="preserve">self-incrimination </w:t>
      </w:r>
      <w:r w:rsidRPr="000C0586">
        <w:rPr>
          <w:rFonts w:cstheme="minorHAnsi"/>
          <w:sz w:val="24"/>
          <w:szCs w:val="24"/>
        </w:rPr>
        <w:t xml:space="preserve">– the act of implicating oneself in a crime or exposing oneself to criminal </w:t>
      </w:r>
      <w:proofErr w:type="gramStart"/>
      <w:r w:rsidRPr="000C0586">
        <w:rPr>
          <w:rFonts w:cstheme="minorHAnsi"/>
          <w:sz w:val="24"/>
          <w:szCs w:val="24"/>
        </w:rPr>
        <w:t>prosecution</w:t>
      </w:r>
      <w:proofErr w:type="gramEnd"/>
    </w:p>
    <w:p w14:paraId="02114668" w14:textId="77777777" w:rsidR="00141EB2" w:rsidRPr="000C0586" w:rsidRDefault="00141EB2" w:rsidP="00141EB2">
      <w:pPr>
        <w:pStyle w:val="ListParagraph"/>
        <w:numPr>
          <w:ilvl w:val="0"/>
          <w:numId w:val="3"/>
        </w:numPr>
        <w:rPr>
          <w:rFonts w:cstheme="minorHAnsi"/>
          <w:sz w:val="24"/>
          <w:szCs w:val="24"/>
        </w:rPr>
      </w:pPr>
      <w:r w:rsidRPr="00141EB2">
        <w:rPr>
          <w:rFonts w:cstheme="minorHAnsi"/>
          <w:b/>
          <w:bCs/>
          <w:sz w:val="24"/>
          <w:szCs w:val="24"/>
        </w:rPr>
        <w:t xml:space="preserve">peremptory challenge </w:t>
      </w:r>
      <w:r w:rsidRPr="000C0586">
        <w:rPr>
          <w:rFonts w:cstheme="minorHAnsi"/>
          <w:sz w:val="24"/>
          <w:szCs w:val="24"/>
        </w:rPr>
        <w:t xml:space="preserve">- an objection by either the prosecutor or defense attorney to a proposed juror, made without needing to give a </w:t>
      </w:r>
      <w:proofErr w:type="gramStart"/>
      <w:r w:rsidRPr="000C0586">
        <w:rPr>
          <w:rFonts w:cstheme="minorHAnsi"/>
          <w:sz w:val="24"/>
          <w:szCs w:val="24"/>
        </w:rPr>
        <w:t>reason</w:t>
      </w:r>
      <w:proofErr w:type="gramEnd"/>
      <w:r w:rsidRPr="000C0586">
        <w:rPr>
          <w:rFonts w:cstheme="minorHAnsi"/>
          <w:sz w:val="24"/>
          <w:szCs w:val="24"/>
        </w:rPr>
        <w:t xml:space="preserve">  </w:t>
      </w:r>
    </w:p>
    <w:p w14:paraId="6BC6B053" w14:textId="77777777" w:rsidR="00141EB2" w:rsidRPr="00141EB2" w:rsidRDefault="00141EB2" w:rsidP="00141EB2">
      <w:pPr>
        <w:pStyle w:val="ListParagraph"/>
        <w:numPr>
          <w:ilvl w:val="0"/>
          <w:numId w:val="3"/>
        </w:numPr>
        <w:rPr>
          <w:rFonts w:cstheme="minorHAnsi"/>
          <w:b/>
          <w:bCs/>
          <w:sz w:val="24"/>
          <w:szCs w:val="24"/>
        </w:rPr>
      </w:pPr>
      <w:r w:rsidRPr="00141EB2">
        <w:rPr>
          <w:rFonts w:cstheme="minorHAnsi"/>
          <w:b/>
          <w:bCs/>
          <w:sz w:val="24"/>
          <w:szCs w:val="24"/>
        </w:rPr>
        <w:t xml:space="preserve">prejudicial </w:t>
      </w:r>
      <w:r w:rsidRPr="000C0586">
        <w:rPr>
          <w:rFonts w:cstheme="minorHAnsi"/>
          <w:sz w:val="24"/>
          <w:szCs w:val="24"/>
        </w:rPr>
        <w:t>- harmful to someone or something, detrimental</w:t>
      </w:r>
      <w:r w:rsidRPr="00141EB2">
        <w:rPr>
          <w:rFonts w:cstheme="minorHAnsi"/>
          <w:b/>
          <w:bCs/>
          <w:sz w:val="24"/>
          <w:szCs w:val="24"/>
        </w:rPr>
        <w:t xml:space="preserve">  </w:t>
      </w:r>
    </w:p>
    <w:p w14:paraId="47C7EDAE" w14:textId="40674C9D" w:rsidR="00141EB2" w:rsidRPr="000B34AA" w:rsidRDefault="00141EB2" w:rsidP="00141EB2">
      <w:pPr>
        <w:pStyle w:val="ListParagraph"/>
        <w:numPr>
          <w:ilvl w:val="0"/>
          <w:numId w:val="3"/>
        </w:numPr>
        <w:rPr>
          <w:rFonts w:cstheme="minorHAnsi"/>
          <w:b/>
          <w:bCs/>
          <w:sz w:val="24"/>
          <w:szCs w:val="24"/>
        </w:rPr>
      </w:pPr>
      <w:r w:rsidRPr="00141EB2">
        <w:rPr>
          <w:rFonts w:cstheme="minorHAnsi"/>
          <w:b/>
          <w:bCs/>
          <w:sz w:val="24"/>
          <w:szCs w:val="24"/>
        </w:rPr>
        <w:t xml:space="preserve">subpoena </w:t>
      </w:r>
      <w:r w:rsidRPr="000C0586">
        <w:rPr>
          <w:rFonts w:cstheme="minorHAnsi"/>
          <w:sz w:val="24"/>
          <w:szCs w:val="24"/>
        </w:rPr>
        <w:t xml:space="preserve">- a writ ordering a person to attend a </w:t>
      </w:r>
      <w:proofErr w:type="gramStart"/>
      <w:r w:rsidRPr="000C0586">
        <w:rPr>
          <w:rFonts w:cstheme="minorHAnsi"/>
          <w:sz w:val="24"/>
          <w:szCs w:val="24"/>
        </w:rPr>
        <w:t>court</w:t>
      </w:r>
      <w:proofErr w:type="gramEnd"/>
    </w:p>
    <w:p w14:paraId="6414DFD3" w14:textId="77777777" w:rsidR="00AD1A61" w:rsidRPr="000B34AA" w:rsidRDefault="00AD1A61" w:rsidP="00AD1A61">
      <w:pPr>
        <w:pStyle w:val="ListParagraph"/>
        <w:ind w:left="1080"/>
        <w:rPr>
          <w:rFonts w:cstheme="minorHAnsi"/>
          <w:sz w:val="24"/>
          <w:szCs w:val="24"/>
        </w:rPr>
      </w:pPr>
    </w:p>
    <w:p w14:paraId="0FDB7E6B" w14:textId="77777777" w:rsidR="00AD1A61" w:rsidRPr="000C0586" w:rsidRDefault="00AD1A61" w:rsidP="00AD1A61">
      <w:pPr>
        <w:rPr>
          <w:rFonts w:eastAsia="Calibri" w:cstheme="minorHAnsi"/>
          <w:b/>
          <w:bCs/>
          <w:sz w:val="24"/>
          <w:szCs w:val="24"/>
        </w:rPr>
      </w:pPr>
      <w:r w:rsidRPr="000C0586">
        <w:rPr>
          <w:rFonts w:eastAsia="Calibri" w:cstheme="minorHAnsi"/>
          <w:b/>
          <w:bCs/>
          <w:sz w:val="24"/>
          <w:szCs w:val="24"/>
        </w:rPr>
        <w:t>Quick Check</w:t>
      </w:r>
    </w:p>
    <w:p w14:paraId="6FFCC290" w14:textId="77777777" w:rsidR="00531C42" w:rsidRPr="000C0586" w:rsidRDefault="00AD1A61" w:rsidP="00531C42">
      <w:pPr>
        <w:rPr>
          <w:sz w:val="24"/>
          <w:szCs w:val="24"/>
        </w:rPr>
      </w:pPr>
      <w:r w:rsidRPr="000C0586">
        <w:rPr>
          <w:rFonts w:eastAsia="Calibri" w:cstheme="minorHAnsi"/>
          <w:sz w:val="24"/>
          <w:szCs w:val="24"/>
        </w:rPr>
        <w:t xml:space="preserve">Question 1: </w:t>
      </w:r>
      <w:r w:rsidR="00531C42" w:rsidRPr="000C0586">
        <w:rPr>
          <w:sz w:val="24"/>
          <w:szCs w:val="24"/>
        </w:rPr>
        <w:t xml:space="preserve">Assess the meaning of the Sixth Amendment. </w:t>
      </w:r>
    </w:p>
    <w:p w14:paraId="5E445635" w14:textId="77777777" w:rsidR="00531C42" w:rsidRPr="000C0586" w:rsidRDefault="00531C42" w:rsidP="00AD1A61">
      <w:pPr>
        <w:pStyle w:val="ListParagraph"/>
        <w:numPr>
          <w:ilvl w:val="0"/>
          <w:numId w:val="2"/>
        </w:numPr>
        <w:rPr>
          <w:rFonts w:eastAsia="Calibri" w:cstheme="minorHAnsi"/>
          <w:b/>
          <w:bCs/>
          <w:color w:val="008638"/>
          <w:sz w:val="24"/>
          <w:szCs w:val="24"/>
        </w:rPr>
      </w:pPr>
      <w:r w:rsidRPr="000C0586">
        <w:rPr>
          <w:sz w:val="24"/>
          <w:szCs w:val="24"/>
        </w:rPr>
        <w:t>The Sixth Amendment guarantees the right to free speech.</w:t>
      </w:r>
    </w:p>
    <w:p w14:paraId="72DA3928" w14:textId="77777777" w:rsidR="00531C42" w:rsidRPr="000C0586" w:rsidRDefault="00531C42" w:rsidP="00AD1A61">
      <w:pPr>
        <w:pStyle w:val="ListParagraph"/>
        <w:numPr>
          <w:ilvl w:val="0"/>
          <w:numId w:val="2"/>
        </w:numPr>
        <w:rPr>
          <w:rFonts w:eastAsia="Calibri" w:cstheme="minorHAnsi"/>
          <w:b/>
          <w:bCs/>
          <w:color w:val="008638"/>
          <w:sz w:val="24"/>
          <w:szCs w:val="24"/>
        </w:rPr>
      </w:pPr>
      <w:r w:rsidRPr="000C0586">
        <w:rPr>
          <w:sz w:val="24"/>
          <w:szCs w:val="24"/>
        </w:rPr>
        <w:t xml:space="preserve">The Sixth Amendment does not require legal counsel. </w:t>
      </w:r>
    </w:p>
    <w:p w14:paraId="14097B38" w14:textId="5053544E" w:rsidR="00531C42" w:rsidRPr="000C0586" w:rsidRDefault="00531C42" w:rsidP="00AD1A61">
      <w:pPr>
        <w:pStyle w:val="ListParagraph"/>
        <w:numPr>
          <w:ilvl w:val="0"/>
          <w:numId w:val="2"/>
        </w:numPr>
        <w:rPr>
          <w:rFonts w:eastAsia="Calibri" w:cstheme="minorHAnsi"/>
          <w:b/>
          <w:bCs/>
          <w:color w:val="008638"/>
          <w:sz w:val="24"/>
          <w:szCs w:val="24"/>
        </w:rPr>
      </w:pPr>
      <w:r w:rsidRPr="000C0586">
        <w:rPr>
          <w:sz w:val="24"/>
          <w:szCs w:val="24"/>
        </w:rPr>
        <w:t xml:space="preserve">The Sixth Amendment protects against </w:t>
      </w:r>
      <w:r w:rsidR="00A03114" w:rsidRPr="000C0586">
        <w:rPr>
          <w:sz w:val="24"/>
          <w:szCs w:val="24"/>
        </w:rPr>
        <w:t>self-incrimination</w:t>
      </w:r>
      <w:r w:rsidRPr="000C0586">
        <w:rPr>
          <w:sz w:val="24"/>
          <w:szCs w:val="24"/>
        </w:rPr>
        <w:t>.</w:t>
      </w:r>
    </w:p>
    <w:p w14:paraId="3AAACF20" w14:textId="77777777" w:rsidR="00531C42" w:rsidRPr="000C0586" w:rsidRDefault="00531C42" w:rsidP="00AD1A61">
      <w:pPr>
        <w:pStyle w:val="ListParagraph"/>
        <w:numPr>
          <w:ilvl w:val="0"/>
          <w:numId w:val="2"/>
        </w:numPr>
        <w:rPr>
          <w:rFonts w:eastAsia="Calibri" w:cstheme="minorHAnsi"/>
          <w:b/>
          <w:bCs/>
          <w:color w:val="008638"/>
          <w:sz w:val="24"/>
          <w:szCs w:val="24"/>
        </w:rPr>
      </w:pPr>
      <w:r w:rsidRPr="000C0586">
        <w:rPr>
          <w:rFonts w:eastAsia="Calibri" w:cstheme="minorHAnsi"/>
          <w:b/>
          <w:bCs/>
          <w:color w:val="008638"/>
          <w:sz w:val="24"/>
          <w:szCs w:val="24"/>
        </w:rPr>
        <w:t>The Sixth Amendment provides protections for citizens in a court of law.</w:t>
      </w:r>
    </w:p>
    <w:p w14:paraId="5D37BD93" w14:textId="25075615" w:rsidR="00AD1A61" w:rsidRPr="000C0586" w:rsidRDefault="00AD1A61" w:rsidP="00AD1A61">
      <w:pPr>
        <w:rPr>
          <w:rFonts w:cstheme="minorHAnsi"/>
          <w:sz w:val="24"/>
          <w:szCs w:val="24"/>
        </w:rPr>
      </w:pPr>
      <w:r w:rsidRPr="000C0586">
        <w:rPr>
          <w:rFonts w:eastAsia="Calibri" w:cstheme="minorHAnsi"/>
          <w:sz w:val="24"/>
          <w:szCs w:val="24"/>
        </w:rPr>
        <w:t xml:space="preserve">Question 2: </w:t>
      </w:r>
      <w:r w:rsidR="0000325F" w:rsidRPr="000C0586">
        <w:rPr>
          <w:sz w:val="24"/>
          <w:szCs w:val="24"/>
        </w:rPr>
        <w:t>How does trial by jury ensure due process for citizens in court?</w:t>
      </w:r>
    </w:p>
    <w:p w14:paraId="7DBD6E23" w14:textId="77777777" w:rsidR="0000325F" w:rsidRPr="000C0586" w:rsidRDefault="0000325F" w:rsidP="00AD1A61">
      <w:pPr>
        <w:pStyle w:val="ListParagraph"/>
        <w:numPr>
          <w:ilvl w:val="0"/>
          <w:numId w:val="2"/>
        </w:numPr>
        <w:rPr>
          <w:rFonts w:eastAsia="Calibri" w:cstheme="minorHAnsi"/>
          <w:b/>
          <w:bCs/>
          <w:color w:val="008638"/>
          <w:sz w:val="24"/>
          <w:szCs w:val="24"/>
        </w:rPr>
      </w:pPr>
      <w:r w:rsidRPr="000C0586">
        <w:rPr>
          <w:sz w:val="24"/>
          <w:szCs w:val="24"/>
        </w:rPr>
        <w:t xml:space="preserve">It ensures that all people have access to legal counsel. </w:t>
      </w:r>
    </w:p>
    <w:p w14:paraId="34A16A98" w14:textId="77777777" w:rsidR="0000325F" w:rsidRPr="000C0586" w:rsidRDefault="0000325F" w:rsidP="00AD1A61">
      <w:pPr>
        <w:pStyle w:val="ListParagraph"/>
        <w:numPr>
          <w:ilvl w:val="0"/>
          <w:numId w:val="2"/>
        </w:numPr>
        <w:rPr>
          <w:rFonts w:eastAsia="Calibri" w:cstheme="minorHAnsi"/>
          <w:b/>
          <w:bCs/>
          <w:color w:val="008638"/>
          <w:sz w:val="24"/>
          <w:szCs w:val="24"/>
        </w:rPr>
      </w:pPr>
      <w:r w:rsidRPr="000C0586">
        <w:rPr>
          <w:sz w:val="24"/>
          <w:szCs w:val="24"/>
        </w:rPr>
        <w:t xml:space="preserve">It protects citizens from self-incrimination. </w:t>
      </w:r>
    </w:p>
    <w:p w14:paraId="08802477" w14:textId="77777777" w:rsidR="003264B2" w:rsidRPr="000C0586" w:rsidRDefault="0000325F" w:rsidP="00AD1A61">
      <w:pPr>
        <w:pStyle w:val="ListParagraph"/>
        <w:numPr>
          <w:ilvl w:val="0"/>
          <w:numId w:val="2"/>
        </w:numPr>
        <w:rPr>
          <w:rFonts w:eastAsia="Calibri" w:cstheme="minorHAnsi"/>
          <w:b/>
          <w:bCs/>
          <w:color w:val="008638"/>
          <w:sz w:val="24"/>
          <w:szCs w:val="24"/>
        </w:rPr>
      </w:pPr>
      <w:r w:rsidRPr="000C0586">
        <w:rPr>
          <w:rFonts w:eastAsia="Calibri" w:cstheme="minorHAnsi"/>
          <w:b/>
          <w:bCs/>
          <w:color w:val="008638"/>
          <w:sz w:val="24"/>
          <w:szCs w:val="24"/>
        </w:rPr>
        <w:t xml:space="preserve">It ensures that members of the public decide the guilt of the accused, not a single judge. </w:t>
      </w:r>
    </w:p>
    <w:p w14:paraId="418B784C" w14:textId="6969521D" w:rsidR="003264B2" w:rsidRPr="000C0586" w:rsidRDefault="003264B2" w:rsidP="00AD1A61">
      <w:pPr>
        <w:pStyle w:val="ListParagraph"/>
        <w:numPr>
          <w:ilvl w:val="0"/>
          <w:numId w:val="2"/>
        </w:numPr>
        <w:rPr>
          <w:rFonts w:eastAsia="Calibri" w:cstheme="minorHAnsi"/>
          <w:b/>
          <w:bCs/>
          <w:color w:val="008638"/>
          <w:sz w:val="24"/>
          <w:szCs w:val="24"/>
        </w:rPr>
      </w:pPr>
      <w:r w:rsidRPr="000C0586">
        <w:rPr>
          <w:sz w:val="24"/>
          <w:szCs w:val="24"/>
        </w:rPr>
        <w:t xml:space="preserve">It ensures that the accused </w:t>
      </w:r>
      <w:proofErr w:type="gramStart"/>
      <w:r w:rsidRPr="000C0586">
        <w:rPr>
          <w:sz w:val="24"/>
          <w:szCs w:val="24"/>
        </w:rPr>
        <w:t>is given</w:t>
      </w:r>
      <w:proofErr w:type="gramEnd"/>
      <w:r w:rsidRPr="000C0586">
        <w:rPr>
          <w:sz w:val="24"/>
          <w:szCs w:val="24"/>
        </w:rPr>
        <w:t xml:space="preserve"> a speedy trial. </w:t>
      </w:r>
    </w:p>
    <w:p w14:paraId="140629CF" w14:textId="0AFDBAA4" w:rsidR="00AD1A61" w:rsidRPr="000C0586" w:rsidRDefault="00AD1A61" w:rsidP="00AD1A61">
      <w:pPr>
        <w:rPr>
          <w:rFonts w:cstheme="minorHAnsi"/>
          <w:sz w:val="24"/>
          <w:szCs w:val="24"/>
        </w:rPr>
      </w:pPr>
      <w:r w:rsidRPr="000C0586">
        <w:rPr>
          <w:rFonts w:eastAsia="Calibri" w:cstheme="minorHAnsi"/>
          <w:sz w:val="24"/>
          <w:szCs w:val="24"/>
        </w:rPr>
        <w:t xml:space="preserve">Question 3: </w:t>
      </w:r>
      <w:r w:rsidR="003264B2" w:rsidRPr="000C0586">
        <w:rPr>
          <w:sz w:val="24"/>
          <w:szCs w:val="24"/>
        </w:rPr>
        <w:t xml:space="preserve">Analyze the case of </w:t>
      </w:r>
      <w:r w:rsidR="003264B2" w:rsidRPr="000C0586">
        <w:rPr>
          <w:i/>
          <w:iCs/>
          <w:sz w:val="24"/>
          <w:szCs w:val="24"/>
        </w:rPr>
        <w:t>Miranda v. Arizona</w:t>
      </w:r>
      <w:r w:rsidR="003264B2" w:rsidRPr="000C0586">
        <w:rPr>
          <w:sz w:val="24"/>
          <w:szCs w:val="24"/>
        </w:rPr>
        <w:t xml:space="preserve"> (1966). Which of the following is the </w:t>
      </w:r>
      <w:proofErr w:type="gramStart"/>
      <w:r w:rsidR="003264B2" w:rsidRPr="000C0586">
        <w:rPr>
          <w:sz w:val="24"/>
          <w:szCs w:val="24"/>
        </w:rPr>
        <w:t>most likely reason</w:t>
      </w:r>
      <w:proofErr w:type="gramEnd"/>
      <w:r w:rsidR="003264B2" w:rsidRPr="000C0586">
        <w:rPr>
          <w:sz w:val="24"/>
          <w:szCs w:val="24"/>
        </w:rPr>
        <w:t xml:space="preserve"> the justices ruled as they did?</w:t>
      </w:r>
    </w:p>
    <w:p w14:paraId="71B06132" w14:textId="77777777" w:rsidR="00D35A6E" w:rsidRPr="000C0586" w:rsidRDefault="00D35A6E" w:rsidP="00AD1A61">
      <w:pPr>
        <w:pStyle w:val="ListParagraph"/>
        <w:numPr>
          <w:ilvl w:val="0"/>
          <w:numId w:val="2"/>
        </w:numPr>
        <w:rPr>
          <w:rFonts w:eastAsia="Calibri" w:cstheme="minorHAnsi"/>
          <w:b/>
          <w:bCs/>
          <w:color w:val="008638"/>
          <w:sz w:val="24"/>
          <w:szCs w:val="24"/>
        </w:rPr>
      </w:pPr>
      <w:r w:rsidRPr="000C0586">
        <w:rPr>
          <w:sz w:val="24"/>
          <w:szCs w:val="24"/>
        </w:rPr>
        <w:t xml:space="preserve">Miranda </w:t>
      </w:r>
      <w:proofErr w:type="gramStart"/>
      <w:r w:rsidRPr="000C0586">
        <w:rPr>
          <w:sz w:val="24"/>
          <w:szCs w:val="24"/>
        </w:rPr>
        <w:t>was not warned</w:t>
      </w:r>
      <w:proofErr w:type="gramEnd"/>
      <w:r w:rsidRPr="000C0586">
        <w:rPr>
          <w:sz w:val="24"/>
          <w:szCs w:val="24"/>
        </w:rPr>
        <w:t xml:space="preserve"> of his right to a phone call. </w:t>
      </w:r>
    </w:p>
    <w:p w14:paraId="2E2BDB3B" w14:textId="7E07A06F" w:rsidR="00D35A6E" w:rsidRPr="000C0586" w:rsidRDefault="00D35A6E" w:rsidP="00AD1A61">
      <w:pPr>
        <w:pStyle w:val="ListParagraph"/>
        <w:numPr>
          <w:ilvl w:val="0"/>
          <w:numId w:val="2"/>
        </w:numPr>
        <w:rPr>
          <w:rFonts w:eastAsia="Calibri" w:cstheme="minorHAnsi"/>
          <w:b/>
          <w:bCs/>
          <w:color w:val="008638"/>
          <w:sz w:val="24"/>
          <w:szCs w:val="24"/>
        </w:rPr>
      </w:pPr>
      <w:r w:rsidRPr="000C0586">
        <w:rPr>
          <w:sz w:val="24"/>
          <w:szCs w:val="24"/>
        </w:rPr>
        <w:t xml:space="preserve">Miranda </w:t>
      </w:r>
      <w:proofErr w:type="gramStart"/>
      <w:r w:rsidRPr="000C0586">
        <w:rPr>
          <w:sz w:val="24"/>
          <w:szCs w:val="24"/>
        </w:rPr>
        <w:t>was not warned</w:t>
      </w:r>
      <w:proofErr w:type="gramEnd"/>
      <w:r w:rsidRPr="000C0586">
        <w:rPr>
          <w:sz w:val="24"/>
          <w:szCs w:val="24"/>
        </w:rPr>
        <w:t xml:space="preserve"> of his right to </w:t>
      </w:r>
      <w:r w:rsidRPr="000C0586">
        <w:rPr>
          <w:sz w:val="24"/>
          <w:szCs w:val="24"/>
        </w:rPr>
        <w:t>cross-examine</w:t>
      </w:r>
      <w:r w:rsidRPr="000C0586">
        <w:rPr>
          <w:sz w:val="24"/>
          <w:szCs w:val="24"/>
        </w:rPr>
        <w:t xml:space="preserve"> witnesses. </w:t>
      </w:r>
    </w:p>
    <w:p w14:paraId="3D1EBEFD" w14:textId="77777777" w:rsidR="00D35A6E" w:rsidRPr="000C0586" w:rsidRDefault="00D35A6E" w:rsidP="00AD1A61">
      <w:pPr>
        <w:pStyle w:val="ListParagraph"/>
        <w:numPr>
          <w:ilvl w:val="0"/>
          <w:numId w:val="2"/>
        </w:numPr>
        <w:rPr>
          <w:rFonts w:eastAsia="Calibri" w:cstheme="minorHAnsi"/>
          <w:b/>
          <w:bCs/>
          <w:color w:val="008638"/>
          <w:sz w:val="24"/>
          <w:szCs w:val="24"/>
        </w:rPr>
      </w:pPr>
      <w:r w:rsidRPr="000C0586">
        <w:rPr>
          <w:sz w:val="24"/>
          <w:szCs w:val="24"/>
        </w:rPr>
        <w:t xml:space="preserve">Miranda </w:t>
      </w:r>
      <w:proofErr w:type="gramStart"/>
      <w:r w:rsidRPr="000C0586">
        <w:rPr>
          <w:sz w:val="24"/>
          <w:szCs w:val="24"/>
        </w:rPr>
        <w:t>was not warned</w:t>
      </w:r>
      <w:proofErr w:type="gramEnd"/>
      <w:r w:rsidRPr="000C0586">
        <w:rPr>
          <w:sz w:val="24"/>
          <w:szCs w:val="24"/>
        </w:rPr>
        <w:t xml:space="preserve"> of his right to the takings clause.</w:t>
      </w:r>
    </w:p>
    <w:p w14:paraId="257FF56C" w14:textId="77777777" w:rsidR="00D35A6E" w:rsidRPr="000C0586" w:rsidRDefault="00D35A6E" w:rsidP="00AD1A61">
      <w:pPr>
        <w:pStyle w:val="ListParagraph"/>
        <w:numPr>
          <w:ilvl w:val="0"/>
          <w:numId w:val="2"/>
        </w:numPr>
        <w:rPr>
          <w:rFonts w:eastAsia="Calibri" w:cstheme="minorHAnsi"/>
          <w:b/>
          <w:bCs/>
          <w:color w:val="008638"/>
          <w:sz w:val="24"/>
          <w:szCs w:val="24"/>
        </w:rPr>
      </w:pPr>
      <w:r w:rsidRPr="000C0586">
        <w:rPr>
          <w:rFonts w:eastAsia="Calibri" w:cstheme="minorHAnsi"/>
          <w:b/>
          <w:bCs/>
          <w:color w:val="008638"/>
          <w:sz w:val="24"/>
          <w:szCs w:val="24"/>
        </w:rPr>
        <w:t xml:space="preserve">Miranda </w:t>
      </w:r>
      <w:proofErr w:type="gramStart"/>
      <w:r w:rsidRPr="000C0586">
        <w:rPr>
          <w:rFonts w:eastAsia="Calibri" w:cstheme="minorHAnsi"/>
          <w:b/>
          <w:bCs/>
          <w:color w:val="008638"/>
          <w:sz w:val="24"/>
          <w:szCs w:val="24"/>
        </w:rPr>
        <w:t>was not warned</w:t>
      </w:r>
      <w:proofErr w:type="gramEnd"/>
      <w:r w:rsidRPr="000C0586">
        <w:rPr>
          <w:rFonts w:eastAsia="Calibri" w:cstheme="minorHAnsi"/>
          <w:b/>
          <w:bCs/>
          <w:color w:val="008638"/>
          <w:sz w:val="24"/>
          <w:szCs w:val="24"/>
        </w:rPr>
        <w:t xml:space="preserve"> of his right to remain silent. </w:t>
      </w:r>
    </w:p>
    <w:p w14:paraId="18396B99" w14:textId="1BB17D0D" w:rsidR="00AD1A61" w:rsidRPr="000C0586" w:rsidRDefault="00AD1A61" w:rsidP="00AD1A61">
      <w:pPr>
        <w:rPr>
          <w:rFonts w:cstheme="minorHAnsi"/>
          <w:sz w:val="24"/>
          <w:szCs w:val="24"/>
        </w:rPr>
      </w:pPr>
      <w:r w:rsidRPr="000C0586">
        <w:rPr>
          <w:rFonts w:eastAsia="Calibri" w:cstheme="minorHAnsi"/>
          <w:sz w:val="24"/>
          <w:szCs w:val="24"/>
        </w:rPr>
        <w:t xml:space="preserve">Question 4: </w:t>
      </w:r>
      <w:r w:rsidR="009E6EC6" w:rsidRPr="000C0586">
        <w:rPr>
          <w:sz w:val="24"/>
          <w:szCs w:val="24"/>
        </w:rPr>
        <w:t xml:space="preserve">The Supreme Court case of </w:t>
      </w:r>
      <w:r w:rsidR="009E6EC6" w:rsidRPr="000C0586">
        <w:rPr>
          <w:i/>
          <w:iCs/>
          <w:sz w:val="24"/>
          <w:szCs w:val="24"/>
        </w:rPr>
        <w:t>JEB v. Alabama ex rel. T.B</w:t>
      </w:r>
      <w:r w:rsidR="009E6EC6" w:rsidRPr="000C0586">
        <w:rPr>
          <w:sz w:val="24"/>
          <w:szCs w:val="24"/>
        </w:rPr>
        <w:t xml:space="preserve">. involved a child support dispute in which prosecutors used peremptory challenges to reject </w:t>
      </w:r>
      <w:proofErr w:type="gramStart"/>
      <w:r w:rsidR="009E6EC6" w:rsidRPr="000C0586">
        <w:rPr>
          <w:sz w:val="24"/>
          <w:szCs w:val="24"/>
        </w:rPr>
        <w:t>most of</w:t>
      </w:r>
      <w:proofErr w:type="gramEnd"/>
      <w:r w:rsidR="009E6EC6" w:rsidRPr="000C0586">
        <w:rPr>
          <w:sz w:val="24"/>
          <w:szCs w:val="24"/>
        </w:rPr>
        <w:t xml:space="preserve"> the men in the jury pool. Analyze the case of </w:t>
      </w:r>
      <w:r w:rsidR="009E6EC6" w:rsidRPr="000C0586">
        <w:rPr>
          <w:i/>
          <w:iCs/>
          <w:sz w:val="24"/>
          <w:szCs w:val="24"/>
        </w:rPr>
        <w:t>JEB v. Alabama ex rel. T.B.</w:t>
      </w:r>
      <w:r w:rsidR="009E6EC6" w:rsidRPr="000C0586">
        <w:rPr>
          <w:sz w:val="24"/>
          <w:szCs w:val="24"/>
        </w:rPr>
        <w:t xml:space="preserve"> (1994). Which of the following is the </w:t>
      </w:r>
      <w:proofErr w:type="gramStart"/>
      <w:r w:rsidR="009E6EC6" w:rsidRPr="000C0586">
        <w:rPr>
          <w:b/>
          <w:bCs/>
          <w:sz w:val="24"/>
          <w:szCs w:val="24"/>
        </w:rPr>
        <w:t>most likely</w:t>
      </w:r>
      <w:r w:rsidR="009E6EC6" w:rsidRPr="000C0586">
        <w:rPr>
          <w:sz w:val="24"/>
          <w:szCs w:val="24"/>
        </w:rPr>
        <w:t xml:space="preserve"> reason</w:t>
      </w:r>
      <w:proofErr w:type="gramEnd"/>
      <w:r w:rsidR="009E6EC6" w:rsidRPr="000C0586">
        <w:rPr>
          <w:sz w:val="24"/>
          <w:szCs w:val="24"/>
        </w:rPr>
        <w:t xml:space="preserve"> the justices ruled as they did?</w:t>
      </w:r>
    </w:p>
    <w:p w14:paraId="51AFF183" w14:textId="77777777" w:rsidR="005F0438" w:rsidRPr="000C0586" w:rsidRDefault="005F0438" w:rsidP="005F0438">
      <w:pPr>
        <w:pStyle w:val="ListParagraph"/>
        <w:numPr>
          <w:ilvl w:val="0"/>
          <w:numId w:val="2"/>
        </w:numPr>
        <w:rPr>
          <w:rFonts w:eastAsia="Calibri" w:cstheme="minorHAnsi"/>
          <w:sz w:val="24"/>
          <w:szCs w:val="24"/>
        </w:rPr>
      </w:pPr>
      <w:r w:rsidRPr="000C0586">
        <w:rPr>
          <w:rFonts w:eastAsia="Calibri" w:cstheme="minorHAnsi"/>
          <w:b/>
          <w:bCs/>
          <w:color w:val="008638"/>
          <w:sz w:val="24"/>
          <w:szCs w:val="24"/>
        </w:rPr>
        <w:t xml:space="preserve">Peremptory challenges </w:t>
      </w:r>
      <w:proofErr w:type="gramStart"/>
      <w:r w:rsidRPr="000C0586">
        <w:rPr>
          <w:rFonts w:eastAsia="Calibri" w:cstheme="minorHAnsi"/>
          <w:b/>
          <w:bCs/>
          <w:color w:val="008638"/>
          <w:sz w:val="24"/>
          <w:szCs w:val="24"/>
        </w:rPr>
        <w:t>on the basis of</w:t>
      </w:r>
      <w:proofErr w:type="gramEnd"/>
      <w:r w:rsidRPr="000C0586">
        <w:rPr>
          <w:rFonts w:eastAsia="Calibri" w:cstheme="minorHAnsi"/>
          <w:b/>
          <w:bCs/>
          <w:color w:val="008638"/>
          <w:sz w:val="24"/>
          <w:szCs w:val="24"/>
        </w:rPr>
        <w:t xml:space="preserve"> gender were a violation of the Sixth Amendment.</w:t>
      </w:r>
    </w:p>
    <w:p w14:paraId="7317157E" w14:textId="77777777" w:rsidR="005F0438" w:rsidRPr="000C0586" w:rsidRDefault="005F0438" w:rsidP="00AD1A61">
      <w:pPr>
        <w:pStyle w:val="ListParagraph"/>
        <w:numPr>
          <w:ilvl w:val="0"/>
          <w:numId w:val="2"/>
        </w:numPr>
        <w:rPr>
          <w:rFonts w:eastAsia="Calibri" w:cstheme="minorHAnsi"/>
          <w:b/>
          <w:bCs/>
          <w:color w:val="008638"/>
          <w:sz w:val="24"/>
          <w:szCs w:val="24"/>
        </w:rPr>
      </w:pPr>
      <w:r w:rsidRPr="000C0586">
        <w:rPr>
          <w:sz w:val="24"/>
          <w:szCs w:val="24"/>
        </w:rPr>
        <w:t xml:space="preserve">The attorneys used secret trial proceedings. </w:t>
      </w:r>
    </w:p>
    <w:p w14:paraId="36FAAFF7" w14:textId="77777777" w:rsidR="005F0438" w:rsidRPr="000C0586" w:rsidRDefault="005F0438" w:rsidP="00AD1A61">
      <w:pPr>
        <w:pStyle w:val="ListParagraph"/>
        <w:numPr>
          <w:ilvl w:val="0"/>
          <w:numId w:val="2"/>
        </w:numPr>
        <w:rPr>
          <w:rFonts w:eastAsia="Calibri" w:cstheme="minorHAnsi"/>
          <w:b/>
          <w:bCs/>
          <w:color w:val="008638"/>
          <w:sz w:val="24"/>
          <w:szCs w:val="24"/>
        </w:rPr>
      </w:pPr>
      <w:r w:rsidRPr="000C0586">
        <w:rPr>
          <w:sz w:val="24"/>
          <w:szCs w:val="24"/>
        </w:rPr>
        <w:t xml:space="preserve">The attorneys used the Confrontation Clause. </w:t>
      </w:r>
    </w:p>
    <w:p w14:paraId="60336EFE" w14:textId="77777777" w:rsidR="005F0438" w:rsidRPr="000C0586" w:rsidRDefault="005F0438" w:rsidP="00AD1A61">
      <w:pPr>
        <w:pStyle w:val="ListParagraph"/>
        <w:numPr>
          <w:ilvl w:val="0"/>
          <w:numId w:val="2"/>
        </w:numPr>
        <w:rPr>
          <w:rFonts w:eastAsia="Calibri" w:cstheme="minorHAnsi"/>
          <w:b/>
          <w:bCs/>
          <w:color w:val="008638"/>
          <w:sz w:val="24"/>
          <w:szCs w:val="24"/>
        </w:rPr>
      </w:pPr>
      <w:r w:rsidRPr="000C0586">
        <w:rPr>
          <w:sz w:val="24"/>
          <w:szCs w:val="24"/>
        </w:rPr>
        <w:t xml:space="preserve">Peremptory challenges </w:t>
      </w:r>
      <w:proofErr w:type="gramStart"/>
      <w:r w:rsidRPr="000C0586">
        <w:rPr>
          <w:sz w:val="24"/>
          <w:szCs w:val="24"/>
        </w:rPr>
        <w:t>on the basis of</w:t>
      </w:r>
      <w:proofErr w:type="gramEnd"/>
      <w:r w:rsidRPr="000C0586">
        <w:rPr>
          <w:sz w:val="24"/>
          <w:szCs w:val="24"/>
        </w:rPr>
        <w:t xml:space="preserve"> race were a violation of the Sixth Amendment. </w:t>
      </w:r>
    </w:p>
    <w:p w14:paraId="5039520F" w14:textId="27DC8B04" w:rsidR="00AD1A61" w:rsidRPr="000C0586" w:rsidRDefault="00AD1A61" w:rsidP="005F0438">
      <w:pPr>
        <w:rPr>
          <w:rFonts w:eastAsia="Calibri" w:cstheme="minorHAnsi"/>
          <w:sz w:val="24"/>
          <w:szCs w:val="24"/>
        </w:rPr>
      </w:pPr>
      <w:r w:rsidRPr="000C0586">
        <w:rPr>
          <w:rFonts w:eastAsia="Calibri" w:cstheme="minorHAnsi"/>
          <w:sz w:val="24"/>
          <w:szCs w:val="24"/>
        </w:rPr>
        <w:lastRenderedPageBreak/>
        <w:t xml:space="preserve">Question 5: </w:t>
      </w:r>
      <w:r w:rsidR="00241975" w:rsidRPr="000C0586">
        <w:rPr>
          <w:sz w:val="24"/>
          <w:szCs w:val="24"/>
        </w:rPr>
        <w:t>Why might an attorney utilize peremptory challenges?</w:t>
      </w:r>
    </w:p>
    <w:p w14:paraId="6E593846" w14:textId="77777777" w:rsidR="00241975" w:rsidRPr="000C0586" w:rsidRDefault="00241975" w:rsidP="00241975">
      <w:pPr>
        <w:pStyle w:val="ListParagraph"/>
        <w:numPr>
          <w:ilvl w:val="0"/>
          <w:numId w:val="2"/>
        </w:numPr>
        <w:rPr>
          <w:rFonts w:eastAsia="Calibri" w:cstheme="minorHAnsi"/>
          <w:b/>
          <w:bCs/>
          <w:color w:val="008638"/>
          <w:sz w:val="24"/>
          <w:szCs w:val="24"/>
        </w:rPr>
      </w:pPr>
      <w:r w:rsidRPr="000C0586">
        <w:rPr>
          <w:rFonts w:eastAsia="Calibri" w:cstheme="minorHAnsi"/>
          <w:b/>
          <w:bCs/>
          <w:color w:val="008638"/>
          <w:sz w:val="24"/>
          <w:szCs w:val="24"/>
        </w:rPr>
        <w:t xml:space="preserve">to remove a potential juror who exhibits prejudice or </w:t>
      </w:r>
      <w:proofErr w:type="gramStart"/>
      <w:r w:rsidRPr="000C0586">
        <w:rPr>
          <w:rFonts w:eastAsia="Calibri" w:cstheme="minorHAnsi"/>
          <w:b/>
          <w:bCs/>
          <w:color w:val="008638"/>
          <w:sz w:val="24"/>
          <w:szCs w:val="24"/>
        </w:rPr>
        <w:t>bias</w:t>
      </w:r>
      <w:proofErr w:type="gramEnd"/>
    </w:p>
    <w:p w14:paraId="2615EBED" w14:textId="77777777" w:rsidR="00241975" w:rsidRPr="000C0586" w:rsidRDefault="00241975" w:rsidP="00AD1A61">
      <w:pPr>
        <w:pStyle w:val="ListParagraph"/>
        <w:numPr>
          <w:ilvl w:val="0"/>
          <w:numId w:val="2"/>
        </w:numPr>
        <w:rPr>
          <w:rFonts w:eastAsia="Calibri" w:cstheme="minorHAnsi"/>
          <w:b/>
          <w:bCs/>
          <w:color w:val="008638"/>
          <w:sz w:val="24"/>
          <w:szCs w:val="24"/>
        </w:rPr>
      </w:pPr>
      <w:r w:rsidRPr="000C0586">
        <w:rPr>
          <w:sz w:val="24"/>
          <w:szCs w:val="24"/>
        </w:rPr>
        <w:t xml:space="preserve">to remove a potential juror based on </w:t>
      </w:r>
      <w:proofErr w:type="gramStart"/>
      <w:r w:rsidRPr="000C0586">
        <w:rPr>
          <w:sz w:val="24"/>
          <w:szCs w:val="24"/>
        </w:rPr>
        <w:t>gender</w:t>
      </w:r>
      <w:proofErr w:type="gramEnd"/>
      <w:r w:rsidRPr="000C0586">
        <w:rPr>
          <w:sz w:val="24"/>
          <w:szCs w:val="24"/>
        </w:rPr>
        <w:t xml:space="preserve"> </w:t>
      </w:r>
    </w:p>
    <w:p w14:paraId="4A291F49" w14:textId="77777777" w:rsidR="00241975" w:rsidRPr="000C0586" w:rsidRDefault="00241975" w:rsidP="00AD1A61">
      <w:pPr>
        <w:pStyle w:val="ListParagraph"/>
        <w:numPr>
          <w:ilvl w:val="0"/>
          <w:numId w:val="2"/>
        </w:numPr>
        <w:rPr>
          <w:rFonts w:eastAsia="Calibri" w:cstheme="minorHAnsi"/>
          <w:b/>
          <w:bCs/>
          <w:color w:val="008638"/>
          <w:sz w:val="24"/>
          <w:szCs w:val="24"/>
        </w:rPr>
      </w:pPr>
      <w:r w:rsidRPr="000C0586">
        <w:rPr>
          <w:sz w:val="24"/>
          <w:szCs w:val="24"/>
        </w:rPr>
        <w:t xml:space="preserve">to remove a potential juror based on </w:t>
      </w:r>
      <w:proofErr w:type="gramStart"/>
      <w:r w:rsidRPr="000C0586">
        <w:rPr>
          <w:sz w:val="24"/>
          <w:szCs w:val="24"/>
        </w:rPr>
        <w:t>race</w:t>
      </w:r>
      <w:proofErr w:type="gramEnd"/>
      <w:r w:rsidRPr="000C0586">
        <w:rPr>
          <w:sz w:val="24"/>
          <w:szCs w:val="24"/>
        </w:rPr>
        <w:t xml:space="preserve"> </w:t>
      </w:r>
    </w:p>
    <w:p w14:paraId="33D96B8B" w14:textId="77777777" w:rsidR="00241975" w:rsidRPr="000C0586" w:rsidRDefault="00241975" w:rsidP="00AD1A61">
      <w:pPr>
        <w:pStyle w:val="ListParagraph"/>
        <w:numPr>
          <w:ilvl w:val="0"/>
          <w:numId w:val="2"/>
        </w:numPr>
        <w:rPr>
          <w:rFonts w:eastAsia="Calibri" w:cstheme="minorHAnsi"/>
          <w:b/>
          <w:bCs/>
          <w:color w:val="008638"/>
          <w:sz w:val="24"/>
          <w:szCs w:val="24"/>
        </w:rPr>
      </w:pPr>
      <w:r w:rsidRPr="000C0586">
        <w:rPr>
          <w:sz w:val="24"/>
          <w:szCs w:val="24"/>
        </w:rPr>
        <w:t xml:space="preserve">to remove a potential juror based on their residence in the </w:t>
      </w:r>
      <w:proofErr w:type="gramStart"/>
      <w:r w:rsidRPr="000C0586">
        <w:rPr>
          <w:sz w:val="24"/>
          <w:szCs w:val="24"/>
        </w:rPr>
        <w:t>community</w:t>
      </w:r>
      <w:proofErr w:type="gramEnd"/>
      <w:r w:rsidRPr="000C0586">
        <w:rPr>
          <w:sz w:val="24"/>
          <w:szCs w:val="24"/>
        </w:rPr>
        <w:t xml:space="preserve"> </w:t>
      </w:r>
    </w:p>
    <w:p w14:paraId="783BBD86" w14:textId="77777777" w:rsidR="00AD1A61" w:rsidRPr="000B34AA" w:rsidRDefault="00AD1A61" w:rsidP="00AD1A61">
      <w:pPr>
        <w:rPr>
          <w:rFonts w:eastAsia="Calibri" w:cstheme="minorHAnsi"/>
          <w:b/>
          <w:bCs/>
          <w:color w:val="008638"/>
          <w:sz w:val="24"/>
          <w:szCs w:val="24"/>
        </w:rPr>
      </w:pPr>
    </w:p>
    <w:p w14:paraId="33769F69" w14:textId="03406C67" w:rsidR="00EF132E" w:rsidRPr="000B34AA" w:rsidRDefault="00EF132E" w:rsidP="00EF132E">
      <w:pPr>
        <w:rPr>
          <w:rFonts w:eastAsia="Calibri" w:cstheme="minorHAnsi"/>
          <w:b/>
          <w:bCs/>
          <w:color w:val="007FA3"/>
          <w:sz w:val="24"/>
          <w:szCs w:val="24"/>
        </w:rPr>
      </w:pPr>
      <w:r w:rsidRPr="000B34AA">
        <w:rPr>
          <w:rFonts w:eastAsia="Calibri" w:cstheme="minorHAnsi"/>
          <w:b/>
          <w:bCs/>
          <w:color w:val="007FA3"/>
          <w:sz w:val="24"/>
          <w:szCs w:val="24"/>
        </w:rPr>
        <w:t xml:space="preserve">Lesson </w:t>
      </w:r>
      <w:r>
        <w:rPr>
          <w:rFonts w:eastAsia="Calibri" w:cstheme="minorHAnsi"/>
          <w:b/>
          <w:bCs/>
          <w:color w:val="007FA3"/>
          <w:sz w:val="24"/>
          <w:szCs w:val="24"/>
        </w:rPr>
        <w:t>6</w:t>
      </w:r>
      <w:r w:rsidRPr="000B34AA">
        <w:rPr>
          <w:rFonts w:eastAsia="Calibri" w:cstheme="minorHAnsi"/>
          <w:b/>
          <w:bCs/>
          <w:color w:val="007FA3"/>
          <w:sz w:val="24"/>
          <w:szCs w:val="24"/>
        </w:rPr>
        <w:t xml:space="preserve"> – </w:t>
      </w:r>
      <w:r>
        <w:rPr>
          <w:rFonts w:eastAsia="Calibri" w:cstheme="minorHAnsi"/>
          <w:b/>
          <w:bCs/>
          <w:color w:val="007FA3"/>
          <w:sz w:val="24"/>
          <w:szCs w:val="24"/>
        </w:rPr>
        <w:t>Protections</w:t>
      </w:r>
      <w:r w:rsidRPr="000B34AA">
        <w:rPr>
          <w:rFonts w:eastAsia="Calibri" w:cstheme="minorHAnsi"/>
          <w:b/>
          <w:bCs/>
          <w:color w:val="007FA3"/>
          <w:sz w:val="24"/>
          <w:szCs w:val="24"/>
        </w:rPr>
        <w:t xml:space="preserve"> </w:t>
      </w:r>
    </w:p>
    <w:p w14:paraId="68CE5802" w14:textId="124DFC6B" w:rsidR="00EF132E" w:rsidRDefault="00EF132E" w:rsidP="00EF132E">
      <w:pPr>
        <w:rPr>
          <w:rFonts w:cstheme="minorHAnsi"/>
          <w:sz w:val="24"/>
          <w:szCs w:val="24"/>
        </w:rPr>
      </w:pPr>
      <w:r w:rsidRPr="000B34AA">
        <w:rPr>
          <w:rFonts w:eastAsia="Calibri" w:cstheme="minorHAnsi"/>
          <w:b/>
          <w:bCs/>
          <w:sz w:val="24"/>
          <w:szCs w:val="24"/>
        </w:rPr>
        <w:t xml:space="preserve">Objective 1: </w:t>
      </w:r>
      <w:r w:rsidR="000C0586">
        <w:rPr>
          <w:rFonts w:cstheme="minorHAnsi"/>
          <w:sz w:val="24"/>
          <w:szCs w:val="24"/>
        </w:rPr>
        <w:t>E</w:t>
      </w:r>
      <w:r w:rsidR="00605E7B" w:rsidRPr="00605E7B">
        <w:rPr>
          <w:rFonts w:cstheme="minorHAnsi"/>
          <w:sz w:val="24"/>
          <w:szCs w:val="24"/>
        </w:rPr>
        <w:t>xplain the Fourth Amendment’s protections against unreasonable searches and seizures, including key Supreme Court decisions.</w:t>
      </w:r>
    </w:p>
    <w:p w14:paraId="47A628DF" w14:textId="5437EED0" w:rsidR="00B85C02" w:rsidRDefault="00EF132E" w:rsidP="006A562F">
      <w:pPr>
        <w:ind w:left="720"/>
        <w:rPr>
          <w:rFonts w:cstheme="minorHAnsi"/>
          <w:spacing w:val="3"/>
          <w:sz w:val="24"/>
          <w:szCs w:val="24"/>
          <w:shd w:val="clear" w:color="auto" w:fill="FFFFFF"/>
        </w:rPr>
      </w:pPr>
      <w:r w:rsidRPr="000B34AA">
        <w:rPr>
          <w:rFonts w:eastAsia="Calibri" w:cstheme="minorHAnsi"/>
          <w:b/>
          <w:bCs/>
          <w:sz w:val="24"/>
          <w:szCs w:val="24"/>
        </w:rPr>
        <w:t>Big Ideas</w:t>
      </w:r>
      <w:r w:rsidRPr="000B34AA">
        <w:rPr>
          <w:rFonts w:eastAsia="Calibri" w:cstheme="minorHAnsi"/>
          <w:sz w:val="24"/>
          <w:szCs w:val="24"/>
        </w:rPr>
        <w:t xml:space="preserve">: </w:t>
      </w:r>
      <w:r w:rsidR="006A562F">
        <w:rPr>
          <w:rFonts w:cstheme="minorHAnsi"/>
          <w:spacing w:val="3"/>
          <w:sz w:val="24"/>
          <w:szCs w:val="24"/>
          <w:shd w:val="clear" w:color="auto" w:fill="FFFFFF"/>
        </w:rPr>
        <w:t>The</w:t>
      </w:r>
      <w:r w:rsidR="00B85C02" w:rsidRPr="00B85C02">
        <w:rPr>
          <w:rFonts w:cstheme="minorHAnsi"/>
          <w:spacing w:val="3"/>
          <w:sz w:val="24"/>
          <w:szCs w:val="24"/>
          <w:shd w:val="clear" w:color="auto" w:fill="FFFFFF"/>
        </w:rPr>
        <w:t xml:space="preserve"> Fourth Amendment places limitations on the government and those acting on their behalf</w:t>
      </w:r>
      <w:r w:rsidR="00F9352B">
        <w:rPr>
          <w:rFonts w:cstheme="minorHAnsi"/>
          <w:spacing w:val="3"/>
          <w:sz w:val="24"/>
          <w:szCs w:val="24"/>
          <w:shd w:val="clear" w:color="auto" w:fill="FFFFFF"/>
        </w:rPr>
        <w:t xml:space="preserve">. It </w:t>
      </w:r>
      <w:r w:rsidR="00B85C02" w:rsidRPr="00B85C02">
        <w:rPr>
          <w:rFonts w:cstheme="minorHAnsi"/>
          <w:spacing w:val="3"/>
          <w:sz w:val="24"/>
          <w:szCs w:val="24"/>
          <w:shd w:val="clear" w:color="auto" w:fill="FFFFFF"/>
        </w:rPr>
        <w:t xml:space="preserve">protects citizens. </w:t>
      </w:r>
      <w:r w:rsidR="006055A6">
        <w:rPr>
          <w:rFonts w:cstheme="minorHAnsi"/>
          <w:spacing w:val="3"/>
          <w:sz w:val="24"/>
          <w:szCs w:val="24"/>
          <w:shd w:val="clear" w:color="auto" w:fill="FFFFFF"/>
        </w:rPr>
        <w:t>This</w:t>
      </w:r>
      <w:r w:rsidR="00B85C02" w:rsidRPr="00B85C02">
        <w:rPr>
          <w:rFonts w:cstheme="minorHAnsi"/>
          <w:spacing w:val="3"/>
          <w:sz w:val="24"/>
          <w:szCs w:val="24"/>
          <w:shd w:val="clear" w:color="auto" w:fill="FFFFFF"/>
        </w:rPr>
        <w:t xml:space="preserve"> amendment does not forbid search and seizure</w:t>
      </w:r>
      <w:r w:rsidR="0093382C">
        <w:rPr>
          <w:rFonts w:cstheme="minorHAnsi"/>
          <w:spacing w:val="3"/>
          <w:sz w:val="24"/>
          <w:szCs w:val="24"/>
          <w:shd w:val="clear" w:color="auto" w:fill="FFFFFF"/>
        </w:rPr>
        <w:t>. I</w:t>
      </w:r>
      <w:r w:rsidR="00B85C02" w:rsidRPr="00B85C02">
        <w:rPr>
          <w:rFonts w:cstheme="minorHAnsi"/>
          <w:spacing w:val="3"/>
          <w:sz w:val="24"/>
          <w:szCs w:val="24"/>
          <w:shd w:val="clear" w:color="auto" w:fill="FFFFFF"/>
        </w:rPr>
        <w:t xml:space="preserve">t requires that it </w:t>
      </w:r>
      <w:proofErr w:type="gramStart"/>
      <w:r w:rsidR="00B85C02" w:rsidRPr="00B85C02">
        <w:rPr>
          <w:rFonts w:cstheme="minorHAnsi"/>
          <w:spacing w:val="3"/>
          <w:sz w:val="24"/>
          <w:szCs w:val="24"/>
          <w:shd w:val="clear" w:color="auto" w:fill="FFFFFF"/>
        </w:rPr>
        <w:t>is</w:t>
      </w:r>
      <w:proofErr w:type="gramEnd"/>
      <w:r w:rsidR="00B85C02" w:rsidRPr="00B85C02">
        <w:rPr>
          <w:rFonts w:cstheme="minorHAnsi"/>
          <w:spacing w:val="3"/>
          <w:sz w:val="24"/>
          <w:szCs w:val="24"/>
          <w:shd w:val="clear" w:color="auto" w:fill="FFFFFF"/>
        </w:rPr>
        <w:t xml:space="preserve"> done under certain circumstances and following certain procedures. </w:t>
      </w:r>
    </w:p>
    <w:p w14:paraId="0B4F9768" w14:textId="160201EF" w:rsidR="0001501F" w:rsidRPr="00B85C02" w:rsidRDefault="0001501F" w:rsidP="0001501F">
      <w:pPr>
        <w:ind w:left="720"/>
        <w:rPr>
          <w:rFonts w:cstheme="minorHAnsi"/>
          <w:spacing w:val="3"/>
          <w:sz w:val="24"/>
          <w:szCs w:val="24"/>
          <w:shd w:val="clear" w:color="auto" w:fill="FFFFFF"/>
        </w:rPr>
      </w:pPr>
      <w:r w:rsidRPr="008A7CE1">
        <w:rPr>
          <w:rFonts w:cstheme="minorHAnsi"/>
          <w:spacing w:val="3"/>
          <w:sz w:val="24"/>
          <w:szCs w:val="24"/>
          <w:shd w:val="clear" w:color="auto" w:fill="FFFFFF"/>
        </w:rPr>
        <w:t>The two main protections against unreasonable searches and seizures are search warrants and probable cause. A search warrant is a document that is issued by a judge that allows an officer to conduct a search when there is probable cause.</w:t>
      </w:r>
      <w:r w:rsidRPr="0001501F">
        <w:t xml:space="preserve"> </w:t>
      </w:r>
      <w:r w:rsidRPr="0001501F">
        <w:rPr>
          <w:rFonts w:cstheme="minorHAnsi"/>
          <w:spacing w:val="3"/>
          <w:sz w:val="24"/>
          <w:szCs w:val="24"/>
          <w:shd w:val="clear" w:color="auto" w:fill="FFFFFF"/>
        </w:rPr>
        <w:t>Law enforcement must have a search warrant and/or probable cause to search a person’s property.</w:t>
      </w:r>
    </w:p>
    <w:p w14:paraId="5281EE99" w14:textId="5861A0AC" w:rsidR="00605E7B" w:rsidRDefault="008A7CE1" w:rsidP="00195C17">
      <w:pPr>
        <w:ind w:left="720"/>
        <w:rPr>
          <w:rFonts w:cstheme="minorHAnsi"/>
          <w:spacing w:val="3"/>
          <w:sz w:val="24"/>
          <w:szCs w:val="24"/>
          <w:shd w:val="clear" w:color="auto" w:fill="FFFFFF"/>
        </w:rPr>
      </w:pPr>
      <w:r w:rsidRPr="0001501F">
        <w:rPr>
          <w:rFonts w:cstheme="minorHAnsi"/>
          <w:i/>
          <w:iCs/>
          <w:spacing w:val="3"/>
          <w:sz w:val="24"/>
          <w:szCs w:val="24"/>
          <w:shd w:val="clear" w:color="auto" w:fill="FFFFFF"/>
        </w:rPr>
        <w:t xml:space="preserve">Weeks v. </w:t>
      </w:r>
      <w:r w:rsidR="00865F11">
        <w:rPr>
          <w:rFonts w:cstheme="minorHAnsi"/>
          <w:i/>
          <w:iCs/>
          <w:spacing w:val="3"/>
          <w:sz w:val="24"/>
          <w:szCs w:val="24"/>
          <w:shd w:val="clear" w:color="auto" w:fill="FFFFFF"/>
        </w:rPr>
        <w:t>U.S.</w:t>
      </w:r>
      <w:r w:rsidRPr="008A7CE1">
        <w:rPr>
          <w:rFonts w:cstheme="minorHAnsi"/>
          <w:spacing w:val="3"/>
          <w:sz w:val="24"/>
          <w:szCs w:val="24"/>
          <w:shd w:val="clear" w:color="auto" w:fill="FFFFFF"/>
        </w:rPr>
        <w:t xml:space="preserve"> (1914) was one of the earliest Supreme Court cases to address search and seizure. In this case, police officers did not have a search warrant or probable caus</w:t>
      </w:r>
      <w:r w:rsidR="006C0127">
        <w:rPr>
          <w:rFonts w:cstheme="minorHAnsi"/>
          <w:spacing w:val="3"/>
          <w:sz w:val="24"/>
          <w:szCs w:val="24"/>
          <w:shd w:val="clear" w:color="auto" w:fill="FFFFFF"/>
        </w:rPr>
        <w:t>e. B</w:t>
      </w:r>
      <w:r w:rsidRPr="008A7CE1">
        <w:rPr>
          <w:rFonts w:cstheme="minorHAnsi"/>
          <w:spacing w:val="3"/>
          <w:sz w:val="24"/>
          <w:szCs w:val="24"/>
          <w:shd w:val="clear" w:color="auto" w:fill="FFFFFF"/>
        </w:rPr>
        <w:t xml:space="preserve">ut they entered Mr. Weeks’s home and took </w:t>
      </w:r>
      <w:proofErr w:type="gramStart"/>
      <w:r w:rsidRPr="008A7CE1">
        <w:rPr>
          <w:rFonts w:cstheme="minorHAnsi"/>
          <w:spacing w:val="3"/>
          <w:sz w:val="24"/>
          <w:szCs w:val="24"/>
          <w:shd w:val="clear" w:color="auto" w:fill="FFFFFF"/>
        </w:rPr>
        <w:t>some</w:t>
      </w:r>
      <w:proofErr w:type="gramEnd"/>
      <w:r w:rsidRPr="008A7CE1">
        <w:rPr>
          <w:rFonts w:cstheme="minorHAnsi"/>
          <w:spacing w:val="3"/>
          <w:sz w:val="24"/>
          <w:szCs w:val="24"/>
          <w:shd w:val="clear" w:color="auto" w:fill="FFFFFF"/>
        </w:rPr>
        <w:t xml:space="preserve"> items. They later used the items they found to find him guilty in court. </w:t>
      </w:r>
      <w:r w:rsidR="00E67A37">
        <w:rPr>
          <w:rFonts w:cstheme="minorHAnsi"/>
          <w:spacing w:val="3"/>
          <w:sz w:val="24"/>
          <w:szCs w:val="24"/>
          <w:shd w:val="clear" w:color="auto" w:fill="FFFFFF"/>
        </w:rPr>
        <w:t xml:space="preserve">The </w:t>
      </w:r>
      <w:r w:rsidRPr="008A7CE1">
        <w:rPr>
          <w:rFonts w:cstheme="minorHAnsi"/>
          <w:spacing w:val="3"/>
          <w:sz w:val="24"/>
          <w:szCs w:val="24"/>
          <w:shd w:val="clear" w:color="auto" w:fill="FFFFFF"/>
        </w:rPr>
        <w:t xml:space="preserve">Supreme Court used what we now call the exclusionary rule. The exclusionary rule does not allow evidence collected in violation of the Constitution to </w:t>
      </w:r>
      <w:proofErr w:type="gramStart"/>
      <w:r w:rsidRPr="008A7CE1">
        <w:rPr>
          <w:rFonts w:cstheme="minorHAnsi"/>
          <w:spacing w:val="3"/>
          <w:sz w:val="24"/>
          <w:szCs w:val="24"/>
          <w:shd w:val="clear" w:color="auto" w:fill="FFFFFF"/>
        </w:rPr>
        <w:t>be used</w:t>
      </w:r>
      <w:proofErr w:type="gramEnd"/>
      <w:r w:rsidRPr="008A7CE1">
        <w:rPr>
          <w:rFonts w:cstheme="minorHAnsi"/>
          <w:spacing w:val="3"/>
          <w:sz w:val="24"/>
          <w:szCs w:val="24"/>
          <w:shd w:val="clear" w:color="auto" w:fill="FFFFFF"/>
        </w:rPr>
        <w:t xml:space="preserve"> in court. The Court</w:t>
      </w:r>
      <w:r w:rsidR="00195C17">
        <w:rPr>
          <w:rFonts w:cstheme="minorHAnsi"/>
          <w:spacing w:val="3"/>
          <w:sz w:val="24"/>
          <w:szCs w:val="24"/>
          <w:shd w:val="clear" w:color="auto" w:fill="FFFFFF"/>
        </w:rPr>
        <w:t xml:space="preserve"> </w:t>
      </w:r>
      <w:r w:rsidRPr="008A7CE1">
        <w:rPr>
          <w:rFonts w:cstheme="minorHAnsi"/>
          <w:spacing w:val="3"/>
          <w:sz w:val="24"/>
          <w:szCs w:val="24"/>
          <w:shd w:val="clear" w:color="auto" w:fill="FFFFFF"/>
        </w:rPr>
        <w:t xml:space="preserve">found that Mr. Weeks’s constitutional rights </w:t>
      </w:r>
      <w:proofErr w:type="gramStart"/>
      <w:r w:rsidRPr="008A7CE1">
        <w:rPr>
          <w:rFonts w:cstheme="minorHAnsi"/>
          <w:spacing w:val="3"/>
          <w:sz w:val="24"/>
          <w:szCs w:val="24"/>
          <w:shd w:val="clear" w:color="auto" w:fill="FFFFFF"/>
        </w:rPr>
        <w:t>were violated</w:t>
      </w:r>
      <w:proofErr w:type="gramEnd"/>
      <w:r w:rsidRPr="008A7CE1">
        <w:rPr>
          <w:rFonts w:cstheme="minorHAnsi"/>
          <w:spacing w:val="3"/>
          <w:sz w:val="24"/>
          <w:szCs w:val="24"/>
          <w:shd w:val="clear" w:color="auto" w:fill="FFFFFF"/>
        </w:rPr>
        <w:t>.</w:t>
      </w:r>
    </w:p>
    <w:p w14:paraId="70E61F72" w14:textId="287D1B25" w:rsidR="00EF132E" w:rsidRPr="000B34AA" w:rsidRDefault="00EF132E" w:rsidP="00EF132E">
      <w:pPr>
        <w:rPr>
          <w:rFonts w:eastAsia="Calibri" w:cstheme="minorHAnsi"/>
          <w:sz w:val="24"/>
          <w:szCs w:val="24"/>
        </w:rPr>
      </w:pPr>
      <w:r w:rsidRPr="000B34AA">
        <w:rPr>
          <w:rFonts w:eastAsia="Calibri" w:cstheme="minorHAnsi"/>
          <w:b/>
          <w:bCs/>
          <w:sz w:val="24"/>
          <w:szCs w:val="24"/>
        </w:rPr>
        <w:t xml:space="preserve">Objective 2: </w:t>
      </w:r>
      <w:r w:rsidR="00E67A37">
        <w:rPr>
          <w:rFonts w:eastAsia="Calibri" w:cstheme="minorHAnsi"/>
          <w:sz w:val="24"/>
          <w:szCs w:val="24"/>
        </w:rPr>
        <w:t>A</w:t>
      </w:r>
      <w:r w:rsidR="009C24F3" w:rsidRPr="009C24F3">
        <w:rPr>
          <w:rFonts w:eastAsia="Calibri" w:cstheme="minorHAnsi"/>
          <w:sz w:val="24"/>
          <w:szCs w:val="24"/>
        </w:rPr>
        <w:t>nalyze the meaning and importance of the Eighth Amendment’s protections against cruel and unusual punishments, including key related Supreme Court decisions.</w:t>
      </w:r>
    </w:p>
    <w:p w14:paraId="02756B81" w14:textId="1638DC4F" w:rsidR="00E67A37" w:rsidRPr="0029116C" w:rsidRDefault="00EF132E" w:rsidP="0029116C">
      <w:pPr>
        <w:ind w:left="720"/>
        <w:rPr>
          <w:rFonts w:eastAsia="Calibri" w:cstheme="minorHAnsi"/>
          <w:sz w:val="24"/>
          <w:szCs w:val="24"/>
        </w:rPr>
      </w:pPr>
      <w:r w:rsidRPr="000B34AA">
        <w:rPr>
          <w:rFonts w:eastAsia="Calibri" w:cstheme="minorHAnsi"/>
          <w:b/>
          <w:bCs/>
          <w:sz w:val="24"/>
          <w:szCs w:val="24"/>
        </w:rPr>
        <w:t xml:space="preserve">Big Ideas: </w:t>
      </w:r>
      <w:r w:rsidR="009C24F3" w:rsidRPr="00E67A37">
        <w:rPr>
          <w:rFonts w:eastAsia="Calibri" w:cstheme="minorHAnsi"/>
          <w:sz w:val="24"/>
          <w:szCs w:val="24"/>
        </w:rPr>
        <w:t>The Eighth Amendment protects life, liberty, and property</w:t>
      </w:r>
      <w:r w:rsidR="00391042">
        <w:rPr>
          <w:rFonts w:eastAsia="Calibri" w:cstheme="minorHAnsi"/>
          <w:sz w:val="24"/>
          <w:szCs w:val="24"/>
        </w:rPr>
        <w:t>. It does this</w:t>
      </w:r>
      <w:r w:rsidR="009C24F3" w:rsidRPr="00E67A37">
        <w:rPr>
          <w:rFonts w:eastAsia="Calibri" w:cstheme="minorHAnsi"/>
          <w:sz w:val="24"/>
          <w:szCs w:val="24"/>
        </w:rPr>
        <w:t xml:space="preserve"> by not allowing excessive bail, fines, and cruel and unusual punishment.</w:t>
      </w:r>
    </w:p>
    <w:p w14:paraId="2A703987" w14:textId="439745D0" w:rsidR="00E67A37" w:rsidRPr="0029116C" w:rsidRDefault="00E67A37" w:rsidP="00EE4013">
      <w:pPr>
        <w:pStyle w:val="paragraphnumerouno"/>
        <w:shd w:val="clear" w:color="auto" w:fill="FFFFFF"/>
        <w:spacing w:before="0" w:beforeAutospacing="0" w:after="0" w:afterAutospacing="0"/>
        <w:ind w:left="1080"/>
        <w:rPr>
          <w:rFonts w:asciiTheme="minorHAnsi" w:hAnsiTheme="minorHAnsi" w:cstheme="minorHAnsi"/>
          <w:b/>
          <w:bCs/>
          <w:color w:val="000000"/>
          <w:spacing w:val="2"/>
        </w:rPr>
      </w:pPr>
      <w:r w:rsidRPr="0029116C">
        <w:rPr>
          <w:rFonts w:asciiTheme="minorHAnsi" w:hAnsiTheme="minorHAnsi" w:cstheme="minorHAnsi"/>
          <w:b/>
          <w:bCs/>
          <w:color w:val="000000"/>
          <w:spacing w:val="2"/>
        </w:rPr>
        <w:t>Key Supreme Court Decisions</w:t>
      </w:r>
    </w:p>
    <w:p w14:paraId="3B243AE5" w14:textId="77777777" w:rsidR="00E67A37" w:rsidRDefault="00E67A37" w:rsidP="00EE4013">
      <w:pPr>
        <w:pStyle w:val="paragraphnumerouno"/>
        <w:shd w:val="clear" w:color="auto" w:fill="FFFFFF"/>
        <w:spacing w:before="0" w:beforeAutospacing="0" w:after="0" w:afterAutospacing="0"/>
        <w:ind w:left="1080"/>
        <w:rPr>
          <w:rFonts w:asciiTheme="minorHAnsi" w:hAnsiTheme="minorHAnsi" w:cstheme="minorHAnsi"/>
          <w:color w:val="000000"/>
          <w:spacing w:val="2"/>
        </w:rPr>
      </w:pPr>
    </w:p>
    <w:p w14:paraId="31868A6E" w14:textId="44B695F3" w:rsidR="00A0373E" w:rsidRDefault="00A0373E" w:rsidP="00EE4013">
      <w:pPr>
        <w:pStyle w:val="paragraphnumerouno"/>
        <w:shd w:val="clear" w:color="auto" w:fill="FFFFFF"/>
        <w:spacing w:before="0" w:beforeAutospacing="0" w:after="0" w:afterAutospacing="0"/>
        <w:ind w:left="1080"/>
        <w:rPr>
          <w:rFonts w:asciiTheme="minorHAnsi" w:hAnsiTheme="minorHAnsi" w:cstheme="minorHAnsi"/>
          <w:color w:val="000000"/>
          <w:spacing w:val="2"/>
        </w:rPr>
      </w:pPr>
      <w:r w:rsidRPr="00EE4013">
        <w:rPr>
          <w:rStyle w:val="Emphasis"/>
          <w:rFonts w:asciiTheme="minorHAnsi" w:hAnsiTheme="minorHAnsi" w:cstheme="minorHAnsi"/>
          <w:color w:val="000000"/>
          <w:spacing w:val="2"/>
        </w:rPr>
        <w:t>Atkins v. Virginia</w:t>
      </w:r>
      <w:r w:rsidRPr="00EE4013">
        <w:rPr>
          <w:rFonts w:asciiTheme="minorHAnsi" w:hAnsiTheme="minorHAnsi" w:cstheme="minorHAnsi"/>
          <w:color w:val="000000"/>
          <w:spacing w:val="2"/>
        </w:rPr>
        <w:t> (2002)</w:t>
      </w:r>
      <w:r w:rsidR="00E67A37">
        <w:rPr>
          <w:rFonts w:asciiTheme="minorHAnsi" w:hAnsiTheme="minorHAnsi" w:cstheme="minorHAnsi"/>
          <w:color w:val="000000"/>
          <w:spacing w:val="2"/>
        </w:rPr>
        <w:t>. T</w:t>
      </w:r>
      <w:r w:rsidRPr="00EE4013">
        <w:rPr>
          <w:rFonts w:asciiTheme="minorHAnsi" w:hAnsiTheme="minorHAnsi" w:cstheme="minorHAnsi"/>
          <w:color w:val="000000"/>
          <w:spacing w:val="2"/>
        </w:rPr>
        <w:t xml:space="preserve">he court said that it was unconstitutional to sentence an individual with intellectual disabilities to death. This </w:t>
      </w:r>
      <w:proofErr w:type="gramStart"/>
      <w:r w:rsidRPr="00EE4013">
        <w:rPr>
          <w:rFonts w:asciiTheme="minorHAnsi" w:hAnsiTheme="minorHAnsi" w:cstheme="minorHAnsi"/>
          <w:color w:val="000000"/>
          <w:spacing w:val="2"/>
        </w:rPr>
        <w:t>is considered</w:t>
      </w:r>
      <w:proofErr w:type="gramEnd"/>
      <w:r w:rsidRPr="00EE4013">
        <w:rPr>
          <w:rFonts w:asciiTheme="minorHAnsi" w:hAnsiTheme="minorHAnsi" w:cstheme="minorHAnsi"/>
          <w:color w:val="000000"/>
          <w:spacing w:val="2"/>
        </w:rPr>
        <w:t xml:space="preserve"> cruel and unusual </w:t>
      </w:r>
      <w:r w:rsidR="00BA139B" w:rsidRPr="00EE4013">
        <w:rPr>
          <w:rFonts w:asciiTheme="minorHAnsi" w:hAnsiTheme="minorHAnsi" w:cstheme="minorHAnsi"/>
          <w:color w:val="000000"/>
          <w:spacing w:val="2"/>
        </w:rPr>
        <w:t>punishment</w:t>
      </w:r>
      <w:r w:rsidR="00BA139B">
        <w:rPr>
          <w:rFonts w:asciiTheme="minorHAnsi" w:hAnsiTheme="minorHAnsi" w:cstheme="minorHAnsi"/>
          <w:color w:val="000000"/>
          <w:spacing w:val="2"/>
        </w:rPr>
        <w:t xml:space="preserve">. </w:t>
      </w:r>
      <w:r w:rsidR="002E427C">
        <w:rPr>
          <w:rFonts w:asciiTheme="minorHAnsi" w:hAnsiTheme="minorHAnsi" w:cstheme="minorHAnsi"/>
          <w:color w:val="000000"/>
          <w:spacing w:val="2"/>
        </w:rPr>
        <w:t xml:space="preserve">These </w:t>
      </w:r>
      <w:r w:rsidRPr="00EE4013">
        <w:rPr>
          <w:rFonts w:asciiTheme="minorHAnsi" w:hAnsiTheme="minorHAnsi" w:cstheme="minorHAnsi"/>
          <w:color w:val="000000"/>
          <w:spacing w:val="2"/>
        </w:rPr>
        <w:t>individuals have a lessened ability to understand the severity of their crimes.</w:t>
      </w:r>
    </w:p>
    <w:p w14:paraId="6912669B" w14:textId="77777777" w:rsidR="00E67A37" w:rsidRPr="00EE4013" w:rsidRDefault="00E67A37" w:rsidP="00EE4013">
      <w:pPr>
        <w:pStyle w:val="paragraphnumerouno"/>
        <w:shd w:val="clear" w:color="auto" w:fill="FFFFFF"/>
        <w:spacing w:before="0" w:beforeAutospacing="0" w:after="0" w:afterAutospacing="0"/>
        <w:ind w:left="1080"/>
        <w:rPr>
          <w:rFonts w:asciiTheme="minorHAnsi" w:hAnsiTheme="minorHAnsi" w:cstheme="minorHAnsi"/>
          <w:color w:val="000000"/>
          <w:spacing w:val="2"/>
        </w:rPr>
      </w:pPr>
    </w:p>
    <w:p w14:paraId="2C2E711F" w14:textId="1D671ABC" w:rsidR="009C24F3" w:rsidRDefault="00EE4013" w:rsidP="00A5056A">
      <w:pPr>
        <w:pStyle w:val="paragraphnumerouno"/>
        <w:shd w:val="clear" w:color="auto" w:fill="FFFFFF"/>
        <w:spacing w:before="0" w:beforeAutospacing="0" w:after="0" w:afterAutospacing="0"/>
        <w:ind w:left="1080"/>
        <w:rPr>
          <w:rFonts w:eastAsia="Calibri" w:cstheme="minorHAnsi"/>
          <w:b/>
          <w:bCs/>
          <w:color w:val="008638"/>
        </w:rPr>
      </w:pPr>
      <w:r w:rsidRPr="00EE4013">
        <w:rPr>
          <w:rStyle w:val="Emphasis"/>
          <w:rFonts w:asciiTheme="minorHAnsi" w:hAnsiTheme="minorHAnsi" w:cstheme="minorHAnsi"/>
          <w:color w:val="000000"/>
          <w:spacing w:val="2"/>
        </w:rPr>
        <w:t>Roper v. Simmons</w:t>
      </w:r>
      <w:r w:rsidRPr="00EE4013">
        <w:rPr>
          <w:rFonts w:asciiTheme="minorHAnsi" w:hAnsiTheme="minorHAnsi" w:cstheme="minorHAnsi"/>
          <w:color w:val="000000"/>
          <w:spacing w:val="2"/>
        </w:rPr>
        <w:t xml:space="preserve"> (2005). This case began back in 1993 when Christopher Simmons was sentenced to death for first-degree murder when he was </w:t>
      </w:r>
      <w:proofErr w:type="gramStart"/>
      <w:r w:rsidRPr="00EE4013">
        <w:rPr>
          <w:rFonts w:asciiTheme="minorHAnsi" w:hAnsiTheme="minorHAnsi" w:cstheme="minorHAnsi"/>
          <w:color w:val="000000"/>
          <w:spacing w:val="2"/>
        </w:rPr>
        <w:t>17</w:t>
      </w:r>
      <w:proofErr w:type="gramEnd"/>
      <w:r w:rsidRPr="00EE4013">
        <w:rPr>
          <w:rFonts w:asciiTheme="minorHAnsi" w:hAnsiTheme="minorHAnsi" w:cstheme="minorHAnsi"/>
          <w:color w:val="000000"/>
          <w:spacing w:val="2"/>
        </w:rPr>
        <w:t>. In 2002</w:t>
      </w:r>
      <w:r w:rsidR="00BA139B">
        <w:rPr>
          <w:rFonts w:asciiTheme="minorHAnsi" w:hAnsiTheme="minorHAnsi" w:cstheme="minorHAnsi"/>
          <w:color w:val="000000"/>
          <w:spacing w:val="2"/>
        </w:rPr>
        <w:t xml:space="preserve"> </w:t>
      </w:r>
      <w:r w:rsidRPr="00EE4013">
        <w:rPr>
          <w:rFonts w:asciiTheme="minorHAnsi" w:hAnsiTheme="minorHAnsi" w:cstheme="minorHAnsi"/>
          <w:color w:val="000000"/>
          <w:spacing w:val="2"/>
        </w:rPr>
        <w:t>the Missouri Supreme Court postponed the execution</w:t>
      </w:r>
      <w:r w:rsidR="002E427C">
        <w:rPr>
          <w:rFonts w:asciiTheme="minorHAnsi" w:hAnsiTheme="minorHAnsi" w:cstheme="minorHAnsi"/>
          <w:color w:val="000000"/>
          <w:spacing w:val="2"/>
        </w:rPr>
        <w:t xml:space="preserve">. They wanted </w:t>
      </w:r>
      <w:r w:rsidRPr="00EE4013">
        <w:rPr>
          <w:rFonts w:asciiTheme="minorHAnsi" w:hAnsiTheme="minorHAnsi" w:cstheme="minorHAnsi"/>
          <w:color w:val="000000"/>
          <w:spacing w:val="2"/>
        </w:rPr>
        <w:t>to wait until the </w:t>
      </w:r>
      <w:r w:rsidRPr="00EE4013">
        <w:rPr>
          <w:rStyle w:val="Emphasis"/>
          <w:rFonts w:asciiTheme="minorHAnsi" w:hAnsiTheme="minorHAnsi" w:cstheme="minorHAnsi"/>
          <w:color w:val="000000"/>
          <w:spacing w:val="2"/>
        </w:rPr>
        <w:t>Atkins v. Virginia</w:t>
      </w:r>
      <w:r w:rsidRPr="00EE4013">
        <w:rPr>
          <w:rFonts w:asciiTheme="minorHAnsi" w:hAnsiTheme="minorHAnsi" w:cstheme="minorHAnsi"/>
          <w:color w:val="000000"/>
          <w:spacing w:val="2"/>
        </w:rPr>
        <w:t xml:space="preserve"> case </w:t>
      </w:r>
      <w:proofErr w:type="gramStart"/>
      <w:r w:rsidRPr="00EE4013">
        <w:rPr>
          <w:rFonts w:asciiTheme="minorHAnsi" w:hAnsiTheme="minorHAnsi" w:cstheme="minorHAnsi"/>
          <w:color w:val="000000"/>
          <w:spacing w:val="2"/>
        </w:rPr>
        <w:t>was decided</w:t>
      </w:r>
      <w:proofErr w:type="gramEnd"/>
      <w:r w:rsidRPr="00EE4013">
        <w:rPr>
          <w:rFonts w:asciiTheme="minorHAnsi" w:hAnsiTheme="minorHAnsi" w:cstheme="minorHAnsi"/>
          <w:color w:val="000000"/>
          <w:spacing w:val="2"/>
        </w:rPr>
        <w:t xml:space="preserve">. </w:t>
      </w:r>
      <w:r w:rsidRPr="00EE4013">
        <w:rPr>
          <w:rFonts w:asciiTheme="minorHAnsi" w:hAnsiTheme="minorHAnsi" w:cstheme="minorHAnsi"/>
          <w:color w:val="000000"/>
          <w:spacing w:val="2"/>
        </w:rPr>
        <w:lastRenderedPageBreak/>
        <w:t>Public opinion toward the death penalty had changed</w:t>
      </w:r>
      <w:r w:rsidR="00BA139B">
        <w:rPr>
          <w:rFonts w:asciiTheme="minorHAnsi" w:hAnsiTheme="minorHAnsi" w:cstheme="minorHAnsi"/>
          <w:color w:val="000000"/>
          <w:spacing w:val="2"/>
        </w:rPr>
        <w:t>. T</w:t>
      </w:r>
      <w:r w:rsidRPr="00EE4013">
        <w:rPr>
          <w:rFonts w:asciiTheme="minorHAnsi" w:hAnsiTheme="minorHAnsi" w:cstheme="minorHAnsi"/>
          <w:color w:val="000000"/>
          <w:spacing w:val="2"/>
        </w:rPr>
        <w:t>he Supreme Court decided that the death penalty for juveniles was cruel and unusual punishment.</w:t>
      </w:r>
      <w:r w:rsidR="00A5056A">
        <w:rPr>
          <w:rFonts w:asciiTheme="minorHAnsi" w:hAnsiTheme="minorHAnsi" w:cstheme="minorHAnsi"/>
          <w:color w:val="000000"/>
          <w:spacing w:val="2"/>
        </w:rPr>
        <w:t xml:space="preserve"> </w:t>
      </w:r>
    </w:p>
    <w:p w14:paraId="2D3A1534" w14:textId="77777777" w:rsidR="0029116C" w:rsidRPr="00A5056A" w:rsidRDefault="0029116C" w:rsidP="00A5056A">
      <w:pPr>
        <w:pStyle w:val="paragraphnumerouno"/>
        <w:shd w:val="clear" w:color="auto" w:fill="FFFFFF"/>
        <w:spacing w:before="0" w:beforeAutospacing="0" w:after="0" w:afterAutospacing="0"/>
        <w:ind w:left="1080"/>
        <w:rPr>
          <w:rFonts w:asciiTheme="minorHAnsi" w:hAnsiTheme="minorHAnsi" w:cstheme="minorHAnsi"/>
          <w:color w:val="000000"/>
          <w:spacing w:val="2"/>
        </w:rPr>
      </w:pPr>
    </w:p>
    <w:p w14:paraId="09F1F150" w14:textId="5C4533F6" w:rsidR="00EF132E" w:rsidRPr="000B34AA" w:rsidRDefault="00EF132E" w:rsidP="00EF132E">
      <w:pPr>
        <w:rPr>
          <w:rFonts w:eastAsia="Calibri" w:cstheme="minorHAnsi"/>
          <w:sz w:val="24"/>
          <w:szCs w:val="24"/>
        </w:rPr>
      </w:pPr>
      <w:r w:rsidRPr="000B34AA">
        <w:rPr>
          <w:rFonts w:eastAsia="Calibri" w:cstheme="minorHAnsi"/>
          <w:b/>
          <w:bCs/>
          <w:sz w:val="24"/>
          <w:szCs w:val="24"/>
        </w:rPr>
        <w:t xml:space="preserve">Objective 3: </w:t>
      </w:r>
      <w:r w:rsidR="009C24F3" w:rsidRPr="009C24F3">
        <w:t xml:space="preserve"> </w:t>
      </w:r>
      <w:r w:rsidR="00801E57">
        <w:rPr>
          <w:rFonts w:eastAsia="Calibri" w:cstheme="minorHAnsi"/>
          <w:sz w:val="24"/>
          <w:szCs w:val="24"/>
        </w:rPr>
        <w:t>A</w:t>
      </w:r>
      <w:r w:rsidR="00FE1EC4" w:rsidRPr="00FE1EC4">
        <w:rPr>
          <w:rFonts w:eastAsia="Calibri" w:cstheme="minorHAnsi"/>
          <w:sz w:val="24"/>
          <w:szCs w:val="24"/>
        </w:rPr>
        <w:t>nalyze how the Supreme Court attempts to balance the needs of society with the rights of individuals.</w:t>
      </w:r>
    </w:p>
    <w:p w14:paraId="68F8A693" w14:textId="289C9D8D" w:rsidR="00801E57" w:rsidRPr="00B43C28" w:rsidRDefault="00EF132E" w:rsidP="00801E57">
      <w:pPr>
        <w:ind w:left="720"/>
        <w:rPr>
          <w:rFonts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801E57" w:rsidRPr="00B43C28">
        <w:rPr>
          <w:rFonts w:cstheme="minorHAnsi"/>
          <w:sz w:val="24"/>
          <w:szCs w:val="24"/>
        </w:rPr>
        <w:t xml:space="preserve">The Bill of Rights protects individuals accused of crimes and provides checks against a powerful government. </w:t>
      </w:r>
      <w:r w:rsidR="006F02AE">
        <w:rPr>
          <w:rFonts w:cstheme="minorHAnsi"/>
          <w:sz w:val="24"/>
          <w:szCs w:val="24"/>
        </w:rPr>
        <w:t>T</w:t>
      </w:r>
      <w:r w:rsidR="00801E57" w:rsidRPr="00B43C28">
        <w:rPr>
          <w:rFonts w:cstheme="minorHAnsi"/>
          <w:sz w:val="24"/>
          <w:szCs w:val="24"/>
        </w:rPr>
        <w:t xml:space="preserve">hese protections are not absolute. There are </w:t>
      </w:r>
      <w:proofErr w:type="gramStart"/>
      <w:r w:rsidR="00801E57" w:rsidRPr="00B43C28">
        <w:rPr>
          <w:rFonts w:cstheme="minorHAnsi"/>
          <w:sz w:val="24"/>
          <w:szCs w:val="24"/>
        </w:rPr>
        <w:t>many</w:t>
      </w:r>
      <w:proofErr w:type="gramEnd"/>
      <w:r w:rsidR="00801E57" w:rsidRPr="00B43C28">
        <w:rPr>
          <w:rFonts w:cstheme="minorHAnsi"/>
          <w:sz w:val="24"/>
          <w:szCs w:val="24"/>
        </w:rPr>
        <w:t xml:space="preserve"> exceptions that the Supreme Court has identified. When the court makes decisions, it </w:t>
      </w:r>
      <w:r w:rsidR="006F02AE">
        <w:rPr>
          <w:rFonts w:cstheme="minorHAnsi"/>
          <w:sz w:val="24"/>
          <w:szCs w:val="24"/>
        </w:rPr>
        <w:t>tries</w:t>
      </w:r>
      <w:r w:rsidR="00801E57" w:rsidRPr="00B43C28">
        <w:rPr>
          <w:rFonts w:cstheme="minorHAnsi"/>
          <w:sz w:val="24"/>
          <w:szCs w:val="24"/>
        </w:rPr>
        <w:t xml:space="preserve"> to balance the needs of the individual with the needs of society. </w:t>
      </w:r>
    </w:p>
    <w:p w14:paraId="0FA82C49" w14:textId="647CD808" w:rsidR="00B43C28" w:rsidRPr="00801E57" w:rsidRDefault="00801E57" w:rsidP="00BD7000">
      <w:pPr>
        <w:ind w:left="720"/>
        <w:rPr>
          <w:rFonts w:cstheme="minorHAnsi"/>
          <w:b/>
          <w:bCs/>
          <w:sz w:val="24"/>
          <w:szCs w:val="24"/>
        </w:rPr>
      </w:pPr>
      <w:r>
        <w:rPr>
          <w:rFonts w:cstheme="minorHAnsi"/>
          <w:b/>
          <w:bCs/>
          <w:sz w:val="24"/>
          <w:szCs w:val="24"/>
        </w:rPr>
        <w:t xml:space="preserve">Example: </w:t>
      </w:r>
      <w:r w:rsidR="00B43C28" w:rsidRPr="00801E57">
        <w:rPr>
          <w:rFonts w:cstheme="minorHAnsi"/>
          <w:b/>
          <w:bCs/>
          <w:sz w:val="24"/>
          <w:szCs w:val="24"/>
        </w:rPr>
        <w:t>The Miranda Warning</w:t>
      </w:r>
    </w:p>
    <w:p w14:paraId="3D706093" w14:textId="353FD394" w:rsidR="00B43C28" w:rsidRPr="00B43C28" w:rsidRDefault="00B43C28" w:rsidP="00BD7000">
      <w:pPr>
        <w:ind w:left="720"/>
        <w:rPr>
          <w:rFonts w:cstheme="minorHAnsi"/>
          <w:sz w:val="24"/>
          <w:szCs w:val="24"/>
        </w:rPr>
      </w:pPr>
      <w:r w:rsidRPr="00B43C28">
        <w:rPr>
          <w:rFonts w:cstheme="minorHAnsi"/>
          <w:sz w:val="24"/>
          <w:szCs w:val="24"/>
        </w:rPr>
        <w:t xml:space="preserve">Not every state’s Miranda Warning is identical because states have the authority to craft the specific language for their law enforcement. Most people are familiar with these commonly used lines: </w:t>
      </w:r>
    </w:p>
    <w:p w14:paraId="7181E2B8" w14:textId="40BB3E4A" w:rsidR="00B43C28" w:rsidRPr="00B43C28" w:rsidRDefault="00B43C28" w:rsidP="006C0127">
      <w:pPr>
        <w:ind w:left="1440"/>
        <w:rPr>
          <w:rFonts w:cstheme="minorHAnsi"/>
          <w:sz w:val="24"/>
          <w:szCs w:val="24"/>
        </w:rPr>
      </w:pPr>
      <w:r w:rsidRPr="00B43C28">
        <w:rPr>
          <w:rFonts w:cstheme="minorHAnsi"/>
          <w:sz w:val="24"/>
          <w:szCs w:val="24"/>
        </w:rPr>
        <w:t xml:space="preserve">“You have the right to remain silent. Anything you say can and will </w:t>
      </w:r>
      <w:proofErr w:type="gramStart"/>
      <w:r w:rsidRPr="00B43C28">
        <w:rPr>
          <w:rFonts w:cstheme="minorHAnsi"/>
          <w:sz w:val="24"/>
          <w:szCs w:val="24"/>
        </w:rPr>
        <w:t>be used</w:t>
      </w:r>
      <w:proofErr w:type="gramEnd"/>
      <w:r w:rsidRPr="00B43C28">
        <w:rPr>
          <w:rFonts w:cstheme="minorHAnsi"/>
          <w:sz w:val="24"/>
          <w:szCs w:val="24"/>
        </w:rPr>
        <w:t xml:space="preserve"> against you in a court of law. You have a right to an attorney. If you cannot afford an attorney, one will </w:t>
      </w:r>
      <w:proofErr w:type="gramStart"/>
      <w:r w:rsidRPr="00B43C28">
        <w:rPr>
          <w:rFonts w:cstheme="minorHAnsi"/>
          <w:sz w:val="24"/>
          <w:szCs w:val="24"/>
        </w:rPr>
        <w:t>be appointed</w:t>
      </w:r>
      <w:proofErr w:type="gramEnd"/>
      <w:r w:rsidRPr="00B43C28">
        <w:rPr>
          <w:rFonts w:cstheme="minorHAnsi"/>
          <w:sz w:val="24"/>
          <w:szCs w:val="24"/>
        </w:rPr>
        <w:t xml:space="preserve"> for you.” </w:t>
      </w:r>
    </w:p>
    <w:p w14:paraId="7B59A65D" w14:textId="535CFBEB" w:rsidR="00B43C28" w:rsidRPr="00721520" w:rsidRDefault="00801E57" w:rsidP="00801E57">
      <w:pPr>
        <w:ind w:left="720"/>
        <w:rPr>
          <w:rFonts w:cstheme="minorHAnsi"/>
          <w:sz w:val="24"/>
          <w:szCs w:val="24"/>
        </w:rPr>
      </w:pPr>
      <w:r>
        <w:rPr>
          <w:rFonts w:cstheme="minorHAnsi"/>
          <w:sz w:val="24"/>
          <w:szCs w:val="24"/>
        </w:rPr>
        <w:t>T</w:t>
      </w:r>
      <w:r w:rsidR="00B43C28" w:rsidRPr="00B43C28">
        <w:rPr>
          <w:rFonts w:cstheme="minorHAnsi"/>
          <w:sz w:val="24"/>
          <w:szCs w:val="24"/>
        </w:rPr>
        <w:t xml:space="preserve">here are exceptions to the Miranda </w:t>
      </w:r>
      <w:r>
        <w:rPr>
          <w:rFonts w:cstheme="minorHAnsi"/>
          <w:sz w:val="24"/>
          <w:szCs w:val="24"/>
        </w:rPr>
        <w:t>rule</w:t>
      </w:r>
      <w:r w:rsidR="00B43C28" w:rsidRPr="00B43C28">
        <w:rPr>
          <w:rFonts w:cstheme="minorHAnsi"/>
          <w:sz w:val="24"/>
          <w:szCs w:val="24"/>
        </w:rPr>
        <w:t>. One exception is a routine traffic stop</w:t>
      </w:r>
      <w:r w:rsidR="002A3496">
        <w:rPr>
          <w:rFonts w:cstheme="minorHAnsi"/>
          <w:sz w:val="24"/>
          <w:szCs w:val="24"/>
        </w:rPr>
        <w:t xml:space="preserve">. </w:t>
      </w:r>
      <w:r w:rsidR="00391042">
        <w:rPr>
          <w:rFonts w:cstheme="minorHAnsi"/>
          <w:sz w:val="24"/>
          <w:szCs w:val="24"/>
        </w:rPr>
        <w:t>P</w:t>
      </w:r>
      <w:r w:rsidR="00B43C28" w:rsidRPr="00B43C28">
        <w:rPr>
          <w:rFonts w:cstheme="minorHAnsi"/>
          <w:sz w:val="24"/>
          <w:szCs w:val="24"/>
        </w:rPr>
        <w:t xml:space="preserve">olice officers may question the driver of the car </w:t>
      </w:r>
      <w:r w:rsidR="00DF5B6A">
        <w:rPr>
          <w:rFonts w:cstheme="minorHAnsi"/>
          <w:sz w:val="24"/>
          <w:szCs w:val="24"/>
        </w:rPr>
        <w:t>before</w:t>
      </w:r>
      <w:r w:rsidR="00B43C28" w:rsidRPr="00B43C28">
        <w:rPr>
          <w:rFonts w:cstheme="minorHAnsi"/>
          <w:sz w:val="24"/>
          <w:szCs w:val="24"/>
        </w:rPr>
        <w:t xml:space="preserve"> informing the person of their rights. Another example is the "public safety" exception. Imagine that an officer sees a person on a live surveillance camera threatening other people with a weapon. The officer apprehends the person but cannot find the weapon. The officer can ask, "Where's the weapon?" before giving the person the Miranda Warning</w:t>
      </w:r>
      <w:r w:rsidR="00DF5B6A">
        <w:rPr>
          <w:rFonts w:cstheme="minorHAnsi"/>
          <w:sz w:val="24"/>
          <w:szCs w:val="24"/>
        </w:rPr>
        <w:t xml:space="preserve">. This is because </w:t>
      </w:r>
      <w:r w:rsidR="00B43C28" w:rsidRPr="00B43C28">
        <w:rPr>
          <w:rFonts w:cstheme="minorHAnsi"/>
          <w:sz w:val="24"/>
          <w:szCs w:val="24"/>
        </w:rPr>
        <w:t>an unattended weapon poses a great danger to the public.</w:t>
      </w:r>
    </w:p>
    <w:p w14:paraId="28B1D76F" w14:textId="77777777" w:rsidR="00EF132E" w:rsidRPr="000B34AA" w:rsidRDefault="00EF132E" w:rsidP="00EF132E">
      <w:pPr>
        <w:ind w:left="720"/>
        <w:rPr>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248C4477" w14:textId="77777777" w:rsidR="00605E7B" w:rsidRPr="00605E7B" w:rsidRDefault="00605E7B" w:rsidP="00605E7B">
      <w:pPr>
        <w:pStyle w:val="ListParagraph"/>
        <w:numPr>
          <w:ilvl w:val="0"/>
          <w:numId w:val="3"/>
        </w:numPr>
        <w:rPr>
          <w:rFonts w:cstheme="minorHAnsi"/>
          <w:b/>
          <w:bCs/>
          <w:sz w:val="24"/>
          <w:szCs w:val="24"/>
        </w:rPr>
      </w:pPr>
      <w:r w:rsidRPr="00605E7B">
        <w:rPr>
          <w:rFonts w:cstheme="minorHAnsi"/>
          <w:b/>
          <w:bCs/>
          <w:sz w:val="24"/>
          <w:szCs w:val="24"/>
        </w:rPr>
        <w:t>probable cause</w:t>
      </w:r>
      <w:r w:rsidRPr="000C0586">
        <w:rPr>
          <w:rFonts w:cstheme="minorHAnsi"/>
          <w:sz w:val="24"/>
          <w:szCs w:val="24"/>
        </w:rPr>
        <w:t xml:space="preserve"> – the belief by a reasonable person that it is more likely than not that a crime has been or is being </w:t>
      </w:r>
      <w:proofErr w:type="gramStart"/>
      <w:r w:rsidRPr="000C0586">
        <w:rPr>
          <w:rFonts w:cstheme="minorHAnsi"/>
          <w:sz w:val="24"/>
          <w:szCs w:val="24"/>
        </w:rPr>
        <w:t>committed</w:t>
      </w:r>
      <w:proofErr w:type="gramEnd"/>
      <w:r w:rsidRPr="000C0586">
        <w:rPr>
          <w:rFonts w:cstheme="minorHAnsi"/>
          <w:sz w:val="24"/>
          <w:szCs w:val="24"/>
        </w:rPr>
        <w:t xml:space="preserve">  </w:t>
      </w:r>
    </w:p>
    <w:p w14:paraId="342B5D9A" w14:textId="77777777" w:rsidR="00605E7B" w:rsidRPr="000C0586" w:rsidRDefault="00605E7B" w:rsidP="00605E7B">
      <w:pPr>
        <w:pStyle w:val="ListParagraph"/>
        <w:numPr>
          <w:ilvl w:val="0"/>
          <w:numId w:val="3"/>
        </w:numPr>
        <w:rPr>
          <w:rFonts w:cstheme="minorHAnsi"/>
          <w:sz w:val="24"/>
          <w:szCs w:val="24"/>
        </w:rPr>
      </w:pPr>
      <w:r w:rsidRPr="00605E7B">
        <w:rPr>
          <w:rFonts w:cstheme="minorHAnsi"/>
          <w:b/>
          <w:bCs/>
          <w:sz w:val="24"/>
          <w:szCs w:val="24"/>
        </w:rPr>
        <w:t xml:space="preserve">reasonable suspicion </w:t>
      </w:r>
      <w:r w:rsidRPr="000C0586">
        <w:rPr>
          <w:rFonts w:cstheme="minorHAnsi"/>
          <w:sz w:val="24"/>
          <w:szCs w:val="24"/>
        </w:rPr>
        <w:t xml:space="preserve">– there is reasonable cause to suspect that a rule has been </w:t>
      </w:r>
      <w:proofErr w:type="gramStart"/>
      <w:r w:rsidRPr="000C0586">
        <w:rPr>
          <w:rFonts w:cstheme="minorHAnsi"/>
          <w:sz w:val="24"/>
          <w:szCs w:val="24"/>
        </w:rPr>
        <w:t>broken</w:t>
      </w:r>
      <w:proofErr w:type="gramEnd"/>
      <w:r w:rsidRPr="000C0586">
        <w:rPr>
          <w:rFonts w:cstheme="minorHAnsi"/>
          <w:sz w:val="24"/>
          <w:szCs w:val="24"/>
        </w:rPr>
        <w:t xml:space="preserve">  </w:t>
      </w:r>
    </w:p>
    <w:p w14:paraId="7EB2A4A6" w14:textId="77777777" w:rsidR="00605E7B" w:rsidRPr="000C0586" w:rsidRDefault="00605E7B" w:rsidP="00605E7B">
      <w:pPr>
        <w:pStyle w:val="ListParagraph"/>
        <w:numPr>
          <w:ilvl w:val="0"/>
          <w:numId w:val="3"/>
        </w:numPr>
        <w:rPr>
          <w:rFonts w:cstheme="minorHAnsi"/>
          <w:sz w:val="24"/>
          <w:szCs w:val="24"/>
        </w:rPr>
      </w:pPr>
      <w:r w:rsidRPr="00605E7B">
        <w:rPr>
          <w:rFonts w:cstheme="minorHAnsi"/>
          <w:b/>
          <w:bCs/>
          <w:sz w:val="24"/>
          <w:szCs w:val="24"/>
        </w:rPr>
        <w:t xml:space="preserve">search warrant </w:t>
      </w:r>
      <w:r w:rsidRPr="000C0586">
        <w:rPr>
          <w:rFonts w:cstheme="minorHAnsi"/>
          <w:sz w:val="24"/>
          <w:szCs w:val="24"/>
        </w:rPr>
        <w:t xml:space="preserve">– an order issued by a judge that allows a search to take </w:t>
      </w:r>
      <w:proofErr w:type="gramStart"/>
      <w:r w:rsidRPr="000C0586">
        <w:rPr>
          <w:rFonts w:cstheme="minorHAnsi"/>
          <w:sz w:val="24"/>
          <w:szCs w:val="24"/>
        </w:rPr>
        <w:t>place</w:t>
      </w:r>
      <w:proofErr w:type="gramEnd"/>
      <w:r w:rsidRPr="000C0586">
        <w:rPr>
          <w:rFonts w:cstheme="minorHAnsi"/>
          <w:sz w:val="24"/>
          <w:szCs w:val="24"/>
        </w:rPr>
        <w:t xml:space="preserve">  </w:t>
      </w:r>
    </w:p>
    <w:p w14:paraId="2B60AA35" w14:textId="26636DFD" w:rsidR="00EF132E" w:rsidRDefault="00605E7B" w:rsidP="00605E7B">
      <w:pPr>
        <w:pStyle w:val="ListParagraph"/>
        <w:numPr>
          <w:ilvl w:val="0"/>
          <w:numId w:val="3"/>
        </w:numPr>
        <w:rPr>
          <w:rFonts w:cstheme="minorHAnsi"/>
          <w:b/>
          <w:bCs/>
          <w:sz w:val="24"/>
          <w:szCs w:val="24"/>
        </w:rPr>
      </w:pPr>
      <w:r w:rsidRPr="00605E7B">
        <w:rPr>
          <w:rFonts w:cstheme="minorHAnsi"/>
          <w:b/>
          <w:bCs/>
          <w:sz w:val="24"/>
          <w:szCs w:val="24"/>
        </w:rPr>
        <w:t xml:space="preserve">exclusionary rule </w:t>
      </w:r>
      <w:r w:rsidRPr="000C0586">
        <w:rPr>
          <w:rFonts w:cstheme="minorHAnsi"/>
          <w:sz w:val="24"/>
          <w:szCs w:val="24"/>
        </w:rPr>
        <w:t xml:space="preserve">– the rule requiring that evidence obtained in violation of the Fourth Amendment be excluded at </w:t>
      </w:r>
      <w:proofErr w:type="gramStart"/>
      <w:r w:rsidRPr="000C0586">
        <w:rPr>
          <w:rFonts w:cstheme="minorHAnsi"/>
          <w:sz w:val="24"/>
          <w:szCs w:val="24"/>
        </w:rPr>
        <w:t>trial</w:t>
      </w:r>
      <w:proofErr w:type="gramEnd"/>
    </w:p>
    <w:p w14:paraId="351F76DB" w14:textId="77777777" w:rsidR="00386660" w:rsidRPr="00386660" w:rsidRDefault="00386660" w:rsidP="00386660">
      <w:pPr>
        <w:pStyle w:val="ListParagraph"/>
        <w:numPr>
          <w:ilvl w:val="0"/>
          <w:numId w:val="3"/>
        </w:numPr>
        <w:rPr>
          <w:rFonts w:cstheme="minorHAnsi"/>
          <w:b/>
          <w:bCs/>
          <w:sz w:val="24"/>
          <w:szCs w:val="24"/>
        </w:rPr>
      </w:pPr>
      <w:r w:rsidRPr="00386660">
        <w:rPr>
          <w:rFonts w:cstheme="minorHAnsi"/>
          <w:b/>
          <w:bCs/>
          <w:sz w:val="24"/>
          <w:szCs w:val="24"/>
        </w:rPr>
        <w:t xml:space="preserve">capital crime </w:t>
      </w:r>
      <w:r w:rsidRPr="000C0586">
        <w:rPr>
          <w:rFonts w:cstheme="minorHAnsi"/>
          <w:sz w:val="24"/>
          <w:szCs w:val="24"/>
        </w:rPr>
        <w:t xml:space="preserve">– a crime punishable by the death </w:t>
      </w:r>
      <w:proofErr w:type="gramStart"/>
      <w:r w:rsidRPr="000C0586">
        <w:rPr>
          <w:rFonts w:cstheme="minorHAnsi"/>
          <w:sz w:val="24"/>
          <w:szCs w:val="24"/>
        </w:rPr>
        <w:t>penalty</w:t>
      </w:r>
      <w:proofErr w:type="gramEnd"/>
    </w:p>
    <w:p w14:paraId="131F8F3F" w14:textId="77777777" w:rsidR="00386660" w:rsidRPr="00386660" w:rsidRDefault="00386660" w:rsidP="00386660">
      <w:pPr>
        <w:pStyle w:val="ListParagraph"/>
        <w:numPr>
          <w:ilvl w:val="0"/>
          <w:numId w:val="3"/>
        </w:numPr>
        <w:rPr>
          <w:rFonts w:cstheme="minorHAnsi"/>
          <w:b/>
          <w:bCs/>
          <w:sz w:val="24"/>
          <w:szCs w:val="24"/>
        </w:rPr>
      </w:pPr>
      <w:r w:rsidRPr="00386660">
        <w:rPr>
          <w:rFonts w:cstheme="minorHAnsi"/>
          <w:b/>
          <w:bCs/>
          <w:sz w:val="24"/>
          <w:szCs w:val="24"/>
        </w:rPr>
        <w:t xml:space="preserve">civil liberty </w:t>
      </w:r>
      <w:r w:rsidRPr="000C0586">
        <w:rPr>
          <w:rFonts w:cstheme="minorHAnsi"/>
          <w:sz w:val="24"/>
          <w:szCs w:val="24"/>
        </w:rPr>
        <w:t>– a basic natural right such as life, liberty, and property, and protection against arbitrary governmental action</w:t>
      </w:r>
    </w:p>
    <w:p w14:paraId="55DA729D" w14:textId="7F2915A3" w:rsidR="00386660" w:rsidRPr="000B34AA" w:rsidRDefault="00FE1EC4" w:rsidP="00605E7B">
      <w:pPr>
        <w:pStyle w:val="ListParagraph"/>
        <w:numPr>
          <w:ilvl w:val="0"/>
          <w:numId w:val="3"/>
        </w:numPr>
        <w:rPr>
          <w:rFonts w:cstheme="minorHAnsi"/>
          <w:b/>
          <w:bCs/>
          <w:sz w:val="24"/>
          <w:szCs w:val="24"/>
        </w:rPr>
      </w:pPr>
      <w:r w:rsidRPr="00FE1EC4">
        <w:rPr>
          <w:rFonts w:cstheme="minorHAnsi"/>
          <w:b/>
          <w:bCs/>
          <w:sz w:val="24"/>
          <w:szCs w:val="24"/>
        </w:rPr>
        <w:t xml:space="preserve">good faith exception </w:t>
      </w:r>
      <w:r w:rsidRPr="000C0586">
        <w:rPr>
          <w:rFonts w:cstheme="minorHAnsi"/>
          <w:sz w:val="24"/>
          <w:szCs w:val="24"/>
        </w:rPr>
        <w:t xml:space="preserve">– an exception to the requirement for a warrant   </w:t>
      </w:r>
    </w:p>
    <w:p w14:paraId="366E8E84" w14:textId="77777777" w:rsidR="00EF132E" w:rsidRPr="000B34AA" w:rsidRDefault="00EF132E" w:rsidP="00EF132E">
      <w:pPr>
        <w:pStyle w:val="ListParagraph"/>
        <w:ind w:left="1080"/>
        <w:rPr>
          <w:rFonts w:cstheme="minorHAnsi"/>
          <w:sz w:val="24"/>
          <w:szCs w:val="24"/>
        </w:rPr>
      </w:pPr>
    </w:p>
    <w:p w14:paraId="4A5E40EF" w14:textId="77777777" w:rsidR="00EF132E" w:rsidRPr="000C0586" w:rsidRDefault="00EF132E" w:rsidP="00EF132E">
      <w:pPr>
        <w:rPr>
          <w:rFonts w:eastAsia="Calibri" w:cstheme="minorHAnsi"/>
          <w:b/>
          <w:bCs/>
          <w:sz w:val="24"/>
          <w:szCs w:val="24"/>
        </w:rPr>
      </w:pPr>
      <w:r w:rsidRPr="000C0586">
        <w:rPr>
          <w:rFonts w:eastAsia="Calibri" w:cstheme="minorHAnsi"/>
          <w:b/>
          <w:bCs/>
          <w:sz w:val="24"/>
          <w:szCs w:val="24"/>
        </w:rPr>
        <w:t>Quick Check</w:t>
      </w:r>
    </w:p>
    <w:p w14:paraId="1CEDE8A5" w14:textId="1E72C1C6" w:rsidR="00EF132E" w:rsidRPr="000C0586" w:rsidRDefault="00EF132E" w:rsidP="00EF132E">
      <w:pPr>
        <w:rPr>
          <w:sz w:val="24"/>
          <w:szCs w:val="24"/>
        </w:rPr>
      </w:pPr>
      <w:r w:rsidRPr="000C0586">
        <w:rPr>
          <w:rFonts w:eastAsia="Calibri" w:cstheme="minorHAnsi"/>
          <w:sz w:val="24"/>
          <w:szCs w:val="24"/>
        </w:rPr>
        <w:t xml:space="preserve">Question 1: </w:t>
      </w:r>
      <w:r w:rsidR="009D3DBD" w:rsidRPr="000C0586">
        <w:rPr>
          <w:sz w:val="24"/>
          <w:szCs w:val="24"/>
        </w:rPr>
        <w:t>Which of the following statements explains the Fourth Amendment’s protections against unreasonable searches and seizures?</w:t>
      </w:r>
    </w:p>
    <w:p w14:paraId="7DBA2B18" w14:textId="77777777" w:rsidR="009D3DBD" w:rsidRPr="000C0586" w:rsidRDefault="009D3DBD" w:rsidP="009D3DBD">
      <w:pPr>
        <w:pStyle w:val="ListParagraph"/>
        <w:numPr>
          <w:ilvl w:val="0"/>
          <w:numId w:val="2"/>
        </w:numPr>
        <w:rPr>
          <w:rFonts w:eastAsia="Calibri" w:cstheme="minorHAnsi"/>
          <w:b/>
          <w:bCs/>
          <w:color w:val="008638"/>
          <w:sz w:val="24"/>
          <w:szCs w:val="24"/>
        </w:rPr>
      </w:pPr>
      <w:r w:rsidRPr="000C0586">
        <w:rPr>
          <w:rFonts w:eastAsia="Calibri" w:cstheme="minorHAnsi"/>
          <w:b/>
          <w:bCs/>
          <w:color w:val="008638"/>
          <w:sz w:val="24"/>
          <w:szCs w:val="24"/>
        </w:rPr>
        <w:lastRenderedPageBreak/>
        <w:t>Law enforcement must have a search warrant and/or probable cause to search a person’s property.</w:t>
      </w:r>
    </w:p>
    <w:p w14:paraId="45A022E5" w14:textId="77777777" w:rsidR="009D3DBD" w:rsidRPr="000C0586" w:rsidRDefault="009D3DBD" w:rsidP="00EF132E">
      <w:pPr>
        <w:pStyle w:val="ListParagraph"/>
        <w:numPr>
          <w:ilvl w:val="0"/>
          <w:numId w:val="2"/>
        </w:numPr>
        <w:rPr>
          <w:rFonts w:eastAsia="Calibri" w:cstheme="minorHAnsi"/>
          <w:b/>
          <w:bCs/>
          <w:color w:val="008638"/>
          <w:sz w:val="24"/>
          <w:szCs w:val="24"/>
        </w:rPr>
      </w:pPr>
      <w:r w:rsidRPr="000C0586">
        <w:rPr>
          <w:sz w:val="24"/>
          <w:szCs w:val="24"/>
        </w:rPr>
        <w:t xml:space="preserve">School officials must obtain a search warrant before conducting random drug testing. </w:t>
      </w:r>
    </w:p>
    <w:p w14:paraId="148BE784" w14:textId="77777777" w:rsidR="009D3DBD" w:rsidRPr="000C0586" w:rsidRDefault="009D3DBD" w:rsidP="00EF132E">
      <w:pPr>
        <w:pStyle w:val="ListParagraph"/>
        <w:numPr>
          <w:ilvl w:val="0"/>
          <w:numId w:val="2"/>
        </w:numPr>
        <w:rPr>
          <w:rFonts w:eastAsia="Calibri" w:cstheme="minorHAnsi"/>
          <w:b/>
          <w:bCs/>
          <w:color w:val="008638"/>
          <w:sz w:val="24"/>
          <w:szCs w:val="24"/>
        </w:rPr>
      </w:pPr>
      <w:r w:rsidRPr="000C0586">
        <w:rPr>
          <w:sz w:val="24"/>
          <w:szCs w:val="24"/>
        </w:rPr>
        <w:t>Law enforcement must have reasonable suspicion to search a person’s house.</w:t>
      </w:r>
    </w:p>
    <w:p w14:paraId="462F728E" w14:textId="77777777" w:rsidR="009D3DBD" w:rsidRPr="000C0586" w:rsidRDefault="009D3DBD" w:rsidP="00EF132E">
      <w:pPr>
        <w:pStyle w:val="ListParagraph"/>
        <w:numPr>
          <w:ilvl w:val="0"/>
          <w:numId w:val="2"/>
        </w:numPr>
        <w:rPr>
          <w:rFonts w:eastAsia="Calibri" w:cstheme="minorHAnsi"/>
          <w:b/>
          <w:bCs/>
          <w:color w:val="008638"/>
          <w:sz w:val="24"/>
          <w:szCs w:val="24"/>
        </w:rPr>
      </w:pPr>
      <w:r w:rsidRPr="000C0586">
        <w:rPr>
          <w:sz w:val="24"/>
          <w:szCs w:val="24"/>
        </w:rPr>
        <w:t xml:space="preserve">School officials must have probable cause to search a student’s locker. </w:t>
      </w:r>
    </w:p>
    <w:p w14:paraId="4145B191" w14:textId="7DC6E119" w:rsidR="00EF132E" w:rsidRPr="000C0586" w:rsidRDefault="00EF132E" w:rsidP="00EF132E">
      <w:pPr>
        <w:rPr>
          <w:rFonts w:cstheme="minorHAnsi"/>
          <w:sz w:val="24"/>
          <w:szCs w:val="24"/>
        </w:rPr>
      </w:pPr>
      <w:r w:rsidRPr="000C0586">
        <w:rPr>
          <w:rFonts w:eastAsia="Calibri" w:cstheme="minorHAnsi"/>
          <w:sz w:val="24"/>
          <w:szCs w:val="24"/>
        </w:rPr>
        <w:t xml:space="preserve">Question 2: </w:t>
      </w:r>
      <w:r w:rsidR="00663FFD" w:rsidRPr="000C0586">
        <w:rPr>
          <w:sz w:val="24"/>
          <w:szCs w:val="24"/>
        </w:rPr>
        <w:t>What is the exclusionary rule?</w:t>
      </w:r>
    </w:p>
    <w:p w14:paraId="246B2787" w14:textId="77777777" w:rsidR="000447A0" w:rsidRPr="000C0586" w:rsidRDefault="000447A0" w:rsidP="00EF132E">
      <w:pPr>
        <w:pStyle w:val="ListParagraph"/>
        <w:numPr>
          <w:ilvl w:val="0"/>
          <w:numId w:val="2"/>
        </w:numPr>
        <w:rPr>
          <w:rFonts w:eastAsia="Calibri" w:cstheme="minorHAnsi"/>
          <w:b/>
          <w:bCs/>
          <w:color w:val="008638"/>
          <w:sz w:val="24"/>
          <w:szCs w:val="24"/>
        </w:rPr>
      </w:pPr>
      <w:r w:rsidRPr="000C0586">
        <w:rPr>
          <w:sz w:val="24"/>
          <w:szCs w:val="24"/>
        </w:rPr>
        <w:t>The exclusionary rule allows schools to conduct random drug testing.</w:t>
      </w:r>
    </w:p>
    <w:p w14:paraId="2F45C0C8" w14:textId="042CC1EE" w:rsidR="000447A0" w:rsidRPr="000C0586" w:rsidRDefault="000447A0" w:rsidP="00CF51E1">
      <w:pPr>
        <w:pStyle w:val="ListParagraph"/>
        <w:numPr>
          <w:ilvl w:val="0"/>
          <w:numId w:val="2"/>
        </w:numPr>
        <w:rPr>
          <w:rFonts w:eastAsia="Calibri" w:cstheme="minorHAnsi"/>
          <w:b/>
          <w:bCs/>
          <w:color w:val="008638"/>
          <w:sz w:val="24"/>
          <w:szCs w:val="24"/>
        </w:rPr>
      </w:pPr>
      <w:r w:rsidRPr="000C0586">
        <w:rPr>
          <w:sz w:val="24"/>
          <w:szCs w:val="24"/>
        </w:rPr>
        <w:t>The exclusionary rule states that law enforcement officials do not need search warrants to conduct a search.</w:t>
      </w:r>
    </w:p>
    <w:p w14:paraId="4A0EF222" w14:textId="6DF6C739" w:rsidR="000447A0" w:rsidRPr="000C0586" w:rsidRDefault="000447A0" w:rsidP="00EF132E">
      <w:pPr>
        <w:pStyle w:val="ListParagraph"/>
        <w:numPr>
          <w:ilvl w:val="0"/>
          <w:numId w:val="2"/>
        </w:numPr>
        <w:rPr>
          <w:rFonts w:eastAsia="Calibri" w:cstheme="minorHAnsi"/>
          <w:b/>
          <w:bCs/>
          <w:color w:val="008638"/>
          <w:sz w:val="24"/>
          <w:szCs w:val="24"/>
        </w:rPr>
      </w:pPr>
      <w:r w:rsidRPr="000C0586">
        <w:rPr>
          <w:rFonts w:eastAsia="Calibri" w:cstheme="minorHAnsi"/>
          <w:b/>
          <w:bCs/>
          <w:color w:val="008638"/>
          <w:sz w:val="24"/>
          <w:szCs w:val="24"/>
        </w:rPr>
        <w:t xml:space="preserve">The exclusionary rule does not allow evidence collected in violation of the Constitution to </w:t>
      </w:r>
      <w:proofErr w:type="gramStart"/>
      <w:r w:rsidRPr="000C0586">
        <w:rPr>
          <w:rFonts w:eastAsia="Calibri" w:cstheme="minorHAnsi"/>
          <w:b/>
          <w:bCs/>
          <w:color w:val="008638"/>
          <w:sz w:val="24"/>
          <w:szCs w:val="24"/>
        </w:rPr>
        <w:t>be used</w:t>
      </w:r>
      <w:proofErr w:type="gramEnd"/>
      <w:r w:rsidRPr="000C0586">
        <w:rPr>
          <w:rFonts w:eastAsia="Calibri" w:cstheme="minorHAnsi"/>
          <w:b/>
          <w:bCs/>
          <w:color w:val="008638"/>
          <w:sz w:val="24"/>
          <w:szCs w:val="24"/>
        </w:rPr>
        <w:t xml:space="preserve"> in court.</w:t>
      </w:r>
    </w:p>
    <w:p w14:paraId="0E99E473" w14:textId="14E40075" w:rsidR="00CF51E1" w:rsidRPr="000C0586" w:rsidRDefault="00CF51E1" w:rsidP="00EF132E">
      <w:pPr>
        <w:pStyle w:val="ListParagraph"/>
        <w:numPr>
          <w:ilvl w:val="0"/>
          <w:numId w:val="2"/>
        </w:numPr>
        <w:rPr>
          <w:rFonts w:eastAsia="Calibri" w:cstheme="minorHAnsi"/>
          <w:b/>
          <w:bCs/>
          <w:color w:val="008638"/>
          <w:sz w:val="24"/>
          <w:szCs w:val="24"/>
        </w:rPr>
      </w:pPr>
      <w:r w:rsidRPr="000C0586">
        <w:rPr>
          <w:sz w:val="24"/>
          <w:szCs w:val="24"/>
        </w:rPr>
        <w:t xml:space="preserve">The exclusionary rule states that school officials do not need probable cause to conduct a </w:t>
      </w:r>
      <w:proofErr w:type="gramStart"/>
      <w:r w:rsidRPr="000C0586">
        <w:rPr>
          <w:sz w:val="24"/>
          <w:szCs w:val="24"/>
        </w:rPr>
        <w:t>search</w:t>
      </w:r>
      <w:proofErr w:type="gramEnd"/>
    </w:p>
    <w:p w14:paraId="59B19F66" w14:textId="3050D74C" w:rsidR="00EF132E" w:rsidRPr="000C0586" w:rsidRDefault="00EF132E" w:rsidP="00EF132E">
      <w:pPr>
        <w:rPr>
          <w:rFonts w:cstheme="minorHAnsi"/>
          <w:sz w:val="24"/>
          <w:szCs w:val="24"/>
        </w:rPr>
      </w:pPr>
      <w:r w:rsidRPr="000C0586">
        <w:rPr>
          <w:rFonts w:eastAsia="Calibri" w:cstheme="minorHAnsi"/>
          <w:sz w:val="24"/>
          <w:szCs w:val="24"/>
        </w:rPr>
        <w:t xml:space="preserve">Question 3: </w:t>
      </w:r>
      <w:r w:rsidR="00B83707" w:rsidRPr="000C0586">
        <w:rPr>
          <w:sz w:val="24"/>
          <w:szCs w:val="24"/>
        </w:rPr>
        <w:t>Why are the Eighth Amendment's protections against cruel and unusual punishment important?</w:t>
      </w:r>
    </w:p>
    <w:p w14:paraId="38BA50E3" w14:textId="77777777" w:rsidR="00B83707" w:rsidRPr="000C0586" w:rsidRDefault="00B83707" w:rsidP="00B83707">
      <w:pPr>
        <w:pStyle w:val="ListParagraph"/>
        <w:numPr>
          <w:ilvl w:val="0"/>
          <w:numId w:val="2"/>
        </w:numPr>
        <w:rPr>
          <w:rFonts w:eastAsia="Calibri" w:cstheme="minorHAnsi"/>
          <w:b/>
          <w:bCs/>
          <w:color w:val="008638"/>
          <w:sz w:val="24"/>
          <w:szCs w:val="24"/>
        </w:rPr>
      </w:pPr>
      <w:r w:rsidRPr="000C0586">
        <w:rPr>
          <w:rFonts w:eastAsia="Calibri" w:cstheme="minorHAnsi"/>
          <w:b/>
          <w:bCs/>
          <w:color w:val="008638"/>
          <w:sz w:val="24"/>
          <w:szCs w:val="24"/>
        </w:rPr>
        <w:t>The Eighth Amendment protects life, liberty, and property by not allowing excessive bail, fines, and cruel and unusual punishment.</w:t>
      </w:r>
    </w:p>
    <w:p w14:paraId="42EFF2E1" w14:textId="77777777" w:rsidR="006973BC" w:rsidRPr="000C0586" w:rsidRDefault="006973BC" w:rsidP="00EF132E">
      <w:pPr>
        <w:pStyle w:val="ListParagraph"/>
        <w:numPr>
          <w:ilvl w:val="0"/>
          <w:numId w:val="2"/>
        </w:numPr>
        <w:rPr>
          <w:rFonts w:eastAsia="Calibri" w:cstheme="minorHAnsi"/>
          <w:b/>
          <w:bCs/>
          <w:color w:val="008638"/>
          <w:sz w:val="24"/>
          <w:szCs w:val="24"/>
        </w:rPr>
      </w:pPr>
      <w:r w:rsidRPr="000C0586">
        <w:rPr>
          <w:sz w:val="24"/>
          <w:szCs w:val="24"/>
        </w:rPr>
        <w:t xml:space="preserve">The Eighth Amendment protects life by making the death penalty unconstitutional. </w:t>
      </w:r>
    </w:p>
    <w:p w14:paraId="0136D845" w14:textId="77777777" w:rsidR="006973BC" w:rsidRPr="000C0586" w:rsidRDefault="006973BC" w:rsidP="00EF132E">
      <w:pPr>
        <w:pStyle w:val="ListParagraph"/>
        <w:numPr>
          <w:ilvl w:val="0"/>
          <w:numId w:val="2"/>
        </w:numPr>
        <w:rPr>
          <w:rFonts w:eastAsia="Calibri" w:cstheme="minorHAnsi"/>
          <w:b/>
          <w:bCs/>
          <w:color w:val="008638"/>
          <w:sz w:val="24"/>
          <w:szCs w:val="24"/>
        </w:rPr>
      </w:pPr>
      <w:r w:rsidRPr="000C0586">
        <w:rPr>
          <w:sz w:val="24"/>
          <w:szCs w:val="24"/>
        </w:rPr>
        <w:t xml:space="preserve">The Eighth Amendment protects juveniles, which </w:t>
      </w:r>
      <w:proofErr w:type="gramStart"/>
      <w:r w:rsidRPr="000C0586">
        <w:rPr>
          <w:sz w:val="24"/>
          <w:szCs w:val="24"/>
        </w:rPr>
        <w:t>are people who are</w:t>
      </w:r>
      <w:proofErr w:type="gramEnd"/>
      <w:r w:rsidRPr="000C0586">
        <w:rPr>
          <w:sz w:val="24"/>
          <w:szCs w:val="24"/>
        </w:rPr>
        <w:t xml:space="preserve"> younger than 16. </w:t>
      </w:r>
    </w:p>
    <w:p w14:paraId="72CB5642" w14:textId="77777777" w:rsidR="006973BC" w:rsidRPr="000C0586" w:rsidRDefault="006973BC" w:rsidP="00EF132E">
      <w:pPr>
        <w:pStyle w:val="ListParagraph"/>
        <w:numPr>
          <w:ilvl w:val="0"/>
          <w:numId w:val="2"/>
        </w:numPr>
        <w:rPr>
          <w:rFonts w:eastAsia="Calibri" w:cstheme="minorHAnsi"/>
          <w:b/>
          <w:bCs/>
          <w:color w:val="008638"/>
          <w:sz w:val="24"/>
          <w:szCs w:val="24"/>
        </w:rPr>
      </w:pPr>
      <w:r w:rsidRPr="000C0586">
        <w:rPr>
          <w:sz w:val="24"/>
          <w:szCs w:val="24"/>
        </w:rPr>
        <w:t xml:space="preserve">The Eighth Amendment serves as a deterrent for future crimes. </w:t>
      </w:r>
    </w:p>
    <w:p w14:paraId="00D9B630" w14:textId="1B085D75" w:rsidR="00EF132E" w:rsidRPr="000C0586" w:rsidRDefault="00EF132E" w:rsidP="005F52FB">
      <w:pPr>
        <w:rPr>
          <w:rFonts w:eastAsia="Calibri" w:cstheme="minorHAnsi"/>
          <w:b/>
          <w:bCs/>
          <w:color w:val="008638"/>
          <w:sz w:val="24"/>
          <w:szCs w:val="24"/>
        </w:rPr>
      </w:pPr>
      <w:r w:rsidRPr="000C0586">
        <w:rPr>
          <w:rFonts w:eastAsia="Calibri" w:cstheme="minorHAnsi"/>
          <w:sz w:val="24"/>
          <w:szCs w:val="24"/>
        </w:rPr>
        <w:t xml:space="preserve">Question 4: </w:t>
      </w:r>
      <w:r w:rsidR="005F52FB" w:rsidRPr="000C0586">
        <w:rPr>
          <w:sz w:val="24"/>
          <w:szCs w:val="24"/>
        </w:rPr>
        <w:t xml:space="preserve">Why are individuals with intellectual disabilities not allowed to </w:t>
      </w:r>
      <w:proofErr w:type="gramStart"/>
      <w:r w:rsidR="005F52FB" w:rsidRPr="000C0586">
        <w:rPr>
          <w:sz w:val="24"/>
          <w:szCs w:val="24"/>
        </w:rPr>
        <w:t>be sentenced</w:t>
      </w:r>
      <w:proofErr w:type="gramEnd"/>
      <w:r w:rsidR="005F52FB" w:rsidRPr="000C0586">
        <w:rPr>
          <w:sz w:val="24"/>
          <w:szCs w:val="24"/>
        </w:rPr>
        <w:t xml:space="preserve"> to death? </w:t>
      </w:r>
    </w:p>
    <w:p w14:paraId="40CE2033" w14:textId="77777777" w:rsidR="005F52FB" w:rsidRPr="000C0586" w:rsidRDefault="005F52FB" w:rsidP="00EF132E">
      <w:pPr>
        <w:pStyle w:val="ListParagraph"/>
        <w:numPr>
          <w:ilvl w:val="0"/>
          <w:numId w:val="2"/>
        </w:numPr>
        <w:rPr>
          <w:rFonts w:eastAsia="Calibri" w:cstheme="minorHAnsi"/>
          <w:b/>
          <w:bCs/>
          <w:color w:val="008638"/>
          <w:sz w:val="24"/>
          <w:szCs w:val="24"/>
        </w:rPr>
      </w:pPr>
      <w:r w:rsidRPr="000C0586">
        <w:rPr>
          <w:i/>
          <w:iCs/>
          <w:sz w:val="24"/>
          <w:szCs w:val="24"/>
        </w:rPr>
        <w:t>Roper v. Simmons</w:t>
      </w:r>
      <w:r w:rsidRPr="000C0586">
        <w:rPr>
          <w:sz w:val="24"/>
          <w:szCs w:val="24"/>
        </w:rPr>
        <w:t xml:space="preserve"> found this sentencing to be unconstitutional.</w:t>
      </w:r>
    </w:p>
    <w:p w14:paraId="6B533258" w14:textId="1827F395" w:rsidR="005F52FB" w:rsidRPr="000C0586" w:rsidRDefault="005F52FB" w:rsidP="00EF132E">
      <w:pPr>
        <w:pStyle w:val="ListParagraph"/>
        <w:numPr>
          <w:ilvl w:val="0"/>
          <w:numId w:val="2"/>
        </w:numPr>
        <w:rPr>
          <w:rFonts w:eastAsia="Calibri" w:cstheme="minorHAnsi"/>
          <w:b/>
          <w:bCs/>
          <w:color w:val="008638"/>
          <w:sz w:val="24"/>
          <w:szCs w:val="24"/>
        </w:rPr>
      </w:pPr>
      <w:r w:rsidRPr="000C0586">
        <w:rPr>
          <w:sz w:val="24"/>
          <w:szCs w:val="24"/>
        </w:rPr>
        <w:t xml:space="preserve">Individuals with intellectual disabilities </w:t>
      </w:r>
      <w:proofErr w:type="gramStart"/>
      <w:r w:rsidRPr="000C0586">
        <w:rPr>
          <w:sz w:val="24"/>
          <w:szCs w:val="24"/>
        </w:rPr>
        <w:t>are only allowed</w:t>
      </w:r>
      <w:proofErr w:type="gramEnd"/>
      <w:r w:rsidRPr="000C0586">
        <w:rPr>
          <w:sz w:val="24"/>
          <w:szCs w:val="24"/>
        </w:rPr>
        <w:t xml:space="preserve"> to be sentenced to death for homicide.</w:t>
      </w:r>
    </w:p>
    <w:p w14:paraId="3B2F016A" w14:textId="312838AD" w:rsidR="00EF132E" w:rsidRPr="000C0586" w:rsidRDefault="005F52FB" w:rsidP="00EF132E">
      <w:pPr>
        <w:pStyle w:val="ListParagraph"/>
        <w:numPr>
          <w:ilvl w:val="0"/>
          <w:numId w:val="2"/>
        </w:numPr>
        <w:rPr>
          <w:rFonts w:eastAsia="Calibri" w:cstheme="minorHAnsi"/>
          <w:b/>
          <w:bCs/>
          <w:color w:val="008638"/>
          <w:sz w:val="24"/>
          <w:szCs w:val="24"/>
        </w:rPr>
      </w:pPr>
      <w:r w:rsidRPr="000C0586">
        <w:rPr>
          <w:rFonts w:eastAsia="Calibri" w:cstheme="minorHAnsi"/>
          <w:b/>
          <w:bCs/>
          <w:color w:val="008638"/>
          <w:sz w:val="24"/>
          <w:szCs w:val="24"/>
        </w:rPr>
        <w:t xml:space="preserve">It </w:t>
      </w:r>
      <w:proofErr w:type="gramStart"/>
      <w:r w:rsidRPr="000C0586">
        <w:rPr>
          <w:rFonts w:eastAsia="Calibri" w:cstheme="minorHAnsi"/>
          <w:b/>
          <w:bCs/>
          <w:color w:val="008638"/>
          <w:sz w:val="24"/>
          <w:szCs w:val="24"/>
        </w:rPr>
        <w:t>is considered</w:t>
      </w:r>
      <w:proofErr w:type="gramEnd"/>
      <w:r w:rsidRPr="000C0586">
        <w:rPr>
          <w:rFonts w:eastAsia="Calibri" w:cstheme="minorHAnsi"/>
          <w:b/>
          <w:bCs/>
          <w:color w:val="008638"/>
          <w:sz w:val="24"/>
          <w:szCs w:val="24"/>
        </w:rPr>
        <w:t xml:space="preserve"> cruel and unusual, because by the nature of their diagnosis, these individuals have a lessened ability to understand the severity of their crimes</w:t>
      </w:r>
      <w:r w:rsidR="00EF132E" w:rsidRPr="000C0586">
        <w:rPr>
          <w:rFonts w:eastAsia="Calibri" w:cstheme="minorHAnsi"/>
          <w:b/>
          <w:bCs/>
          <w:color w:val="008638"/>
          <w:sz w:val="24"/>
          <w:szCs w:val="24"/>
        </w:rPr>
        <w:t xml:space="preserve">. </w:t>
      </w:r>
    </w:p>
    <w:p w14:paraId="42984F07" w14:textId="77777777" w:rsidR="00F304E4" w:rsidRPr="000C0586" w:rsidRDefault="00F304E4" w:rsidP="00EF132E">
      <w:pPr>
        <w:pStyle w:val="ListParagraph"/>
        <w:numPr>
          <w:ilvl w:val="0"/>
          <w:numId w:val="2"/>
        </w:numPr>
        <w:rPr>
          <w:rFonts w:eastAsia="Calibri" w:cstheme="minorHAnsi"/>
          <w:b/>
          <w:bCs/>
          <w:color w:val="008638"/>
          <w:sz w:val="24"/>
          <w:szCs w:val="24"/>
        </w:rPr>
      </w:pPr>
      <w:r w:rsidRPr="000C0586">
        <w:rPr>
          <w:sz w:val="24"/>
          <w:szCs w:val="24"/>
        </w:rPr>
        <w:t xml:space="preserve">They are not over the age of </w:t>
      </w:r>
      <w:proofErr w:type="gramStart"/>
      <w:r w:rsidRPr="000C0586">
        <w:rPr>
          <w:sz w:val="24"/>
          <w:szCs w:val="24"/>
        </w:rPr>
        <w:t>18</w:t>
      </w:r>
      <w:proofErr w:type="gramEnd"/>
      <w:r w:rsidRPr="000C0586">
        <w:rPr>
          <w:sz w:val="24"/>
          <w:szCs w:val="24"/>
        </w:rPr>
        <w:t xml:space="preserve">, so they cannot understand the severity of their crimes. </w:t>
      </w:r>
    </w:p>
    <w:p w14:paraId="56FEA254" w14:textId="63195570" w:rsidR="00EF132E" w:rsidRPr="000C0586" w:rsidRDefault="00EF132E" w:rsidP="00EF132E">
      <w:pPr>
        <w:rPr>
          <w:rFonts w:eastAsia="Calibri" w:cstheme="minorHAnsi"/>
          <w:sz w:val="24"/>
          <w:szCs w:val="24"/>
        </w:rPr>
      </w:pPr>
      <w:r w:rsidRPr="000C0586">
        <w:rPr>
          <w:rFonts w:eastAsia="Calibri" w:cstheme="minorHAnsi"/>
          <w:sz w:val="24"/>
          <w:szCs w:val="24"/>
        </w:rPr>
        <w:t xml:space="preserve">Question 5: </w:t>
      </w:r>
      <w:r w:rsidR="002809AB" w:rsidRPr="000C0586">
        <w:rPr>
          <w:sz w:val="24"/>
          <w:szCs w:val="24"/>
        </w:rPr>
        <w:t>Which of the following summarizes the analysis used by the Supreme Court in cases regarding the rights of criminal defendants?</w:t>
      </w:r>
    </w:p>
    <w:p w14:paraId="6681C06C" w14:textId="77777777" w:rsidR="002809AB" w:rsidRPr="000C0586" w:rsidRDefault="002809AB" w:rsidP="00EF132E">
      <w:pPr>
        <w:pStyle w:val="ListParagraph"/>
        <w:numPr>
          <w:ilvl w:val="0"/>
          <w:numId w:val="2"/>
        </w:numPr>
        <w:rPr>
          <w:rFonts w:eastAsia="Calibri" w:cstheme="minorHAnsi"/>
          <w:b/>
          <w:bCs/>
          <w:color w:val="008638"/>
          <w:sz w:val="24"/>
          <w:szCs w:val="24"/>
        </w:rPr>
      </w:pPr>
      <w:r w:rsidRPr="000C0586">
        <w:rPr>
          <w:sz w:val="24"/>
          <w:szCs w:val="24"/>
        </w:rPr>
        <w:t xml:space="preserve">The rights of criminal defendants are minimal according to the Bill of Rights. </w:t>
      </w:r>
    </w:p>
    <w:p w14:paraId="6196FAB7" w14:textId="0CEF6F84" w:rsidR="002809AB" w:rsidRPr="000C0586" w:rsidRDefault="002809AB" w:rsidP="00EF132E">
      <w:pPr>
        <w:pStyle w:val="ListParagraph"/>
        <w:numPr>
          <w:ilvl w:val="0"/>
          <w:numId w:val="2"/>
        </w:numPr>
        <w:rPr>
          <w:rFonts w:eastAsia="Calibri" w:cstheme="minorHAnsi"/>
          <w:b/>
          <w:bCs/>
          <w:color w:val="008638"/>
          <w:sz w:val="24"/>
          <w:szCs w:val="24"/>
        </w:rPr>
      </w:pPr>
      <w:r w:rsidRPr="000C0586">
        <w:rPr>
          <w:sz w:val="24"/>
          <w:szCs w:val="24"/>
        </w:rPr>
        <w:t xml:space="preserve">The rights of criminal defendants must </w:t>
      </w:r>
      <w:proofErr w:type="gramStart"/>
      <w:r w:rsidRPr="000C0586">
        <w:rPr>
          <w:sz w:val="24"/>
          <w:szCs w:val="24"/>
        </w:rPr>
        <w:t>be balanced</w:t>
      </w:r>
      <w:proofErr w:type="gramEnd"/>
      <w:r w:rsidRPr="000C0586">
        <w:rPr>
          <w:sz w:val="24"/>
          <w:szCs w:val="24"/>
        </w:rPr>
        <w:t xml:space="preserve"> with the interests of the victim of the crime</w:t>
      </w:r>
      <w:r w:rsidR="000C0586">
        <w:rPr>
          <w:sz w:val="24"/>
          <w:szCs w:val="24"/>
        </w:rPr>
        <w:t>.</w:t>
      </w:r>
    </w:p>
    <w:p w14:paraId="649E6960" w14:textId="1085D8D5" w:rsidR="002809AB" w:rsidRPr="000C0586" w:rsidRDefault="002809AB" w:rsidP="00EF132E">
      <w:pPr>
        <w:pStyle w:val="ListParagraph"/>
        <w:numPr>
          <w:ilvl w:val="0"/>
          <w:numId w:val="2"/>
        </w:numPr>
        <w:rPr>
          <w:rFonts w:eastAsia="Calibri" w:cstheme="minorHAnsi"/>
          <w:b/>
          <w:bCs/>
          <w:color w:val="008638"/>
          <w:sz w:val="24"/>
          <w:szCs w:val="24"/>
        </w:rPr>
      </w:pPr>
      <w:r w:rsidRPr="000C0586">
        <w:rPr>
          <w:rFonts w:eastAsia="Calibri" w:cstheme="minorHAnsi"/>
          <w:b/>
          <w:bCs/>
          <w:color w:val="008638"/>
          <w:sz w:val="24"/>
          <w:szCs w:val="24"/>
        </w:rPr>
        <w:t xml:space="preserve">The rights of criminal defendants must </w:t>
      </w:r>
      <w:proofErr w:type="gramStart"/>
      <w:r w:rsidRPr="000C0586">
        <w:rPr>
          <w:rFonts w:eastAsia="Calibri" w:cstheme="minorHAnsi"/>
          <w:b/>
          <w:bCs/>
          <w:color w:val="008638"/>
          <w:sz w:val="24"/>
          <w:szCs w:val="24"/>
        </w:rPr>
        <w:t>be balanced</w:t>
      </w:r>
      <w:proofErr w:type="gramEnd"/>
      <w:r w:rsidRPr="000C0586">
        <w:rPr>
          <w:rFonts w:eastAsia="Calibri" w:cstheme="minorHAnsi"/>
          <w:b/>
          <w:bCs/>
          <w:color w:val="008638"/>
          <w:sz w:val="24"/>
          <w:szCs w:val="24"/>
        </w:rPr>
        <w:t xml:space="preserve"> with the competing interests of society</w:t>
      </w:r>
      <w:r w:rsidR="000C0586">
        <w:rPr>
          <w:rFonts w:eastAsia="Calibri" w:cstheme="minorHAnsi"/>
          <w:b/>
          <w:bCs/>
          <w:color w:val="008638"/>
          <w:sz w:val="24"/>
          <w:szCs w:val="24"/>
        </w:rPr>
        <w:t>.</w:t>
      </w:r>
    </w:p>
    <w:p w14:paraId="03CC7DEB" w14:textId="79DC211E" w:rsidR="00AD1A61" w:rsidRPr="000C0586" w:rsidRDefault="00C43149" w:rsidP="00210699">
      <w:pPr>
        <w:pStyle w:val="ListParagraph"/>
        <w:numPr>
          <w:ilvl w:val="0"/>
          <w:numId w:val="2"/>
        </w:numPr>
        <w:rPr>
          <w:rFonts w:eastAsia="Calibri" w:cstheme="minorHAnsi"/>
          <w:b/>
          <w:bCs/>
          <w:color w:val="008638"/>
          <w:sz w:val="24"/>
          <w:szCs w:val="24"/>
        </w:rPr>
      </w:pPr>
      <w:r w:rsidRPr="000C0586">
        <w:rPr>
          <w:sz w:val="24"/>
          <w:szCs w:val="24"/>
        </w:rPr>
        <w:t>The rights of criminal defendants are absolute according to the Bill of Rights</w:t>
      </w:r>
      <w:r w:rsidR="000C0586">
        <w:rPr>
          <w:sz w:val="24"/>
          <w:szCs w:val="24"/>
        </w:rPr>
        <w:t>.</w:t>
      </w:r>
    </w:p>
    <w:p w14:paraId="26A040EB" w14:textId="77777777" w:rsidR="003325A6" w:rsidRPr="000B34AA" w:rsidRDefault="003325A6" w:rsidP="003325A6">
      <w:pPr>
        <w:rPr>
          <w:rFonts w:eastAsia="Calibri" w:cstheme="minorHAnsi"/>
          <w:b/>
          <w:bCs/>
          <w:color w:val="008638"/>
          <w:sz w:val="24"/>
          <w:szCs w:val="24"/>
        </w:rPr>
      </w:pPr>
    </w:p>
    <w:p w14:paraId="6CE74931" w14:textId="3BF95068" w:rsidR="003325A6" w:rsidRPr="000B34AA" w:rsidRDefault="003325A6" w:rsidP="003325A6">
      <w:pPr>
        <w:rPr>
          <w:rFonts w:eastAsia="Calibri" w:cstheme="minorHAnsi"/>
          <w:b/>
          <w:bCs/>
          <w:color w:val="007FA3"/>
          <w:sz w:val="24"/>
          <w:szCs w:val="24"/>
        </w:rPr>
      </w:pPr>
      <w:r w:rsidRPr="000B34AA">
        <w:rPr>
          <w:rFonts w:eastAsia="Calibri" w:cstheme="minorHAnsi"/>
          <w:b/>
          <w:bCs/>
          <w:color w:val="007FA3"/>
          <w:sz w:val="24"/>
          <w:szCs w:val="24"/>
        </w:rPr>
        <w:t xml:space="preserve">Lesson </w:t>
      </w:r>
      <w:r w:rsidR="000D0163">
        <w:rPr>
          <w:rFonts w:eastAsia="Calibri" w:cstheme="minorHAnsi"/>
          <w:b/>
          <w:bCs/>
          <w:color w:val="007FA3"/>
          <w:sz w:val="24"/>
          <w:szCs w:val="24"/>
        </w:rPr>
        <w:t>7</w:t>
      </w:r>
      <w:r w:rsidRPr="000B34AA">
        <w:rPr>
          <w:rFonts w:eastAsia="Calibri" w:cstheme="minorHAnsi"/>
          <w:b/>
          <w:bCs/>
          <w:color w:val="007FA3"/>
          <w:sz w:val="24"/>
          <w:szCs w:val="24"/>
        </w:rPr>
        <w:t xml:space="preserve"> – </w:t>
      </w:r>
      <w:r>
        <w:rPr>
          <w:rFonts w:eastAsia="Calibri" w:cstheme="minorHAnsi"/>
          <w:b/>
          <w:bCs/>
          <w:color w:val="007FA3"/>
          <w:sz w:val="24"/>
          <w:szCs w:val="24"/>
        </w:rPr>
        <w:t>Protective Rights</w:t>
      </w:r>
      <w:r w:rsidRPr="000B34AA">
        <w:rPr>
          <w:rFonts w:eastAsia="Calibri" w:cstheme="minorHAnsi"/>
          <w:b/>
          <w:bCs/>
          <w:color w:val="007FA3"/>
          <w:sz w:val="24"/>
          <w:szCs w:val="24"/>
        </w:rPr>
        <w:t xml:space="preserve"> </w:t>
      </w:r>
    </w:p>
    <w:p w14:paraId="2EB926C5" w14:textId="0DCC5A7B" w:rsidR="0037706C" w:rsidRPr="0037706C" w:rsidRDefault="003325A6" w:rsidP="0037706C">
      <w:pPr>
        <w:rPr>
          <w:rFonts w:cstheme="minorHAnsi"/>
          <w:sz w:val="24"/>
          <w:szCs w:val="24"/>
        </w:rPr>
      </w:pPr>
      <w:r w:rsidRPr="000B34AA">
        <w:rPr>
          <w:rFonts w:eastAsia="Calibri" w:cstheme="minorHAnsi"/>
          <w:b/>
          <w:bCs/>
          <w:sz w:val="24"/>
          <w:szCs w:val="24"/>
        </w:rPr>
        <w:t xml:space="preserve">Objective 1: </w:t>
      </w:r>
      <w:r w:rsidR="00DB39EA">
        <w:rPr>
          <w:rFonts w:cstheme="minorHAnsi"/>
          <w:sz w:val="24"/>
          <w:szCs w:val="24"/>
        </w:rPr>
        <w:t>A</w:t>
      </w:r>
      <w:r w:rsidR="0037706C" w:rsidRPr="0037706C">
        <w:rPr>
          <w:rFonts w:cstheme="minorHAnsi"/>
          <w:sz w:val="24"/>
          <w:szCs w:val="24"/>
        </w:rPr>
        <w:t>nalyze rulings of U.S. Supreme Court cases that involve the rights of individuals and groups.</w:t>
      </w:r>
    </w:p>
    <w:p w14:paraId="732C1DA1" w14:textId="73B7C64B" w:rsidR="00DB39EA" w:rsidRDefault="00DB39EA" w:rsidP="00DB39EA">
      <w:pPr>
        <w:ind w:firstLine="720"/>
        <w:rPr>
          <w:rFonts w:eastAsia="Calibri" w:cstheme="minorHAnsi"/>
          <w:b/>
          <w:bCs/>
          <w:color w:val="008638"/>
          <w:sz w:val="24"/>
          <w:szCs w:val="24"/>
        </w:rPr>
      </w:pPr>
      <w:r w:rsidRPr="000B34AA">
        <w:rPr>
          <w:rFonts w:eastAsia="Calibri" w:cstheme="minorHAnsi"/>
          <w:b/>
          <w:bCs/>
          <w:sz w:val="24"/>
          <w:szCs w:val="24"/>
        </w:rPr>
        <w:lastRenderedPageBreak/>
        <w:t>Big Ideas</w:t>
      </w:r>
      <w:r w:rsidRPr="000B34AA">
        <w:rPr>
          <w:rFonts w:eastAsia="Calibri" w:cstheme="minorHAnsi"/>
          <w:sz w:val="24"/>
          <w:szCs w:val="24"/>
        </w:rPr>
        <w:t xml:space="preserve">: </w:t>
      </w:r>
    </w:p>
    <w:p w14:paraId="4233C453" w14:textId="77777777" w:rsidR="005F0570" w:rsidRPr="008F323B" w:rsidRDefault="005F0570" w:rsidP="00DB39EA">
      <w:pPr>
        <w:ind w:left="720"/>
        <w:rPr>
          <w:rFonts w:cstheme="minorHAnsi"/>
          <w:b/>
          <w:bCs/>
          <w:sz w:val="24"/>
          <w:szCs w:val="24"/>
        </w:rPr>
      </w:pPr>
      <w:r w:rsidRPr="008F323B">
        <w:rPr>
          <w:rFonts w:cstheme="minorHAnsi"/>
          <w:b/>
          <w:bCs/>
          <w:sz w:val="24"/>
          <w:szCs w:val="24"/>
        </w:rPr>
        <w:t>Supreme Court Cases Involving Civil Rights in Education</w:t>
      </w:r>
    </w:p>
    <w:p w14:paraId="206F2385" w14:textId="48F9D7FB" w:rsidR="005F0570" w:rsidRPr="005F0570" w:rsidRDefault="005F0570" w:rsidP="008F323B">
      <w:pPr>
        <w:ind w:left="720"/>
        <w:rPr>
          <w:rFonts w:cstheme="minorHAnsi"/>
          <w:sz w:val="24"/>
          <w:szCs w:val="24"/>
        </w:rPr>
      </w:pPr>
      <w:r w:rsidRPr="005F0570">
        <w:rPr>
          <w:rFonts w:cstheme="minorHAnsi"/>
          <w:sz w:val="24"/>
          <w:szCs w:val="24"/>
        </w:rPr>
        <w:t>There are Supreme Court cases that have played a</w:t>
      </w:r>
      <w:r w:rsidR="008F323B">
        <w:rPr>
          <w:rFonts w:cstheme="minorHAnsi"/>
          <w:sz w:val="24"/>
          <w:szCs w:val="24"/>
        </w:rPr>
        <w:t xml:space="preserve"> key </w:t>
      </w:r>
      <w:r w:rsidRPr="005F0570">
        <w:rPr>
          <w:rFonts w:cstheme="minorHAnsi"/>
          <w:sz w:val="24"/>
          <w:szCs w:val="24"/>
        </w:rPr>
        <w:t>role in how civil rights have evolved in education.</w:t>
      </w:r>
    </w:p>
    <w:p w14:paraId="62B26813" w14:textId="77777777" w:rsidR="005F0570" w:rsidRPr="008F323B" w:rsidRDefault="005F0570" w:rsidP="00DB39EA">
      <w:pPr>
        <w:ind w:left="720"/>
        <w:rPr>
          <w:rFonts w:cstheme="minorHAnsi"/>
          <w:b/>
          <w:bCs/>
          <w:i/>
          <w:iCs/>
          <w:sz w:val="24"/>
          <w:szCs w:val="24"/>
        </w:rPr>
      </w:pPr>
      <w:r w:rsidRPr="008F323B">
        <w:rPr>
          <w:rFonts w:cstheme="minorHAnsi"/>
          <w:b/>
          <w:bCs/>
          <w:i/>
          <w:iCs/>
          <w:sz w:val="24"/>
          <w:szCs w:val="24"/>
        </w:rPr>
        <w:t>Brown v. Board of Education of Topeka</w:t>
      </w:r>
    </w:p>
    <w:p w14:paraId="7187CF14" w14:textId="07A039CF" w:rsidR="003C1A95" w:rsidRPr="003C1A95" w:rsidRDefault="003C1A95" w:rsidP="00DB39EA">
      <w:pPr>
        <w:ind w:left="720"/>
        <w:rPr>
          <w:rFonts w:cstheme="minorHAnsi"/>
          <w:sz w:val="24"/>
          <w:szCs w:val="24"/>
        </w:rPr>
      </w:pPr>
      <w:r w:rsidRPr="003C1A95">
        <w:rPr>
          <w:rFonts w:cstheme="minorHAnsi"/>
          <w:sz w:val="24"/>
          <w:szCs w:val="24"/>
        </w:rPr>
        <w:t>Oliver Brown filed a case against the Board of Education in Topeka. He claimed that segregated schools were a violation of the Fourteenth Amendment</w:t>
      </w:r>
      <w:r w:rsidR="00C951A7">
        <w:rPr>
          <w:rFonts w:cstheme="minorHAnsi"/>
          <w:sz w:val="24"/>
          <w:szCs w:val="24"/>
        </w:rPr>
        <w:t>. This was</w:t>
      </w:r>
      <w:r w:rsidRPr="003C1A95">
        <w:rPr>
          <w:rFonts w:cstheme="minorHAnsi"/>
          <w:sz w:val="24"/>
          <w:szCs w:val="24"/>
        </w:rPr>
        <w:t xml:space="preserve"> because Black children </w:t>
      </w:r>
      <w:proofErr w:type="gramStart"/>
      <w:r w:rsidRPr="003C1A95">
        <w:rPr>
          <w:rFonts w:cstheme="minorHAnsi"/>
          <w:sz w:val="24"/>
          <w:szCs w:val="24"/>
        </w:rPr>
        <w:t>were not given</w:t>
      </w:r>
      <w:proofErr w:type="gramEnd"/>
      <w:r w:rsidRPr="003C1A95">
        <w:rPr>
          <w:rFonts w:cstheme="minorHAnsi"/>
          <w:sz w:val="24"/>
          <w:szCs w:val="24"/>
        </w:rPr>
        <w:t xml:space="preserve"> equal quality education as children in White schools. </w:t>
      </w:r>
    </w:p>
    <w:p w14:paraId="25267AD5" w14:textId="5646AA9F" w:rsidR="003C1A95" w:rsidRPr="003C1A95" w:rsidRDefault="003C1A95" w:rsidP="002A6D2A">
      <w:pPr>
        <w:ind w:left="720"/>
        <w:rPr>
          <w:rFonts w:cstheme="minorHAnsi"/>
          <w:sz w:val="24"/>
          <w:szCs w:val="24"/>
        </w:rPr>
      </w:pPr>
      <w:r w:rsidRPr="003C1A95">
        <w:rPr>
          <w:rFonts w:cstheme="minorHAnsi"/>
          <w:sz w:val="24"/>
          <w:szCs w:val="24"/>
        </w:rPr>
        <w:t>The Court voted unanimously to desegregate not only schools, but also all public establishments and services.</w:t>
      </w:r>
    </w:p>
    <w:p w14:paraId="50430529" w14:textId="77777777" w:rsidR="003C1A95" w:rsidRPr="008F323B" w:rsidRDefault="003C1A95" w:rsidP="00DB39EA">
      <w:pPr>
        <w:ind w:left="720"/>
        <w:rPr>
          <w:rFonts w:cstheme="minorHAnsi"/>
          <w:b/>
          <w:bCs/>
          <w:i/>
          <w:iCs/>
          <w:sz w:val="24"/>
          <w:szCs w:val="24"/>
        </w:rPr>
      </w:pPr>
      <w:r w:rsidRPr="008F323B">
        <w:rPr>
          <w:rFonts w:cstheme="minorHAnsi"/>
          <w:b/>
          <w:bCs/>
          <w:i/>
          <w:iCs/>
          <w:sz w:val="24"/>
          <w:szCs w:val="24"/>
        </w:rPr>
        <w:t>Grutter v. Bollinger</w:t>
      </w:r>
    </w:p>
    <w:p w14:paraId="0096E87E" w14:textId="7D93403C" w:rsidR="003C1A95" w:rsidRPr="003C1A95" w:rsidRDefault="003C1A95" w:rsidP="002A6D2A">
      <w:pPr>
        <w:ind w:left="720"/>
        <w:rPr>
          <w:rFonts w:cstheme="minorHAnsi"/>
          <w:sz w:val="24"/>
          <w:szCs w:val="24"/>
        </w:rPr>
      </w:pPr>
      <w:r w:rsidRPr="003C1A95">
        <w:rPr>
          <w:rFonts w:cstheme="minorHAnsi"/>
          <w:sz w:val="24"/>
          <w:szCs w:val="24"/>
        </w:rPr>
        <w:t xml:space="preserve">Barbara Grutter, a White student, was applying to the University of Michigan Law School. She </w:t>
      </w:r>
      <w:proofErr w:type="gramStart"/>
      <w:r w:rsidRPr="003C1A95">
        <w:rPr>
          <w:rFonts w:cstheme="minorHAnsi"/>
          <w:sz w:val="24"/>
          <w:szCs w:val="24"/>
        </w:rPr>
        <w:t>was rejected</w:t>
      </w:r>
      <w:proofErr w:type="gramEnd"/>
      <w:r w:rsidRPr="003C1A95">
        <w:rPr>
          <w:rFonts w:cstheme="minorHAnsi"/>
          <w:sz w:val="24"/>
          <w:szCs w:val="24"/>
        </w:rPr>
        <w:t xml:space="preserve"> from the school despite a high GPA and a high score on her LSATs. Grutter filed a suit against the university</w:t>
      </w:r>
      <w:r w:rsidR="006201EA">
        <w:rPr>
          <w:rFonts w:cstheme="minorHAnsi"/>
          <w:sz w:val="24"/>
          <w:szCs w:val="24"/>
        </w:rPr>
        <w:t>. She claimed</w:t>
      </w:r>
      <w:r w:rsidRPr="003C1A95">
        <w:rPr>
          <w:rFonts w:cstheme="minorHAnsi"/>
          <w:sz w:val="24"/>
          <w:szCs w:val="24"/>
        </w:rPr>
        <w:t xml:space="preserve"> that their use of racial preferences among student admissions was a violation of the Fourteenth Amendment.</w:t>
      </w:r>
    </w:p>
    <w:p w14:paraId="1F8B39BE" w14:textId="3304D611" w:rsidR="003C1A95" w:rsidRPr="003C1A95" w:rsidRDefault="003C1A95" w:rsidP="004110DA">
      <w:pPr>
        <w:ind w:left="720"/>
        <w:rPr>
          <w:rFonts w:cstheme="minorHAnsi"/>
          <w:sz w:val="24"/>
          <w:szCs w:val="24"/>
        </w:rPr>
      </w:pPr>
      <w:r w:rsidRPr="003C1A95">
        <w:rPr>
          <w:rFonts w:cstheme="minorHAnsi"/>
          <w:sz w:val="24"/>
          <w:szCs w:val="24"/>
        </w:rPr>
        <w:t xml:space="preserve">The Court ruled in favor of the University of Michigan. The Court cited that the use of race in college admission </w:t>
      </w:r>
      <w:proofErr w:type="gramStart"/>
      <w:r w:rsidRPr="003C1A95">
        <w:rPr>
          <w:rFonts w:cstheme="minorHAnsi"/>
          <w:sz w:val="24"/>
          <w:szCs w:val="24"/>
        </w:rPr>
        <w:t>was used</w:t>
      </w:r>
      <w:proofErr w:type="gramEnd"/>
      <w:r w:rsidRPr="003C1A95">
        <w:rPr>
          <w:rFonts w:cstheme="minorHAnsi"/>
          <w:sz w:val="24"/>
          <w:szCs w:val="24"/>
        </w:rPr>
        <w:t xml:space="preserve"> to promote a compelling state interest such as college diversity. The Court also found that the University of Michigan law still </w:t>
      </w:r>
      <w:r w:rsidR="006201EA">
        <w:rPr>
          <w:rFonts w:cstheme="minorHAnsi"/>
          <w:sz w:val="24"/>
          <w:szCs w:val="24"/>
        </w:rPr>
        <w:t>did</w:t>
      </w:r>
      <w:r w:rsidRPr="003C1A95">
        <w:rPr>
          <w:rFonts w:cstheme="minorHAnsi"/>
          <w:sz w:val="24"/>
          <w:szCs w:val="24"/>
        </w:rPr>
        <w:t xml:space="preserve"> a highly individualized review of each applicant. They found that no student </w:t>
      </w:r>
      <w:proofErr w:type="gramStart"/>
      <w:r w:rsidRPr="003C1A95">
        <w:rPr>
          <w:rFonts w:cstheme="minorHAnsi"/>
          <w:sz w:val="24"/>
          <w:szCs w:val="24"/>
        </w:rPr>
        <w:t>was rejected</w:t>
      </w:r>
      <w:proofErr w:type="gramEnd"/>
      <w:r w:rsidRPr="003C1A95">
        <w:rPr>
          <w:rFonts w:cstheme="minorHAnsi"/>
          <w:sz w:val="24"/>
          <w:szCs w:val="24"/>
        </w:rPr>
        <w:t xml:space="preserve"> or accepted entirely on race.</w:t>
      </w:r>
    </w:p>
    <w:p w14:paraId="3B32E924" w14:textId="77777777" w:rsidR="003C1A95" w:rsidRPr="004110DA" w:rsidRDefault="003C1A95" w:rsidP="00DB39EA">
      <w:pPr>
        <w:ind w:left="720"/>
        <w:rPr>
          <w:rFonts w:cstheme="minorHAnsi"/>
          <w:b/>
          <w:bCs/>
          <w:sz w:val="24"/>
          <w:szCs w:val="24"/>
        </w:rPr>
      </w:pPr>
      <w:r w:rsidRPr="004110DA">
        <w:rPr>
          <w:rFonts w:cstheme="minorHAnsi"/>
          <w:b/>
          <w:bCs/>
          <w:sz w:val="24"/>
          <w:szCs w:val="24"/>
        </w:rPr>
        <w:t>Supreme Court Cases Involving Civil Rights in Society</w:t>
      </w:r>
    </w:p>
    <w:p w14:paraId="0FD14B3A" w14:textId="1B90730D" w:rsidR="003C1A95" w:rsidRPr="003C1A95" w:rsidRDefault="003C1A95" w:rsidP="007B20B0">
      <w:pPr>
        <w:ind w:left="720"/>
        <w:rPr>
          <w:rFonts w:cstheme="minorHAnsi"/>
          <w:sz w:val="24"/>
          <w:szCs w:val="24"/>
        </w:rPr>
      </w:pPr>
      <w:r w:rsidRPr="003C1A95">
        <w:rPr>
          <w:rFonts w:cstheme="minorHAnsi"/>
          <w:sz w:val="24"/>
          <w:szCs w:val="24"/>
        </w:rPr>
        <w:t>The Supreme Court Justices often rule on cases involving civil rights</w:t>
      </w:r>
      <w:r w:rsidR="008A010C">
        <w:rPr>
          <w:rFonts w:cstheme="minorHAnsi"/>
          <w:sz w:val="24"/>
          <w:szCs w:val="24"/>
        </w:rPr>
        <w:t xml:space="preserve">. These </w:t>
      </w:r>
      <w:proofErr w:type="spellStart"/>
      <w:r w:rsidR="008A010C">
        <w:rPr>
          <w:rFonts w:cstheme="minorHAnsi"/>
          <w:sz w:val="24"/>
          <w:szCs w:val="24"/>
        </w:rPr>
        <w:t>cases</w:t>
      </w:r>
      <w:r w:rsidRPr="003C1A95">
        <w:rPr>
          <w:rFonts w:cstheme="minorHAnsi"/>
          <w:sz w:val="24"/>
          <w:szCs w:val="24"/>
        </w:rPr>
        <w:t>have</w:t>
      </w:r>
      <w:proofErr w:type="spellEnd"/>
      <w:r w:rsidRPr="003C1A95">
        <w:rPr>
          <w:rFonts w:cstheme="minorHAnsi"/>
          <w:sz w:val="24"/>
          <w:szCs w:val="24"/>
        </w:rPr>
        <w:t xml:space="preserve"> a lasting impact on how groups of people </w:t>
      </w:r>
      <w:proofErr w:type="gramStart"/>
      <w:r w:rsidRPr="003C1A95">
        <w:rPr>
          <w:rFonts w:cstheme="minorHAnsi"/>
          <w:sz w:val="24"/>
          <w:szCs w:val="24"/>
        </w:rPr>
        <w:t>are treated</w:t>
      </w:r>
      <w:proofErr w:type="gramEnd"/>
      <w:r w:rsidRPr="003C1A95">
        <w:rPr>
          <w:rFonts w:cstheme="minorHAnsi"/>
          <w:sz w:val="24"/>
          <w:szCs w:val="24"/>
        </w:rPr>
        <w:t xml:space="preserve"> in society.</w:t>
      </w:r>
    </w:p>
    <w:p w14:paraId="6B3F97C8" w14:textId="77777777" w:rsidR="003C1A95" w:rsidRPr="008F323B" w:rsidRDefault="003C1A95" w:rsidP="00DB39EA">
      <w:pPr>
        <w:ind w:left="720"/>
        <w:rPr>
          <w:rFonts w:cstheme="minorHAnsi"/>
          <w:b/>
          <w:bCs/>
          <w:i/>
          <w:iCs/>
          <w:sz w:val="24"/>
          <w:szCs w:val="24"/>
        </w:rPr>
      </w:pPr>
      <w:r w:rsidRPr="008F323B">
        <w:rPr>
          <w:rFonts w:cstheme="minorHAnsi"/>
          <w:b/>
          <w:bCs/>
          <w:i/>
          <w:iCs/>
          <w:sz w:val="24"/>
          <w:szCs w:val="24"/>
        </w:rPr>
        <w:t>Obergefell v. Hodges</w:t>
      </w:r>
    </w:p>
    <w:p w14:paraId="26CF610A" w14:textId="0F9A7645" w:rsidR="003C1A95" w:rsidRPr="003C1A95" w:rsidRDefault="007B20B0" w:rsidP="007B20B0">
      <w:pPr>
        <w:ind w:left="720"/>
        <w:rPr>
          <w:rFonts w:cstheme="minorHAnsi"/>
          <w:sz w:val="24"/>
          <w:szCs w:val="24"/>
        </w:rPr>
      </w:pPr>
      <w:r>
        <w:rPr>
          <w:rFonts w:cstheme="minorHAnsi"/>
          <w:sz w:val="24"/>
          <w:szCs w:val="24"/>
        </w:rPr>
        <w:t>The</w:t>
      </w:r>
      <w:r w:rsidR="003C1A95" w:rsidRPr="003C1A95">
        <w:rPr>
          <w:rFonts w:cstheme="minorHAnsi"/>
          <w:sz w:val="24"/>
          <w:szCs w:val="24"/>
        </w:rPr>
        <w:t xml:space="preserve"> Supreme Court Justices decided whether the Fourteenth Amendment requires a state to provide a marriage license to two people of the same sex. In 2015, same-sex filed a suit against their states for refusing to recognize same-sex marriage as legitimate. </w:t>
      </w:r>
    </w:p>
    <w:p w14:paraId="7F3893F4" w14:textId="33B7DF8D" w:rsidR="003C1A95" w:rsidRPr="003C1A95" w:rsidRDefault="003C1A95" w:rsidP="007B20B0">
      <w:pPr>
        <w:ind w:left="720"/>
        <w:rPr>
          <w:rFonts w:cstheme="minorHAnsi"/>
          <w:sz w:val="24"/>
          <w:szCs w:val="24"/>
        </w:rPr>
      </w:pPr>
      <w:r w:rsidRPr="003C1A95">
        <w:rPr>
          <w:rFonts w:cstheme="minorHAnsi"/>
          <w:sz w:val="24"/>
          <w:szCs w:val="24"/>
        </w:rPr>
        <w:t>The Supreme Court ruled in favor of same-sex marriage</w:t>
      </w:r>
      <w:r w:rsidR="006A76AE">
        <w:rPr>
          <w:rFonts w:cstheme="minorHAnsi"/>
          <w:sz w:val="24"/>
          <w:szCs w:val="24"/>
        </w:rPr>
        <w:t xml:space="preserve">. They argued </w:t>
      </w:r>
      <w:r w:rsidRPr="003C1A95">
        <w:rPr>
          <w:rFonts w:cstheme="minorHAnsi"/>
          <w:sz w:val="24"/>
          <w:szCs w:val="24"/>
        </w:rPr>
        <w:t>that state laws that exclude same-sex couples from having the right to marry are a violation of fundamental rights, protected under the Fourteenth Amendment.</w:t>
      </w:r>
    </w:p>
    <w:p w14:paraId="3890EDF4" w14:textId="77777777" w:rsidR="003C1A95" w:rsidRPr="008F323B" w:rsidRDefault="003C1A95" w:rsidP="00DB39EA">
      <w:pPr>
        <w:ind w:left="720"/>
        <w:rPr>
          <w:rFonts w:cstheme="minorHAnsi"/>
          <w:b/>
          <w:bCs/>
          <w:i/>
          <w:iCs/>
          <w:sz w:val="24"/>
          <w:szCs w:val="24"/>
        </w:rPr>
      </w:pPr>
      <w:r w:rsidRPr="008F323B">
        <w:rPr>
          <w:rFonts w:cstheme="minorHAnsi"/>
          <w:b/>
          <w:bCs/>
          <w:i/>
          <w:iCs/>
          <w:sz w:val="24"/>
          <w:szCs w:val="24"/>
        </w:rPr>
        <w:t>Hernandez v. Texas</w:t>
      </w:r>
    </w:p>
    <w:p w14:paraId="61C3D189" w14:textId="5EF5C51D" w:rsidR="003C1A95" w:rsidRPr="003C1A95" w:rsidRDefault="003C1A95" w:rsidP="007B20B0">
      <w:pPr>
        <w:ind w:left="720"/>
        <w:rPr>
          <w:rFonts w:cstheme="minorHAnsi"/>
          <w:sz w:val="24"/>
          <w:szCs w:val="24"/>
        </w:rPr>
      </w:pPr>
      <w:r w:rsidRPr="003C1A95">
        <w:rPr>
          <w:rFonts w:cstheme="minorHAnsi"/>
          <w:sz w:val="24"/>
          <w:szCs w:val="24"/>
        </w:rPr>
        <w:lastRenderedPageBreak/>
        <w:t>Pete Hernandez</w:t>
      </w:r>
      <w:r w:rsidR="00A84F15">
        <w:rPr>
          <w:rFonts w:cstheme="minorHAnsi"/>
          <w:sz w:val="24"/>
          <w:szCs w:val="24"/>
        </w:rPr>
        <w:t xml:space="preserve"> </w:t>
      </w:r>
      <w:proofErr w:type="gramStart"/>
      <w:r w:rsidRPr="003C1A95">
        <w:rPr>
          <w:rFonts w:cstheme="minorHAnsi"/>
          <w:sz w:val="24"/>
          <w:szCs w:val="24"/>
        </w:rPr>
        <w:t>was convicted</w:t>
      </w:r>
      <w:proofErr w:type="gramEnd"/>
      <w:r w:rsidRPr="003C1A95">
        <w:rPr>
          <w:rFonts w:cstheme="minorHAnsi"/>
          <w:sz w:val="24"/>
          <w:szCs w:val="24"/>
        </w:rPr>
        <w:t xml:space="preserve"> of murdering Joe Espinoza. The grand jury that indicted Hernandez </w:t>
      </w:r>
      <w:r w:rsidR="000236BD">
        <w:rPr>
          <w:rFonts w:cstheme="minorHAnsi"/>
          <w:sz w:val="24"/>
          <w:szCs w:val="24"/>
        </w:rPr>
        <w:t>was</w:t>
      </w:r>
      <w:r w:rsidRPr="003C1A95">
        <w:rPr>
          <w:rFonts w:cstheme="minorHAnsi"/>
          <w:sz w:val="24"/>
          <w:szCs w:val="24"/>
        </w:rPr>
        <w:t xml:space="preserve"> an all-White jury. Hernandez claimed that people of Mexican descent </w:t>
      </w:r>
      <w:proofErr w:type="gramStart"/>
      <w:r w:rsidRPr="003C1A95">
        <w:rPr>
          <w:rFonts w:cstheme="minorHAnsi"/>
          <w:sz w:val="24"/>
          <w:szCs w:val="24"/>
        </w:rPr>
        <w:t>were excluded</w:t>
      </w:r>
      <w:proofErr w:type="gramEnd"/>
      <w:r w:rsidRPr="003C1A95">
        <w:rPr>
          <w:rFonts w:cstheme="minorHAnsi"/>
          <w:sz w:val="24"/>
          <w:szCs w:val="24"/>
        </w:rPr>
        <w:t xml:space="preserve"> from serving on the jury, since no Mexican American served as a juror in Jackson County for over 25 years. </w:t>
      </w:r>
    </w:p>
    <w:p w14:paraId="3045EADC" w14:textId="543E470E" w:rsidR="003C1A95" w:rsidRPr="003C1A95" w:rsidRDefault="003C1A95" w:rsidP="007B20B0">
      <w:pPr>
        <w:ind w:left="720"/>
        <w:rPr>
          <w:rFonts w:cstheme="minorHAnsi"/>
          <w:sz w:val="24"/>
          <w:szCs w:val="24"/>
        </w:rPr>
      </w:pPr>
      <w:r w:rsidRPr="003C1A95">
        <w:rPr>
          <w:rFonts w:cstheme="minorHAnsi"/>
          <w:sz w:val="24"/>
          <w:szCs w:val="24"/>
        </w:rPr>
        <w:t xml:space="preserve">The Supreme Court ruled that Mexican Americans </w:t>
      </w:r>
      <w:proofErr w:type="gramStart"/>
      <w:r w:rsidRPr="003C1A95">
        <w:rPr>
          <w:rFonts w:cstheme="minorHAnsi"/>
          <w:sz w:val="24"/>
          <w:szCs w:val="24"/>
        </w:rPr>
        <w:t>are protected</w:t>
      </w:r>
      <w:proofErr w:type="gramEnd"/>
      <w:r w:rsidRPr="003C1A95">
        <w:rPr>
          <w:rFonts w:cstheme="minorHAnsi"/>
          <w:sz w:val="24"/>
          <w:szCs w:val="24"/>
        </w:rPr>
        <w:t xml:space="preserve"> under the Fourteenth Amendment. Prior to this ruling, Mexicans </w:t>
      </w:r>
      <w:proofErr w:type="gramStart"/>
      <w:r w:rsidRPr="003C1A95">
        <w:rPr>
          <w:rFonts w:cstheme="minorHAnsi"/>
          <w:sz w:val="24"/>
          <w:szCs w:val="24"/>
        </w:rPr>
        <w:t>were classified</w:t>
      </w:r>
      <w:proofErr w:type="gramEnd"/>
      <w:r w:rsidRPr="003C1A95">
        <w:rPr>
          <w:rFonts w:cstheme="minorHAnsi"/>
          <w:sz w:val="24"/>
          <w:szCs w:val="24"/>
        </w:rPr>
        <w:t xml:space="preserve"> as “White.” The Court ruled that the Fourteenth Amendment also guaranteed protection based on class. Understanding that Mexican Americans experienced discrimination, the Court stated that there was a pattern of discrimination against Mexican Americans, thus, extending protection to this group and preventing discrimination.</w:t>
      </w:r>
    </w:p>
    <w:p w14:paraId="054FC06F" w14:textId="77777777" w:rsidR="003C1A95" w:rsidRPr="007B20B0" w:rsidRDefault="003C1A95" w:rsidP="00DB39EA">
      <w:pPr>
        <w:ind w:left="720"/>
        <w:rPr>
          <w:rFonts w:cstheme="minorHAnsi"/>
          <w:b/>
          <w:bCs/>
          <w:sz w:val="24"/>
          <w:szCs w:val="24"/>
        </w:rPr>
      </w:pPr>
      <w:r w:rsidRPr="007B20B0">
        <w:rPr>
          <w:rFonts w:cstheme="minorHAnsi"/>
          <w:b/>
          <w:bCs/>
          <w:sz w:val="24"/>
          <w:szCs w:val="24"/>
        </w:rPr>
        <w:t>Supreme Court Cases Involving Civil Liberties</w:t>
      </w:r>
    </w:p>
    <w:p w14:paraId="28FCE219" w14:textId="77777777" w:rsidR="003C1A95" w:rsidRPr="008F323B" w:rsidRDefault="003C1A95" w:rsidP="00DB39EA">
      <w:pPr>
        <w:ind w:left="720"/>
        <w:rPr>
          <w:rFonts w:cstheme="minorHAnsi"/>
          <w:b/>
          <w:bCs/>
          <w:i/>
          <w:iCs/>
          <w:sz w:val="24"/>
          <w:szCs w:val="24"/>
        </w:rPr>
      </w:pPr>
      <w:r w:rsidRPr="008F323B">
        <w:rPr>
          <w:rFonts w:cstheme="minorHAnsi"/>
          <w:b/>
          <w:bCs/>
          <w:i/>
          <w:iCs/>
          <w:sz w:val="24"/>
          <w:szCs w:val="24"/>
        </w:rPr>
        <w:t>Baker v. Carr</w:t>
      </w:r>
    </w:p>
    <w:p w14:paraId="6240C6AB" w14:textId="3BD40832" w:rsidR="003C1A95" w:rsidRPr="003C1A95" w:rsidRDefault="00162A06" w:rsidP="007B20B0">
      <w:pPr>
        <w:ind w:left="720"/>
        <w:rPr>
          <w:rFonts w:cstheme="minorHAnsi"/>
          <w:sz w:val="24"/>
          <w:szCs w:val="24"/>
        </w:rPr>
      </w:pPr>
      <w:r>
        <w:rPr>
          <w:rFonts w:cstheme="minorHAnsi"/>
          <w:sz w:val="24"/>
          <w:szCs w:val="24"/>
        </w:rPr>
        <w:t>This case</w:t>
      </w:r>
      <w:r w:rsidR="003C1A95" w:rsidRPr="003C1A95">
        <w:rPr>
          <w:rFonts w:cstheme="minorHAnsi"/>
          <w:sz w:val="24"/>
          <w:szCs w:val="24"/>
        </w:rPr>
        <w:t xml:space="preserve"> argued that a 1901 Tennessee law to redraw district lines for voting </w:t>
      </w:r>
      <w:proofErr w:type="gramStart"/>
      <w:r w:rsidR="003C1A95" w:rsidRPr="003C1A95">
        <w:rPr>
          <w:rFonts w:cstheme="minorHAnsi"/>
          <w:sz w:val="24"/>
          <w:szCs w:val="24"/>
        </w:rPr>
        <w:t>was not updated</w:t>
      </w:r>
      <w:proofErr w:type="gramEnd"/>
      <w:r w:rsidR="003C1A95" w:rsidRPr="003C1A95">
        <w:rPr>
          <w:rFonts w:cstheme="minorHAnsi"/>
          <w:sz w:val="24"/>
          <w:szCs w:val="24"/>
        </w:rPr>
        <w:t xml:space="preserve"> to provide an equal representation of the state. </w:t>
      </w:r>
      <w:r w:rsidR="000236BD">
        <w:rPr>
          <w:rFonts w:cstheme="minorHAnsi"/>
          <w:sz w:val="24"/>
          <w:szCs w:val="24"/>
        </w:rPr>
        <w:t>T</w:t>
      </w:r>
      <w:r w:rsidR="003C1A95" w:rsidRPr="003C1A95">
        <w:rPr>
          <w:rFonts w:cstheme="minorHAnsi"/>
          <w:sz w:val="24"/>
          <w:szCs w:val="24"/>
        </w:rPr>
        <w:t>his case established that the unequal voting powers among district lines was a violation of the Fourteenth Amendment.</w:t>
      </w:r>
    </w:p>
    <w:p w14:paraId="6289733D" w14:textId="3CF7CC18" w:rsidR="003C1A95" w:rsidRPr="003C1A95" w:rsidRDefault="003C1A95" w:rsidP="007B20B0">
      <w:pPr>
        <w:ind w:left="720"/>
        <w:rPr>
          <w:rFonts w:cstheme="minorHAnsi"/>
          <w:sz w:val="24"/>
          <w:szCs w:val="24"/>
        </w:rPr>
      </w:pPr>
      <w:r w:rsidRPr="003C1A95">
        <w:rPr>
          <w:rFonts w:cstheme="minorHAnsi"/>
          <w:sz w:val="24"/>
          <w:szCs w:val="24"/>
        </w:rPr>
        <w:t xml:space="preserve">This case provided a precedent that has significantly affected voting. After the ruling, states </w:t>
      </w:r>
      <w:proofErr w:type="gramStart"/>
      <w:r w:rsidRPr="003C1A95">
        <w:rPr>
          <w:rFonts w:cstheme="minorHAnsi"/>
          <w:sz w:val="24"/>
          <w:szCs w:val="24"/>
        </w:rPr>
        <w:t>were required</w:t>
      </w:r>
      <w:proofErr w:type="gramEnd"/>
      <w:r w:rsidRPr="003C1A95">
        <w:rPr>
          <w:rFonts w:cstheme="minorHAnsi"/>
          <w:sz w:val="24"/>
          <w:szCs w:val="24"/>
        </w:rPr>
        <w:t xml:space="preserve"> to redistrict their lines in a way that was equitable and represented the people</w:t>
      </w:r>
      <w:r w:rsidR="006D32D4">
        <w:rPr>
          <w:rFonts w:cstheme="minorHAnsi"/>
          <w:sz w:val="24"/>
          <w:szCs w:val="24"/>
        </w:rPr>
        <w:t>. The goal was t</w:t>
      </w:r>
      <w:r w:rsidR="00C52DAD" w:rsidRPr="003C1A95">
        <w:rPr>
          <w:rFonts w:cstheme="minorHAnsi"/>
          <w:sz w:val="24"/>
          <w:szCs w:val="24"/>
        </w:rPr>
        <w:t>o</w:t>
      </w:r>
      <w:r w:rsidRPr="003C1A95">
        <w:rPr>
          <w:rFonts w:cstheme="minorHAnsi"/>
          <w:sz w:val="24"/>
          <w:szCs w:val="24"/>
        </w:rPr>
        <w:t xml:space="preserve"> prevent unequal voting power among county lines. Following this decision, states </w:t>
      </w:r>
      <w:proofErr w:type="gramStart"/>
      <w:r w:rsidRPr="003C1A95">
        <w:rPr>
          <w:rFonts w:cstheme="minorHAnsi"/>
          <w:sz w:val="24"/>
          <w:szCs w:val="24"/>
        </w:rPr>
        <w:t>were then required</w:t>
      </w:r>
      <w:proofErr w:type="gramEnd"/>
      <w:r w:rsidRPr="003C1A95">
        <w:rPr>
          <w:rFonts w:cstheme="minorHAnsi"/>
          <w:sz w:val="24"/>
          <w:szCs w:val="24"/>
        </w:rPr>
        <w:t xml:space="preserve"> to redraw their voting lines</w:t>
      </w:r>
      <w:r w:rsidR="00FC72FE">
        <w:rPr>
          <w:rFonts w:cstheme="minorHAnsi"/>
          <w:sz w:val="24"/>
          <w:szCs w:val="24"/>
        </w:rPr>
        <w:t>. They had</w:t>
      </w:r>
      <w:r w:rsidRPr="003C1A95">
        <w:rPr>
          <w:rFonts w:cstheme="minorHAnsi"/>
          <w:sz w:val="24"/>
          <w:szCs w:val="24"/>
        </w:rPr>
        <w:t xml:space="preserve"> to align with the decision of </w:t>
      </w:r>
      <w:r w:rsidRPr="00D571EE">
        <w:rPr>
          <w:rFonts w:cstheme="minorHAnsi"/>
          <w:i/>
          <w:iCs/>
          <w:sz w:val="24"/>
          <w:szCs w:val="24"/>
        </w:rPr>
        <w:t>Baker v. Carr</w:t>
      </w:r>
      <w:r w:rsidRPr="003C1A95">
        <w:rPr>
          <w:rFonts w:cstheme="minorHAnsi"/>
          <w:sz w:val="24"/>
          <w:szCs w:val="24"/>
        </w:rPr>
        <w:t xml:space="preserve">. Consequently, </w:t>
      </w:r>
      <w:r w:rsidRPr="00D571EE">
        <w:rPr>
          <w:rFonts w:cstheme="minorHAnsi"/>
          <w:i/>
          <w:iCs/>
          <w:sz w:val="24"/>
          <w:szCs w:val="24"/>
        </w:rPr>
        <w:t>Baker v. Carr’s</w:t>
      </w:r>
      <w:r w:rsidRPr="003C1A95">
        <w:rPr>
          <w:rFonts w:cstheme="minorHAnsi"/>
          <w:sz w:val="24"/>
          <w:szCs w:val="24"/>
        </w:rPr>
        <w:t xml:space="preserve"> impact changed political representation within the nation.</w:t>
      </w:r>
    </w:p>
    <w:p w14:paraId="4E16E238" w14:textId="77777777" w:rsidR="003C1A95" w:rsidRPr="008F323B" w:rsidRDefault="003C1A95" w:rsidP="00DB39EA">
      <w:pPr>
        <w:ind w:left="720"/>
        <w:rPr>
          <w:rFonts w:cstheme="minorHAnsi"/>
          <w:b/>
          <w:bCs/>
          <w:i/>
          <w:iCs/>
          <w:sz w:val="24"/>
          <w:szCs w:val="24"/>
        </w:rPr>
      </w:pPr>
      <w:r w:rsidRPr="008F323B">
        <w:rPr>
          <w:rFonts w:cstheme="minorHAnsi"/>
          <w:b/>
          <w:bCs/>
          <w:i/>
          <w:iCs/>
          <w:sz w:val="24"/>
          <w:szCs w:val="24"/>
        </w:rPr>
        <w:t>Tinker v. Des Moines Independent Community School District</w:t>
      </w:r>
    </w:p>
    <w:p w14:paraId="6F6B8B3B" w14:textId="25244CB4" w:rsidR="003C1A95" w:rsidRPr="003C1A95" w:rsidRDefault="003C1A95" w:rsidP="007B20B0">
      <w:pPr>
        <w:ind w:left="720"/>
        <w:rPr>
          <w:rFonts w:cstheme="minorHAnsi"/>
          <w:sz w:val="24"/>
          <w:szCs w:val="24"/>
        </w:rPr>
      </w:pPr>
      <w:r w:rsidRPr="003C1A95">
        <w:rPr>
          <w:rFonts w:cstheme="minorHAnsi"/>
          <w:sz w:val="24"/>
          <w:szCs w:val="24"/>
        </w:rPr>
        <w:t xml:space="preserve">In Des Moines, Iowa, a 16-year-old student planned a meeting with other students to show their opposition to the </w:t>
      </w:r>
      <w:r w:rsidR="00C52DAD">
        <w:rPr>
          <w:rFonts w:cstheme="minorHAnsi"/>
          <w:sz w:val="24"/>
          <w:szCs w:val="24"/>
        </w:rPr>
        <w:t xml:space="preserve">Vietnam </w:t>
      </w:r>
      <w:r w:rsidRPr="003C1A95">
        <w:rPr>
          <w:rFonts w:cstheme="minorHAnsi"/>
          <w:sz w:val="24"/>
          <w:szCs w:val="24"/>
        </w:rPr>
        <w:t xml:space="preserve">war. They would wear black armbands to symbolically express their stance. </w:t>
      </w:r>
      <w:r w:rsidR="00C52DAD">
        <w:rPr>
          <w:rFonts w:cstheme="minorHAnsi"/>
          <w:sz w:val="24"/>
          <w:szCs w:val="24"/>
        </w:rPr>
        <w:t>B</w:t>
      </w:r>
      <w:r w:rsidRPr="003C1A95">
        <w:rPr>
          <w:rFonts w:cstheme="minorHAnsi"/>
          <w:sz w:val="24"/>
          <w:szCs w:val="24"/>
        </w:rPr>
        <w:t xml:space="preserve">efore the students </w:t>
      </w:r>
      <w:r w:rsidR="00E07E2D">
        <w:rPr>
          <w:rFonts w:cstheme="minorHAnsi"/>
          <w:sz w:val="24"/>
          <w:szCs w:val="24"/>
        </w:rPr>
        <w:t xml:space="preserve">could </w:t>
      </w:r>
      <w:r w:rsidRPr="003C1A95">
        <w:rPr>
          <w:rFonts w:cstheme="minorHAnsi"/>
          <w:sz w:val="24"/>
          <w:szCs w:val="24"/>
        </w:rPr>
        <w:t>wear the armbands, the administration heard about the students’ plan to meet</w:t>
      </w:r>
      <w:r w:rsidR="006229D4">
        <w:rPr>
          <w:rFonts w:cstheme="minorHAnsi"/>
          <w:sz w:val="24"/>
          <w:szCs w:val="24"/>
        </w:rPr>
        <w:t xml:space="preserve">. They </w:t>
      </w:r>
      <w:r w:rsidRPr="003C1A95">
        <w:rPr>
          <w:rFonts w:cstheme="minorHAnsi"/>
          <w:sz w:val="24"/>
          <w:szCs w:val="24"/>
        </w:rPr>
        <w:t>decided to send any students wearing armbands home.</w:t>
      </w:r>
    </w:p>
    <w:p w14:paraId="276BE189" w14:textId="6C1E97F3" w:rsidR="003325A6" w:rsidRPr="007B20B0" w:rsidRDefault="003C1A95" w:rsidP="007B20B0">
      <w:pPr>
        <w:ind w:left="720"/>
        <w:rPr>
          <w:rFonts w:cstheme="minorHAnsi"/>
          <w:sz w:val="24"/>
          <w:szCs w:val="24"/>
        </w:rPr>
      </w:pPr>
      <w:r w:rsidRPr="003C1A95">
        <w:rPr>
          <w:rFonts w:cstheme="minorHAnsi"/>
          <w:sz w:val="24"/>
          <w:szCs w:val="24"/>
        </w:rPr>
        <w:t xml:space="preserve">The students filed a lawsuit against the school district for violating their First Amendment right. </w:t>
      </w:r>
      <w:r w:rsidR="00FC72FE">
        <w:rPr>
          <w:rFonts w:cstheme="minorHAnsi"/>
          <w:sz w:val="24"/>
          <w:szCs w:val="24"/>
        </w:rPr>
        <w:t xml:space="preserve">The </w:t>
      </w:r>
      <w:r w:rsidRPr="003C1A95">
        <w:rPr>
          <w:rFonts w:cstheme="minorHAnsi"/>
          <w:sz w:val="24"/>
          <w:szCs w:val="24"/>
        </w:rPr>
        <w:t xml:space="preserve">Supreme Court decided that the students’ Fourteenth Amendment rights </w:t>
      </w:r>
      <w:proofErr w:type="gramStart"/>
      <w:r w:rsidRPr="003C1A95">
        <w:rPr>
          <w:rFonts w:cstheme="minorHAnsi"/>
          <w:sz w:val="24"/>
          <w:szCs w:val="24"/>
        </w:rPr>
        <w:t>were violated</w:t>
      </w:r>
      <w:proofErr w:type="gramEnd"/>
      <w:r w:rsidR="00AD5A22">
        <w:rPr>
          <w:rFonts w:cstheme="minorHAnsi"/>
          <w:sz w:val="24"/>
          <w:szCs w:val="24"/>
        </w:rPr>
        <w:t>. The court stated</w:t>
      </w:r>
      <w:r w:rsidRPr="003C1A95">
        <w:rPr>
          <w:rFonts w:cstheme="minorHAnsi"/>
          <w:sz w:val="24"/>
          <w:szCs w:val="24"/>
        </w:rPr>
        <w:t xml:space="preserve"> that students’ freedom of expression </w:t>
      </w:r>
      <w:proofErr w:type="gramStart"/>
      <w:r w:rsidRPr="003C1A95">
        <w:rPr>
          <w:rFonts w:cstheme="minorHAnsi"/>
          <w:sz w:val="24"/>
          <w:szCs w:val="24"/>
        </w:rPr>
        <w:t xml:space="preserve">is </w:t>
      </w:r>
      <w:r w:rsidR="00AD5A22" w:rsidRPr="003C1A95">
        <w:rPr>
          <w:rFonts w:cstheme="minorHAnsi"/>
          <w:sz w:val="24"/>
          <w:szCs w:val="24"/>
        </w:rPr>
        <w:t>protected</w:t>
      </w:r>
      <w:proofErr w:type="gramEnd"/>
      <w:r w:rsidR="00C951A7">
        <w:rPr>
          <w:rFonts w:cstheme="minorHAnsi"/>
          <w:sz w:val="24"/>
          <w:szCs w:val="24"/>
        </w:rPr>
        <w:t xml:space="preserve">. The court stated that </w:t>
      </w:r>
      <w:r w:rsidRPr="003C1A95">
        <w:rPr>
          <w:rFonts w:cstheme="minorHAnsi"/>
          <w:sz w:val="24"/>
          <w:szCs w:val="24"/>
        </w:rPr>
        <w:t xml:space="preserve">they do not lose their First Amendment rights when they step onto school property. </w:t>
      </w:r>
      <w:r w:rsidR="00FC72FE">
        <w:rPr>
          <w:rFonts w:cstheme="minorHAnsi"/>
          <w:sz w:val="24"/>
          <w:szCs w:val="24"/>
        </w:rPr>
        <w:t>The</w:t>
      </w:r>
      <w:r w:rsidRPr="003C1A95">
        <w:rPr>
          <w:rFonts w:cstheme="minorHAnsi"/>
          <w:sz w:val="24"/>
          <w:szCs w:val="24"/>
        </w:rPr>
        <w:t xml:space="preserve"> </w:t>
      </w:r>
      <w:r w:rsidRPr="00AD5A22">
        <w:rPr>
          <w:rFonts w:cstheme="minorHAnsi"/>
          <w:i/>
          <w:iCs/>
          <w:sz w:val="24"/>
          <w:szCs w:val="24"/>
        </w:rPr>
        <w:t>Tinker v. Des Moines</w:t>
      </w:r>
      <w:r w:rsidRPr="003C1A95">
        <w:rPr>
          <w:rFonts w:cstheme="minorHAnsi"/>
          <w:sz w:val="24"/>
          <w:szCs w:val="24"/>
        </w:rPr>
        <w:t xml:space="preserve"> case determined that the school district could not prove that the armbands disrupted or “materially and substantially interfered” with other students’ ability to learn.</w:t>
      </w:r>
    </w:p>
    <w:p w14:paraId="70B81670" w14:textId="27EAAEF3" w:rsidR="003325A6" w:rsidRPr="000B34AA" w:rsidRDefault="003325A6" w:rsidP="003325A6">
      <w:pPr>
        <w:rPr>
          <w:rFonts w:eastAsia="Calibri" w:cstheme="minorHAnsi"/>
          <w:sz w:val="24"/>
          <w:szCs w:val="24"/>
        </w:rPr>
      </w:pPr>
      <w:r w:rsidRPr="000B34AA">
        <w:rPr>
          <w:rFonts w:eastAsia="Calibri" w:cstheme="minorHAnsi"/>
          <w:b/>
          <w:bCs/>
          <w:sz w:val="24"/>
          <w:szCs w:val="24"/>
        </w:rPr>
        <w:t xml:space="preserve">Objective 2: </w:t>
      </w:r>
      <w:r w:rsidR="007F53E0">
        <w:rPr>
          <w:rFonts w:eastAsia="Calibri" w:cstheme="minorHAnsi"/>
          <w:sz w:val="24"/>
          <w:szCs w:val="24"/>
        </w:rPr>
        <w:t>E</w:t>
      </w:r>
      <w:r w:rsidR="00A41BD1" w:rsidRPr="00A41BD1">
        <w:rPr>
          <w:rFonts w:eastAsia="Calibri" w:cstheme="minorHAnsi"/>
          <w:sz w:val="24"/>
          <w:szCs w:val="24"/>
        </w:rPr>
        <w:t>xplain how the Fourteenth Amendment protects individuals through the equal protection and due process clauses.</w:t>
      </w:r>
    </w:p>
    <w:p w14:paraId="7DA313B0" w14:textId="6E4F74BE" w:rsidR="00FD39F4" w:rsidRDefault="003325A6" w:rsidP="009A17D5">
      <w:pPr>
        <w:ind w:left="720"/>
        <w:rPr>
          <w:rFonts w:eastAsia="Calibri" w:cstheme="minorHAnsi"/>
          <w:sz w:val="24"/>
          <w:szCs w:val="24"/>
        </w:rPr>
      </w:pPr>
      <w:r w:rsidRPr="000B34AA">
        <w:rPr>
          <w:rFonts w:eastAsia="Calibri" w:cstheme="minorHAnsi"/>
          <w:b/>
          <w:bCs/>
          <w:sz w:val="24"/>
          <w:szCs w:val="24"/>
        </w:rPr>
        <w:t xml:space="preserve">Big Ideas: </w:t>
      </w:r>
      <w:r w:rsidR="00942B99" w:rsidRPr="00942B99">
        <w:rPr>
          <w:rFonts w:eastAsia="Calibri" w:cstheme="minorHAnsi"/>
          <w:sz w:val="24"/>
          <w:szCs w:val="24"/>
        </w:rPr>
        <w:t>The Fourteenth Amendment defines citizenship and provides due process of law</w:t>
      </w:r>
      <w:r w:rsidR="00AD5A22">
        <w:rPr>
          <w:rFonts w:eastAsia="Calibri" w:cstheme="minorHAnsi"/>
          <w:sz w:val="24"/>
          <w:szCs w:val="24"/>
        </w:rPr>
        <w:t xml:space="preserve">. It plays </w:t>
      </w:r>
      <w:r w:rsidR="00942B99" w:rsidRPr="00942B99">
        <w:rPr>
          <w:rFonts w:eastAsia="Calibri" w:cstheme="minorHAnsi"/>
          <w:sz w:val="24"/>
          <w:szCs w:val="24"/>
        </w:rPr>
        <w:t xml:space="preserve">an integral role in ensuring civil rights to the people. The due process clause ensures that people have the right to a fair trial. </w:t>
      </w:r>
    </w:p>
    <w:p w14:paraId="2F33DD77" w14:textId="1700A8F4" w:rsidR="00942B99" w:rsidRPr="00866E87" w:rsidRDefault="003179B9" w:rsidP="00866E87">
      <w:pPr>
        <w:ind w:left="720"/>
        <w:rPr>
          <w:rFonts w:eastAsia="Calibri" w:cstheme="minorHAnsi"/>
          <w:sz w:val="24"/>
          <w:szCs w:val="24"/>
        </w:rPr>
      </w:pPr>
      <w:r w:rsidRPr="00866E87">
        <w:rPr>
          <w:rFonts w:eastAsia="Calibri" w:cstheme="minorHAnsi"/>
          <w:sz w:val="24"/>
          <w:szCs w:val="24"/>
        </w:rPr>
        <w:lastRenderedPageBreak/>
        <w:t>As a result of the Civil War, the Fourteenth Amendment extended civil rights and protections to freed enslaved people.</w:t>
      </w:r>
      <w:r w:rsidR="00866E87">
        <w:rPr>
          <w:rFonts w:eastAsia="Calibri" w:cstheme="minorHAnsi"/>
          <w:sz w:val="24"/>
          <w:szCs w:val="24"/>
        </w:rPr>
        <w:t xml:space="preserve"> </w:t>
      </w:r>
    </w:p>
    <w:p w14:paraId="60650BA0" w14:textId="3039C24C" w:rsidR="00E44A0C" w:rsidRDefault="00E44A0C" w:rsidP="009A17D5">
      <w:pPr>
        <w:ind w:left="720"/>
        <w:rPr>
          <w:rFonts w:eastAsia="Calibri" w:cstheme="minorHAnsi"/>
          <w:sz w:val="24"/>
          <w:szCs w:val="24"/>
        </w:rPr>
      </w:pPr>
      <w:r w:rsidRPr="00E44A0C">
        <w:rPr>
          <w:rFonts w:eastAsia="Calibri" w:cstheme="minorHAnsi"/>
          <w:sz w:val="24"/>
          <w:szCs w:val="24"/>
        </w:rPr>
        <w:t>The Fourteenth Amendment allowed for integration within schools</w:t>
      </w:r>
      <w:r w:rsidR="00FC72FE">
        <w:rPr>
          <w:rFonts w:eastAsia="Calibri" w:cstheme="minorHAnsi"/>
          <w:sz w:val="24"/>
          <w:szCs w:val="24"/>
        </w:rPr>
        <w:t xml:space="preserve">. It </w:t>
      </w:r>
      <w:r w:rsidRPr="00E44A0C">
        <w:rPr>
          <w:rFonts w:eastAsia="Calibri" w:cstheme="minorHAnsi"/>
          <w:sz w:val="24"/>
          <w:szCs w:val="24"/>
        </w:rPr>
        <w:t xml:space="preserve">ensured that quality education was </w:t>
      </w:r>
      <w:proofErr w:type="gramStart"/>
      <w:r w:rsidRPr="00E44A0C">
        <w:rPr>
          <w:rFonts w:eastAsia="Calibri" w:cstheme="minorHAnsi"/>
          <w:sz w:val="24"/>
          <w:szCs w:val="24"/>
        </w:rPr>
        <w:t>being provided</w:t>
      </w:r>
      <w:proofErr w:type="gramEnd"/>
      <w:r w:rsidRPr="00E44A0C">
        <w:rPr>
          <w:rFonts w:eastAsia="Calibri" w:cstheme="minorHAnsi"/>
          <w:sz w:val="24"/>
          <w:szCs w:val="24"/>
        </w:rPr>
        <w:t xml:space="preserve"> to all students regardless of race. </w:t>
      </w:r>
    </w:p>
    <w:p w14:paraId="2F5C2C64" w14:textId="77777777" w:rsidR="00011A2C" w:rsidRPr="00866E87" w:rsidRDefault="00011A2C" w:rsidP="00011A2C">
      <w:pPr>
        <w:ind w:left="720"/>
        <w:rPr>
          <w:rFonts w:eastAsia="Calibri" w:cstheme="minorHAnsi"/>
          <w:b/>
          <w:bCs/>
          <w:sz w:val="24"/>
          <w:szCs w:val="24"/>
        </w:rPr>
      </w:pPr>
      <w:r w:rsidRPr="00866E87">
        <w:rPr>
          <w:rFonts w:eastAsia="Calibri" w:cstheme="minorHAnsi"/>
          <w:b/>
          <w:bCs/>
          <w:sz w:val="24"/>
          <w:szCs w:val="24"/>
        </w:rPr>
        <w:t>Equal Protection Clause</w:t>
      </w:r>
    </w:p>
    <w:p w14:paraId="265E46D4" w14:textId="5B4C06E3" w:rsidR="00011A2C" w:rsidRPr="00011A2C" w:rsidRDefault="00011A2C" w:rsidP="003E6990">
      <w:pPr>
        <w:ind w:left="720"/>
        <w:rPr>
          <w:rFonts w:eastAsia="Calibri" w:cstheme="minorHAnsi"/>
          <w:sz w:val="24"/>
          <w:szCs w:val="24"/>
        </w:rPr>
      </w:pPr>
      <w:r w:rsidRPr="00011A2C">
        <w:rPr>
          <w:rFonts w:eastAsia="Calibri" w:cstheme="minorHAnsi"/>
          <w:sz w:val="24"/>
          <w:szCs w:val="24"/>
        </w:rPr>
        <w:t xml:space="preserve">The equal protection clause is the first clause under the Fourteenth Amendment. It states that the </w:t>
      </w:r>
      <w:r w:rsidR="00866E87" w:rsidRPr="00011A2C">
        <w:rPr>
          <w:rFonts w:eastAsia="Calibri" w:cstheme="minorHAnsi"/>
          <w:sz w:val="24"/>
          <w:szCs w:val="24"/>
        </w:rPr>
        <w:t>government cannot</w:t>
      </w:r>
      <w:r w:rsidRPr="00011A2C">
        <w:rPr>
          <w:rFonts w:eastAsia="Calibri" w:cstheme="minorHAnsi"/>
          <w:sz w:val="24"/>
          <w:szCs w:val="24"/>
        </w:rPr>
        <w:t xml:space="preserve"> deny individuals equal protection under the law. In Virginia in 1958, Mildred Jeter, a Black woman, and Richard Loving, a White man, wanted to get married</w:t>
      </w:r>
      <w:r w:rsidR="005F69BE">
        <w:rPr>
          <w:rFonts w:eastAsia="Calibri" w:cstheme="minorHAnsi"/>
          <w:sz w:val="24"/>
          <w:szCs w:val="24"/>
        </w:rPr>
        <w:t xml:space="preserve">. They </w:t>
      </w:r>
      <w:r w:rsidRPr="00011A2C">
        <w:rPr>
          <w:rFonts w:eastAsia="Calibri" w:cstheme="minorHAnsi"/>
          <w:sz w:val="24"/>
          <w:szCs w:val="24"/>
        </w:rPr>
        <w:t>could not because of Virginia’s law that prohibited interracial marriage.</w:t>
      </w:r>
    </w:p>
    <w:p w14:paraId="0B569895" w14:textId="625BD3E5" w:rsidR="00011A2C" w:rsidRPr="00011A2C" w:rsidRDefault="000B7555" w:rsidP="003E6990">
      <w:pPr>
        <w:ind w:left="720"/>
        <w:rPr>
          <w:rFonts w:eastAsia="Calibri" w:cstheme="minorHAnsi"/>
          <w:sz w:val="24"/>
          <w:szCs w:val="24"/>
        </w:rPr>
      </w:pPr>
      <w:r>
        <w:rPr>
          <w:rFonts w:eastAsia="Calibri" w:cstheme="minorHAnsi"/>
          <w:sz w:val="24"/>
          <w:szCs w:val="24"/>
        </w:rPr>
        <w:t>The</w:t>
      </w:r>
      <w:r w:rsidR="00011A2C" w:rsidRPr="00011A2C">
        <w:rPr>
          <w:rFonts w:eastAsia="Calibri" w:cstheme="minorHAnsi"/>
          <w:sz w:val="24"/>
          <w:szCs w:val="24"/>
        </w:rPr>
        <w:t xml:space="preserve"> two went to D.C. to get married. </w:t>
      </w:r>
      <w:r>
        <w:rPr>
          <w:rFonts w:eastAsia="Calibri" w:cstheme="minorHAnsi"/>
          <w:sz w:val="24"/>
          <w:szCs w:val="24"/>
        </w:rPr>
        <w:t>They</w:t>
      </w:r>
      <w:r w:rsidR="00011A2C" w:rsidRPr="00011A2C">
        <w:rPr>
          <w:rFonts w:eastAsia="Calibri" w:cstheme="minorHAnsi"/>
          <w:sz w:val="24"/>
          <w:szCs w:val="24"/>
        </w:rPr>
        <w:t xml:space="preserve"> then went back to Virginia and </w:t>
      </w:r>
      <w:proofErr w:type="gramStart"/>
      <w:r w:rsidR="00011A2C" w:rsidRPr="00011A2C">
        <w:rPr>
          <w:rFonts w:eastAsia="Calibri" w:cstheme="minorHAnsi"/>
          <w:sz w:val="24"/>
          <w:szCs w:val="24"/>
        </w:rPr>
        <w:t>were charged</w:t>
      </w:r>
      <w:proofErr w:type="gramEnd"/>
      <w:r w:rsidR="00011A2C" w:rsidRPr="00011A2C">
        <w:rPr>
          <w:rFonts w:eastAsia="Calibri" w:cstheme="minorHAnsi"/>
          <w:sz w:val="24"/>
          <w:szCs w:val="24"/>
        </w:rPr>
        <w:t xml:space="preserve"> with violating Virginia’s law. The two </w:t>
      </w:r>
      <w:proofErr w:type="gramStart"/>
      <w:r w:rsidR="00011A2C" w:rsidRPr="00011A2C">
        <w:rPr>
          <w:rFonts w:eastAsia="Calibri" w:cstheme="minorHAnsi"/>
          <w:sz w:val="24"/>
          <w:szCs w:val="24"/>
        </w:rPr>
        <w:t>were subjected</w:t>
      </w:r>
      <w:proofErr w:type="gramEnd"/>
      <w:r w:rsidR="00011A2C" w:rsidRPr="00011A2C">
        <w:rPr>
          <w:rFonts w:eastAsia="Calibri" w:cstheme="minorHAnsi"/>
          <w:sz w:val="24"/>
          <w:szCs w:val="24"/>
        </w:rPr>
        <w:t xml:space="preserve"> to one year in prison. The Supreme Court of Appeals in Virginia defended this position stating that the purpose of the law was to “preserve racial integrity” of Virginia residents</w:t>
      </w:r>
      <w:r>
        <w:rPr>
          <w:rFonts w:eastAsia="Calibri" w:cstheme="minorHAnsi"/>
          <w:sz w:val="24"/>
          <w:szCs w:val="24"/>
        </w:rPr>
        <w:t>.</w:t>
      </w:r>
      <w:r w:rsidR="00011A2C" w:rsidRPr="00011A2C">
        <w:rPr>
          <w:rFonts w:eastAsia="Calibri" w:cstheme="minorHAnsi"/>
          <w:sz w:val="24"/>
          <w:szCs w:val="24"/>
        </w:rPr>
        <w:t xml:space="preserve"> </w:t>
      </w:r>
      <w:r>
        <w:rPr>
          <w:rFonts w:eastAsia="Calibri" w:cstheme="minorHAnsi"/>
          <w:sz w:val="24"/>
          <w:szCs w:val="24"/>
        </w:rPr>
        <w:t>T</w:t>
      </w:r>
      <w:r w:rsidR="00011A2C" w:rsidRPr="00011A2C">
        <w:rPr>
          <w:rFonts w:eastAsia="Calibri" w:cstheme="minorHAnsi"/>
          <w:sz w:val="24"/>
          <w:szCs w:val="24"/>
        </w:rPr>
        <w:t xml:space="preserve">herefore, the couples’ constitutional rights </w:t>
      </w:r>
      <w:proofErr w:type="gramStart"/>
      <w:r w:rsidR="00011A2C" w:rsidRPr="00011A2C">
        <w:rPr>
          <w:rFonts w:eastAsia="Calibri" w:cstheme="minorHAnsi"/>
          <w:sz w:val="24"/>
          <w:szCs w:val="24"/>
        </w:rPr>
        <w:t>were not violated</w:t>
      </w:r>
      <w:proofErr w:type="gramEnd"/>
      <w:r w:rsidR="00011A2C" w:rsidRPr="00011A2C">
        <w:rPr>
          <w:rFonts w:eastAsia="Calibri" w:cstheme="minorHAnsi"/>
          <w:sz w:val="24"/>
          <w:szCs w:val="24"/>
        </w:rPr>
        <w:t>.</w:t>
      </w:r>
    </w:p>
    <w:p w14:paraId="272BDD66" w14:textId="77777777" w:rsidR="00FF38FB" w:rsidRPr="00FF38FB" w:rsidRDefault="00FF38FB" w:rsidP="00FF38FB">
      <w:pPr>
        <w:ind w:left="720"/>
        <w:rPr>
          <w:rFonts w:eastAsia="Calibri" w:cstheme="minorHAnsi"/>
          <w:sz w:val="24"/>
          <w:szCs w:val="24"/>
        </w:rPr>
      </w:pPr>
      <w:r w:rsidRPr="00FF38FB">
        <w:rPr>
          <w:rFonts w:eastAsia="Calibri" w:cstheme="minorHAnsi"/>
          <w:sz w:val="24"/>
          <w:szCs w:val="24"/>
        </w:rPr>
        <w:t xml:space="preserve">The Supreme Court found that the ability to marry someone from another race </w:t>
      </w:r>
      <w:proofErr w:type="gramStart"/>
      <w:r w:rsidRPr="00FF38FB">
        <w:rPr>
          <w:rFonts w:eastAsia="Calibri" w:cstheme="minorHAnsi"/>
          <w:sz w:val="24"/>
          <w:szCs w:val="24"/>
        </w:rPr>
        <w:t>is protected</w:t>
      </w:r>
      <w:proofErr w:type="gramEnd"/>
      <w:r w:rsidRPr="00FF38FB">
        <w:rPr>
          <w:rFonts w:eastAsia="Calibri" w:cstheme="minorHAnsi"/>
          <w:sz w:val="24"/>
          <w:szCs w:val="24"/>
        </w:rPr>
        <w:t xml:space="preserve"> under the equal protection clause.</w:t>
      </w:r>
    </w:p>
    <w:p w14:paraId="704FD1BF" w14:textId="084723B5" w:rsidR="00E44A0C" w:rsidRPr="009A49DF" w:rsidRDefault="00011A2C" w:rsidP="009A17D5">
      <w:pPr>
        <w:ind w:left="720"/>
        <w:rPr>
          <w:rFonts w:eastAsia="Calibri" w:cstheme="minorHAnsi"/>
          <w:sz w:val="24"/>
          <w:szCs w:val="24"/>
        </w:rPr>
      </w:pPr>
      <w:r w:rsidRPr="00011A2C">
        <w:rPr>
          <w:rFonts w:eastAsia="Calibri" w:cstheme="minorHAnsi"/>
          <w:sz w:val="24"/>
          <w:szCs w:val="24"/>
        </w:rPr>
        <w:t xml:space="preserve">The Court ruled unanimously, stating that the “freedom to marry, or not to marry a person of another race resides with the individual, and cannot be infringed by the state.” The ruling in Loving v. Virginia overturned </w:t>
      </w:r>
      <w:r w:rsidR="000B7555">
        <w:rPr>
          <w:rFonts w:eastAsia="Calibri" w:cstheme="minorHAnsi"/>
          <w:sz w:val="24"/>
          <w:szCs w:val="24"/>
        </w:rPr>
        <w:t>similar</w:t>
      </w:r>
      <w:r w:rsidRPr="00011A2C">
        <w:rPr>
          <w:rFonts w:eastAsia="Calibri" w:cstheme="minorHAnsi"/>
          <w:sz w:val="24"/>
          <w:szCs w:val="24"/>
        </w:rPr>
        <w:t xml:space="preserve"> laws in </w:t>
      </w:r>
      <w:proofErr w:type="gramStart"/>
      <w:r w:rsidRPr="00011A2C">
        <w:rPr>
          <w:rFonts w:eastAsia="Calibri" w:cstheme="minorHAnsi"/>
          <w:sz w:val="24"/>
          <w:szCs w:val="24"/>
        </w:rPr>
        <w:t>16</w:t>
      </w:r>
      <w:proofErr w:type="gramEnd"/>
      <w:r w:rsidRPr="00011A2C">
        <w:rPr>
          <w:rFonts w:eastAsia="Calibri" w:cstheme="minorHAnsi"/>
          <w:sz w:val="24"/>
          <w:szCs w:val="24"/>
        </w:rPr>
        <w:t xml:space="preserve"> other states.</w:t>
      </w:r>
    </w:p>
    <w:p w14:paraId="125F83F4" w14:textId="30009845" w:rsidR="003325A6" w:rsidRPr="000B34AA" w:rsidRDefault="003325A6" w:rsidP="003325A6">
      <w:pPr>
        <w:rPr>
          <w:rFonts w:eastAsia="Calibri" w:cstheme="minorHAnsi"/>
          <w:sz w:val="24"/>
          <w:szCs w:val="24"/>
        </w:rPr>
      </w:pPr>
      <w:r w:rsidRPr="000B34AA">
        <w:rPr>
          <w:rFonts w:eastAsia="Calibri" w:cstheme="minorHAnsi"/>
          <w:b/>
          <w:bCs/>
          <w:sz w:val="24"/>
          <w:szCs w:val="24"/>
        </w:rPr>
        <w:t xml:space="preserve">Objective 3: </w:t>
      </w:r>
      <w:r w:rsidRPr="009C24F3">
        <w:t xml:space="preserve"> </w:t>
      </w:r>
      <w:r w:rsidR="0000385B">
        <w:rPr>
          <w:rFonts w:eastAsia="Calibri" w:cstheme="minorHAnsi"/>
          <w:sz w:val="24"/>
          <w:szCs w:val="24"/>
        </w:rPr>
        <w:t>E</w:t>
      </w:r>
      <w:r w:rsidR="00E44A0C" w:rsidRPr="00E44A0C">
        <w:rPr>
          <w:rFonts w:eastAsia="Calibri" w:cstheme="minorHAnsi"/>
          <w:sz w:val="24"/>
          <w:szCs w:val="24"/>
        </w:rPr>
        <w:t>xplain the need for the Thirteenth, Fourteenth, and Fifteenth Amendments following the Civil War and their effectiveness.</w:t>
      </w:r>
    </w:p>
    <w:p w14:paraId="7555ECF2" w14:textId="77777777" w:rsidR="003325A6" w:rsidRPr="000B34AA" w:rsidRDefault="003325A6" w:rsidP="003325A6">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p>
    <w:p w14:paraId="07B1207B" w14:textId="77777777" w:rsidR="00A05641" w:rsidRPr="000636F7" w:rsidRDefault="00A05641" w:rsidP="00BA3ED2">
      <w:pPr>
        <w:ind w:left="720"/>
        <w:rPr>
          <w:rFonts w:cstheme="minorHAnsi"/>
          <w:b/>
          <w:bCs/>
          <w:sz w:val="24"/>
          <w:szCs w:val="24"/>
        </w:rPr>
      </w:pPr>
      <w:r w:rsidRPr="000636F7">
        <w:rPr>
          <w:rFonts w:cstheme="minorHAnsi"/>
          <w:b/>
          <w:bCs/>
          <w:sz w:val="24"/>
          <w:szCs w:val="24"/>
        </w:rPr>
        <w:t>Reconstruction Amendments</w:t>
      </w:r>
    </w:p>
    <w:p w14:paraId="28523737" w14:textId="48CD4822" w:rsidR="00A05641" w:rsidRPr="00A05641" w:rsidRDefault="00A05641" w:rsidP="00451D19">
      <w:pPr>
        <w:ind w:left="720"/>
        <w:rPr>
          <w:rFonts w:cstheme="minorHAnsi"/>
          <w:sz w:val="24"/>
          <w:szCs w:val="24"/>
        </w:rPr>
      </w:pPr>
      <w:r w:rsidRPr="00A05641">
        <w:rPr>
          <w:rFonts w:cstheme="minorHAnsi"/>
          <w:sz w:val="24"/>
          <w:szCs w:val="24"/>
        </w:rPr>
        <w:t xml:space="preserve">The Fourteenth Amendment provides U.S. citizenship to all born in the </w:t>
      </w:r>
      <w:proofErr w:type="gramStart"/>
      <w:r w:rsidRPr="00A05641">
        <w:rPr>
          <w:rFonts w:cstheme="minorHAnsi"/>
          <w:sz w:val="24"/>
          <w:szCs w:val="24"/>
        </w:rPr>
        <w:t>U.S</w:t>
      </w:r>
      <w:r w:rsidR="00451D19">
        <w:rPr>
          <w:rFonts w:cstheme="minorHAnsi"/>
          <w:sz w:val="24"/>
          <w:szCs w:val="24"/>
        </w:rPr>
        <w:t>.</w:t>
      </w:r>
      <w:r w:rsidRPr="00A05641">
        <w:rPr>
          <w:rFonts w:cstheme="minorHAnsi"/>
          <w:sz w:val="24"/>
          <w:szCs w:val="24"/>
        </w:rPr>
        <w:t>.</w:t>
      </w:r>
      <w:proofErr w:type="gramEnd"/>
      <w:r w:rsidRPr="00A05641">
        <w:rPr>
          <w:rFonts w:cstheme="minorHAnsi"/>
          <w:sz w:val="24"/>
          <w:szCs w:val="24"/>
        </w:rPr>
        <w:t xml:space="preserve"> </w:t>
      </w:r>
      <w:r w:rsidR="00900B7E">
        <w:rPr>
          <w:rFonts w:cstheme="minorHAnsi"/>
          <w:sz w:val="24"/>
          <w:szCs w:val="24"/>
        </w:rPr>
        <w:t>In</w:t>
      </w:r>
      <w:r w:rsidRPr="00A05641">
        <w:rPr>
          <w:rFonts w:cstheme="minorHAnsi"/>
          <w:sz w:val="24"/>
          <w:szCs w:val="24"/>
        </w:rPr>
        <w:t xml:space="preserve"> </w:t>
      </w:r>
      <w:r w:rsidR="000636F7">
        <w:rPr>
          <w:rFonts w:cstheme="minorHAnsi"/>
          <w:sz w:val="24"/>
          <w:szCs w:val="24"/>
        </w:rPr>
        <w:t xml:space="preserve">this </w:t>
      </w:r>
      <w:r w:rsidR="00CA76A0">
        <w:rPr>
          <w:rFonts w:cstheme="minorHAnsi"/>
          <w:sz w:val="24"/>
          <w:szCs w:val="24"/>
        </w:rPr>
        <w:t>amendment</w:t>
      </w:r>
      <w:r w:rsidRPr="00A05641">
        <w:rPr>
          <w:rFonts w:cstheme="minorHAnsi"/>
          <w:sz w:val="24"/>
          <w:szCs w:val="24"/>
        </w:rPr>
        <w:t xml:space="preserve"> is the equal protection clause and the due process clause. These two clauses served to further ensure civil rights to freed enslaved people by providing equal protection to all people. </w:t>
      </w:r>
      <w:r w:rsidR="00CA76A0">
        <w:rPr>
          <w:rFonts w:cstheme="minorHAnsi"/>
          <w:sz w:val="24"/>
          <w:szCs w:val="24"/>
        </w:rPr>
        <w:t>T</w:t>
      </w:r>
      <w:r w:rsidRPr="00A05641">
        <w:rPr>
          <w:rFonts w:cstheme="minorHAnsi"/>
          <w:sz w:val="24"/>
          <w:szCs w:val="24"/>
        </w:rPr>
        <w:t xml:space="preserve">his amendment has </w:t>
      </w:r>
      <w:proofErr w:type="gramStart"/>
      <w:r w:rsidRPr="00A05641">
        <w:rPr>
          <w:rFonts w:cstheme="minorHAnsi"/>
          <w:sz w:val="24"/>
          <w:szCs w:val="24"/>
        </w:rPr>
        <w:t>been used</w:t>
      </w:r>
      <w:proofErr w:type="gramEnd"/>
      <w:r w:rsidRPr="00A05641">
        <w:rPr>
          <w:rFonts w:cstheme="minorHAnsi"/>
          <w:sz w:val="24"/>
          <w:szCs w:val="24"/>
        </w:rPr>
        <w:t xml:space="preserve"> to expand rights on issues like segregated schools, same-sex marriages, and for those who are incarcerated.</w:t>
      </w:r>
    </w:p>
    <w:p w14:paraId="6AD191A7" w14:textId="1D390113" w:rsidR="00A05641" w:rsidRPr="00A05641" w:rsidRDefault="00A05641" w:rsidP="00900B7E">
      <w:pPr>
        <w:ind w:left="720"/>
        <w:rPr>
          <w:rFonts w:cstheme="minorHAnsi"/>
          <w:sz w:val="24"/>
          <w:szCs w:val="24"/>
        </w:rPr>
      </w:pPr>
      <w:r w:rsidRPr="00A05641">
        <w:rPr>
          <w:rFonts w:cstheme="minorHAnsi"/>
          <w:sz w:val="24"/>
          <w:szCs w:val="24"/>
        </w:rPr>
        <w:t>Section 1 of the Fifteenth Amendment provides voting rights to Black American</w:t>
      </w:r>
      <w:r w:rsidR="008B0827">
        <w:rPr>
          <w:rFonts w:cstheme="minorHAnsi"/>
          <w:sz w:val="24"/>
          <w:szCs w:val="24"/>
        </w:rPr>
        <w:t xml:space="preserve"> men</w:t>
      </w:r>
      <w:r w:rsidR="00900B7E">
        <w:rPr>
          <w:rFonts w:cstheme="minorHAnsi"/>
          <w:sz w:val="24"/>
          <w:szCs w:val="24"/>
        </w:rPr>
        <w:t xml:space="preserve">. </w:t>
      </w:r>
      <w:r w:rsidR="008B0827">
        <w:rPr>
          <w:rFonts w:cstheme="minorHAnsi"/>
          <w:sz w:val="24"/>
          <w:szCs w:val="24"/>
        </w:rPr>
        <w:t>Despite this</w:t>
      </w:r>
      <w:r w:rsidRPr="00A05641">
        <w:rPr>
          <w:rFonts w:cstheme="minorHAnsi"/>
          <w:sz w:val="24"/>
          <w:szCs w:val="24"/>
        </w:rPr>
        <w:t xml:space="preserve">, Black and White women </w:t>
      </w:r>
      <w:proofErr w:type="gramStart"/>
      <w:r w:rsidRPr="00A05641">
        <w:rPr>
          <w:rFonts w:cstheme="minorHAnsi"/>
          <w:sz w:val="24"/>
          <w:szCs w:val="24"/>
        </w:rPr>
        <w:t>were still not given</w:t>
      </w:r>
      <w:proofErr w:type="gramEnd"/>
      <w:r w:rsidRPr="00A05641">
        <w:rPr>
          <w:rFonts w:cstheme="minorHAnsi"/>
          <w:sz w:val="24"/>
          <w:szCs w:val="24"/>
        </w:rPr>
        <w:t xml:space="preserve"> voting rights.</w:t>
      </w:r>
    </w:p>
    <w:p w14:paraId="3D0FF80E" w14:textId="1133070E" w:rsidR="00A05641" w:rsidRDefault="00A05641" w:rsidP="00BA3ED2">
      <w:pPr>
        <w:ind w:left="720"/>
        <w:rPr>
          <w:rFonts w:cstheme="minorHAnsi"/>
          <w:sz w:val="24"/>
          <w:szCs w:val="24"/>
        </w:rPr>
      </w:pPr>
      <w:proofErr w:type="gramStart"/>
      <w:r w:rsidRPr="00A05641">
        <w:rPr>
          <w:rFonts w:cstheme="minorHAnsi"/>
          <w:sz w:val="24"/>
          <w:szCs w:val="24"/>
        </w:rPr>
        <w:t>Nearly a</w:t>
      </w:r>
      <w:proofErr w:type="gramEnd"/>
      <w:r w:rsidRPr="00A05641">
        <w:rPr>
          <w:rFonts w:cstheme="minorHAnsi"/>
          <w:sz w:val="24"/>
          <w:szCs w:val="24"/>
        </w:rPr>
        <w:t xml:space="preserve"> century after the end of the Civil War, Black Americans were still fighting for equality in the nation in relation to work discrimination, voting rights for Black women, and voting accessibility.</w:t>
      </w:r>
    </w:p>
    <w:p w14:paraId="006D05BA" w14:textId="7FA57BC6" w:rsidR="003325A6" w:rsidRPr="00D22F7F" w:rsidRDefault="008E7726" w:rsidP="00D22F7F">
      <w:pPr>
        <w:ind w:left="720"/>
        <w:rPr>
          <w:rFonts w:eastAsia="Calibri" w:cstheme="minorHAnsi"/>
          <w:sz w:val="24"/>
          <w:szCs w:val="24"/>
        </w:rPr>
      </w:pPr>
      <w:r w:rsidRPr="008E7726">
        <w:rPr>
          <w:rFonts w:cstheme="minorHAnsi"/>
          <w:sz w:val="24"/>
          <w:szCs w:val="24"/>
        </w:rPr>
        <w:t xml:space="preserve">The </w:t>
      </w:r>
      <w:r w:rsidR="00011A2C" w:rsidRPr="008E7726">
        <w:t xml:space="preserve">Thirteenth, Fourteenth, and Fifteenth Amendments </w:t>
      </w:r>
      <w:proofErr w:type="gramStart"/>
      <w:r w:rsidR="00011A2C" w:rsidRPr="008E7726">
        <w:t>were added</w:t>
      </w:r>
      <w:proofErr w:type="gramEnd"/>
      <w:r w:rsidR="00011A2C" w:rsidRPr="008E7726">
        <w:t xml:space="preserve"> to the Constitution</w:t>
      </w:r>
      <w:r w:rsidRPr="008E7726">
        <w:t xml:space="preserve"> after the Union won the Civil War</w:t>
      </w:r>
      <w:r w:rsidR="006062E0">
        <w:t xml:space="preserve">. They </w:t>
      </w:r>
      <w:proofErr w:type="gramStart"/>
      <w:r w:rsidR="00011A2C" w:rsidRPr="008E7726">
        <w:rPr>
          <w:rFonts w:eastAsia="Calibri" w:cstheme="minorHAnsi"/>
          <w:sz w:val="24"/>
          <w:szCs w:val="24"/>
        </w:rPr>
        <w:t xml:space="preserve">ultimately </w:t>
      </w:r>
      <w:r w:rsidR="006062E0">
        <w:rPr>
          <w:rFonts w:eastAsia="Calibri" w:cstheme="minorHAnsi"/>
          <w:sz w:val="24"/>
          <w:szCs w:val="24"/>
        </w:rPr>
        <w:t>abolished</w:t>
      </w:r>
      <w:proofErr w:type="gramEnd"/>
      <w:r w:rsidR="00011A2C" w:rsidRPr="008E7726">
        <w:rPr>
          <w:rFonts w:eastAsia="Calibri" w:cstheme="minorHAnsi"/>
          <w:sz w:val="24"/>
          <w:szCs w:val="24"/>
        </w:rPr>
        <w:t xml:space="preserve"> slavery within the whole country</w:t>
      </w:r>
      <w:r w:rsidRPr="008E7726">
        <w:rPr>
          <w:rFonts w:eastAsia="Calibri" w:cstheme="minorHAnsi"/>
          <w:sz w:val="24"/>
          <w:szCs w:val="24"/>
        </w:rPr>
        <w:t>.</w:t>
      </w:r>
    </w:p>
    <w:p w14:paraId="71816CA9" w14:textId="77777777" w:rsidR="003325A6" w:rsidRPr="000B34AA" w:rsidRDefault="003325A6" w:rsidP="00D22F7F">
      <w:pPr>
        <w:rPr>
          <w:rFonts w:cstheme="minorHAnsi"/>
          <w:sz w:val="24"/>
          <w:szCs w:val="24"/>
        </w:rPr>
      </w:pPr>
      <w:r w:rsidRPr="000B34AA">
        <w:rPr>
          <w:rStyle w:val="normaltextrun"/>
          <w:rFonts w:cstheme="minorHAnsi"/>
          <w:b/>
          <w:bCs/>
          <w:sz w:val="24"/>
          <w:szCs w:val="24"/>
        </w:rPr>
        <w:lastRenderedPageBreak/>
        <w:t>Keywords</w:t>
      </w:r>
      <w:r w:rsidRPr="000B34AA">
        <w:rPr>
          <w:rStyle w:val="normaltextrun"/>
          <w:rFonts w:cstheme="minorHAnsi"/>
          <w:sz w:val="24"/>
          <w:szCs w:val="24"/>
        </w:rPr>
        <w:t>:</w:t>
      </w:r>
      <w:r w:rsidRPr="000B34AA">
        <w:rPr>
          <w:rStyle w:val="eop"/>
          <w:rFonts w:cstheme="minorHAnsi"/>
          <w:sz w:val="24"/>
          <w:szCs w:val="24"/>
        </w:rPr>
        <w:t> </w:t>
      </w:r>
    </w:p>
    <w:p w14:paraId="2628E009" w14:textId="77777777" w:rsidR="00AF4B0A" w:rsidRPr="00AF4B0A" w:rsidRDefault="00AF4B0A" w:rsidP="00AF4B0A">
      <w:pPr>
        <w:pStyle w:val="ListParagraph"/>
        <w:numPr>
          <w:ilvl w:val="0"/>
          <w:numId w:val="3"/>
        </w:numPr>
        <w:rPr>
          <w:rFonts w:cstheme="minorHAnsi"/>
          <w:b/>
          <w:bCs/>
          <w:sz w:val="24"/>
          <w:szCs w:val="24"/>
        </w:rPr>
      </w:pPr>
      <w:r w:rsidRPr="00AF4B0A">
        <w:rPr>
          <w:rFonts w:cstheme="minorHAnsi"/>
          <w:b/>
          <w:bCs/>
          <w:sz w:val="24"/>
          <w:szCs w:val="24"/>
        </w:rPr>
        <w:t xml:space="preserve">Fourteenth Amendment </w:t>
      </w:r>
      <w:r w:rsidRPr="00D22F7F">
        <w:rPr>
          <w:rFonts w:cstheme="minorHAnsi"/>
          <w:sz w:val="24"/>
          <w:szCs w:val="24"/>
        </w:rPr>
        <w:t xml:space="preserve">– the section of the U.S. Constitution that protects individual civil liberties against state </w:t>
      </w:r>
      <w:proofErr w:type="gramStart"/>
      <w:r w:rsidRPr="00D22F7F">
        <w:rPr>
          <w:rFonts w:cstheme="minorHAnsi"/>
          <w:sz w:val="24"/>
          <w:szCs w:val="24"/>
        </w:rPr>
        <w:t>laws</w:t>
      </w:r>
      <w:proofErr w:type="gramEnd"/>
    </w:p>
    <w:p w14:paraId="40B2DD0C" w14:textId="77777777" w:rsidR="00D72843" w:rsidRPr="00D72843" w:rsidRDefault="00D72843" w:rsidP="00D72843">
      <w:pPr>
        <w:pStyle w:val="ListParagraph"/>
        <w:numPr>
          <w:ilvl w:val="0"/>
          <w:numId w:val="3"/>
        </w:numPr>
        <w:rPr>
          <w:rFonts w:cstheme="minorHAnsi"/>
          <w:b/>
          <w:bCs/>
          <w:sz w:val="24"/>
          <w:szCs w:val="24"/>
        </w:rPr>
      </w:pPr>
      <w:r w:rsidRPr="00D72843">
        <w:rPr>
          <w:rFonts w:cstheme="minorHAnsi"/>
          <w:b/>
          <w:bCs/>
          <w:sz w:val="24"/>
          <w:szCs w:val="24"/>
        </w:rPr>
        <w:t xml:space="preserve">civil liberty </w:t>
      </w:r>
      <w:r w:rsidRPr="00D22F7F">
        <w:rPr>
          <w:rFonts w:cstheme="minorHAnsi"/>
          <w:sz w:val="24"/>
          <w:szCs w:val="24"/>
        </w:rPr>
        <w:t>– a basic natural right such as life, liberty, property, and protection against arbitrary governmental action</w:t>
      </w:r>
    </w:p>
    <w:p w14:paraId="28D6FC03" w14:textId="77777777" w:rsidR="00D72843" w:rsidRPr="00D22F7F" w:rsidRDefault="00D72843" w:rsidP="00D72843">
      <w:pPr>
        <w:pStyle w:val="ListParagraph"/>
        <w:numPr>
          <w:ilvl w:val="0"/>
          <w:numId w:val="3"/>
        </w:numPr>
        <w:rPr>
          <w:rFonts w:cstheme="minorHAnsi"/>
          <w:sz w:val="24"/>
          <w:szCs w:val="24"/>
        </w:rPr>
      </w:pPr>
      <w:r w:rsidRPr="00D72843">
        <w:rPr>
          <w:rFonts w:cstheme="minorHAnsi"/>
          <w:b/>
          <w:bCs/>
          <w:sz w:val="24"/>
          <w:szCs w:val="24"/>
        </w:rPr>
        <w:t xml:space="preserve">civil right </w:t>
      </w:r>
      <w:r w:rsidRPr="00D22F7F">
        <w:rPr>
          <w:rFonts w:cstheme="minorHAnsi"/>
          <w:sz w:val="24"/>
          <w:szCs w:val="24"/>
        </w:rPr>
        <w:t xml:space="preserve">– a right that requires equal treatment for groups in society by the </w:t>
      </w:r>
      <w:proofErr w:type="gramStart"/>
      <w:r w:rsidRPr="00D22F7F">
        <w:rPr>
          <w:rFonts w:cstheme="minorHAnsi"/>
          <w:sz w:val="24"/>
          <w:szCs w:val="24"/>
        </w:rPr>
        <w:t>government</w:t>
      </w:r>
      <w:proofErr w:type="gramEnd"/>
    </w:p>
    <w:p w14:paraId="50A4CD99" w14:textId="77777777" w:rsidR="00A41BD1" w:rsidRPr="00A41BD1" w:rsidRDefault="00A41BD1" w:rsidP="00A41BD1">
      <w:pPr>
        <w:pStyle w:val="ListParagraph"/>
        <w:numPr>
          <w:ilvl w:val="0"/>
          <w:numId w:val="3"/>
        </w:numPr>
        <w:rPr>
          <w:rFonts w:cstheme="minorHAnsi"/>
          <w:b/>
          <w:bCs/>
          <w:sz w:val="24"/>
          <w:szCs w:val="24"/>
        </w:rPr>
      </w:pPr>
      <w:r w:rsidRPr="00A41BD1">
        <w:rPr>
          <w:rFonts w:cstheme="minorHAnsi"/>
          <w:b/>
          <w:bCs/>
          <w:sz w:val="24"/>
          <w:szCs w:val="24"/>
        </w:rPr>
        <w:t xml:space="preserve">anti-miscegenation law </w:t>
      </w:r>
      <w:r w:rsidRPr="00D22F7F">
        <w:rPr>
          <w:rFonts w:cstheme="minorHAnsi"/>
          <w:sz w:val="24"/>
          <w:szCs w:val="24"/>
        </w:rPr>
        <w:t xml:space="preserve">– a segregation law that banned interracial </w:t>
      </w:r>
      <w:proofErr w:type="gramStart"/>
      <w:r w:rsidRPr="00D22F7F">
        <w:rPr>
          <w:rFonts w:cstheme="minorHAnsi"/>
          <w:sz w:val="24"/>
          <w:szCs w:val="24"/>
        </w:rPr>
        <w:t>marriages</w:t>
      </w:r>
      <w:proofErr w:type="gramEnd"/>
    </w:p>
    <w:p w14:paraId="3760F382" w14:textId="5D704B22" w:rsidR="00AF4B0A" w:rsidRPr="00D22F7F" w:rsidRDefault="00A41BD1" w:rsidP="00A41BD1">
      <w:pPr>
        <w:pStyle w:val="ListParagraph"/>
        <w:numPr>
          <w:ilvl w:val="0"/>
          <w:numId w:val="3"/>
        </w:numPr>
        <w:rPr>
          <w:rFonts w:cstheme="minorHAnsi"/>
          <w:sz w:val="24"/>
          <w:szCs w:val="24"/>
        </w:rPr>
      </w:pPr>
      <w:r w:rsidRPr="00A41BD1">
        <w:rPr>
          <w:rFonts w:cstheme="minorHAnsi"/>
          <w:b/>
          <w:bCs/>
          <w:sz w:val="24"/>
          <w:szCs w:val="24"/>
        </w:rPr>
        <w:t xml:space="preserve">due process clause </w:t>
      </w:r>
      <w:r w:rsidRPr="00D22F7F">
        <w:rPr>
          <w:rFonts w:cstheme="minorHAnsi"/>
          <w:sz w:val="24"/>
          <w:szCs w:val="24"/>
        </w:rPr>
        <w:t xml:space="preserve">– a part of the Fourteenth Amendment of the U.S. Constitution that says the state must recognize the legal rights of </w:t>
      </w:r>
      <w:proofErr w:type="gramStart"/>
      <w:r w:rsidRPr="00D22F7F">
        <w:rPr>
          <w:rFonts w:cstheme="minorHAnsi"/>
          <w:sz w:val="24"/>
          <w:szCs w:val="24"/>
        </w:rPr>
        <w:t>individuals</w:t>
      </w:r>
      <w:proofErr w:type="gramEnd"/>
    </w:p>
    <w:p w14:paraId="2A3CA8A3" w14:textId="09C369D2" w:rsidR="00A41BD1" w:rsidRPr="00D22F7F" w:rsidRDefault="00A41BD1" w:rsidP="00A41BD1">
      <w:pPr>
        <w:pStyle w:val="ListParagraph"/>
        <w:numPr>
          <w:ilvl w:val="0"/>
          <w:numId w:val="3"/>
        </w:numPr>
        <w:rPr>
          <w:rFonts w:cstheme="minorHAnsi"/>
          <w:sz w:val="24"/>
          <w:szCs w:val="24"/>
        </w:rPr>
      </w:pPr>
      <w:r w:rsidRPr="00A41BD1">
        <w:rPr>
          <w:rFonts w:cstheme="minorHAnsi"/>
          <w:b/>
          <w:bCs/>
          <w:sz w:val="24"/>
          <w:szCs w:val="24"/>
        </w:rPr>
        <w:t xml:space="preserve">equal protection clause </w:t>
      </w:r>
      <w:r w:rsidRPr="00D22F7F">
        <w:rPr>
          <w:rFonts w:cstheme="minorHAnsi"/>
          <w:sz w:val="24"/>
          <w:szCs w:val="24"/>
        </w:rPr>
        <w:t xml:space="preserve">– a part of the Fourteenth Amendment of the U.S. Constitution that says the government cannot deny individuals equal protection under the </w:t>
      </w:r>
      <w:proofErr w:type="gramStart"/>
      <w:r w:rsidRPr="00D22F7F">
        <w:rPr>
          <w:rFonts w:cstheme="minorHAnsi"/>
          <w:sz w:val="24"/>
          <w:szCs w:val="24"/>
        </w:rPr>
        <w:t>law</w:t>
      </w:r>
      <w:proofErr w:type="gramEnd"/>
    </w:p>
    <w:p w14:paraId="2728EB61" w14:textId="649AD46A" w:rsidR="00C52ED2" w:rsidRPr="00D40BF1" w:rsidRDefault="00C52ED2" w:rsidP="00D40BF1">
      <w:pPr>
        <w:pStyle w:val="ListParagraph"/>
        <w:numPr>
          <w:ilvl w:val="0"/>
          <w:numId w:val="3"/>
        </w:numPr>
        <w:rPr>
          <w:rFonts w:cstheme="minorHAnsi"/>
          <w:sz w:val="24"/>
          <w:szCs w:val="24"/>
        </w:rPr>
      </w:pPr>
      <w:r w:rsidRPr="00C52ED2">
        <w:rPr>
          <w:rFonts w:cstheme="minorHAnsi"/>
          <w:b/>
          <w:bCs/>
          <w:sz w:val="24"/>
          <w:szCs w:val="24"/>
        </w:rPr>
        <w:t xml:space="preserve">slave codes </w:t>
      </w:r>
      <w:r w:rsidRPr="00D22F7F">
        <w:rPr>
          <w:rFonts w:cstheme="minorHAnsi"/>
          <w:sz w:val="24"/>
          <w:szCs w:val="24"/>
        </w:rPr>
        <w:t xml:space="preserve">– the laws that were based on the concept that enslaved persons were </w:t>
      </w:r>
      <w:proofErr w:type="gramStart"/>
      <w:r w:rsidRPr="00D22F7F">
        <w:rPr>
          <w:rFonts w:cstheme="minorHAnsi"/>
          <w:sz w:val="24"/>
          <w:szCs w:val="24"/>
        </w:rPr>
        <w:t>property</w:t>
      </w:r>
      <w:proofErr w:type="gramEnd"/>
    </w:p>
    <w:p w14:paraId="304C62AA" w14:textId="77777777" w:rsidR="003325A6" w:rsidRPr="000B34AA" w:rsidRDefault="003325A6" w:rsidP="003325A6">
      <w:pPr>
        <w:pStyle w:val="ListParagraph"/>
        <w:ind w:left="1080"/>
        <w:rPr>
          <w:rFonts w:cstheme="minorHAnsi"/>
          <w:sz w:val="24"/>
          <w:szCs w:val="24"/>
        </w:rPr>
      </w:pPr>
    </w:p>
    <w:p w14:paraId="7D71DC49" w14:textId="77777777" w:rsidR="003325A6" w:rsidRPr="000B34AA" w:rsidRDefault="003325A6" w:rsidP="003325A6">
      <w:pPr>
        <w:rPr>
          <w:rFonts w:eastAsia="Calibri" w:cstheme="minorHAnsi"/>
          <w:b/>
          <w:bCs/>
          <w:sz w:val="24"/>
          <w:szCs w:val="24"/>
        </w:rPr>
      </w:pPr>
      <w:r w:rsidRPr="000B34AA">
        <w:rPr>
          <w:rFonts w:eastAsia="Calibri" w:cstheme="minorHAnsi"/>
          <w:b/>
          <w:bCs/>
          <w:sz w:val="24"/>
          <w:szCs w:val="24"/>
        </w:rPr>
        <w:t>Quick Check</w:t>
      </w:r>
    </w:p>
    <w:p w14:paraId="75FD53E2" w14:textId="77777777" w:rsidR="00F74115" w:rsidRPr="00381A04" w:rsidRDefault="003325A6" w:rsidP="003325A6">
      <w:pPr>
        <w:rPr>
          <w:sz w:val="24"/>
          <w:szCs w:val="24"/>
        </w:rPr>
      </w:pPr>
      <w:r w:rsidRPr="00381A04">
        <w:rPr>
          <w:rFonts w:eastAsia="Calibri" w:cstheme="minorHAnsi"/>
          <w:sz w:val="24"/>
          <w:szCs w:val="24"/>
        </w:rPr>
        <w:t xml:space="preserve">Question 1: </w:t>
      </w:r>
      <w:r w:rsidR="00F74115" w:rsidRPr="00381A04">
        <w:rPr>
          <w:sz w:val="24"/>
          <w:szCs w:val="24"/>
        </w:rPr>
        <w:t xml:space="preserve">Use the passage to answer the question. </w:t>
      </w:r>
    </w:p>
    <w:p w14:paraId="0751924F" w14:textId="77777777" w:rsidR="00F74115" w:rsidRPr="00381A04" w:rsidRDefault="00F74115" w:rsidP="003325A6">
      <w:pPr>
        <w:rPr>
          <w:sz w:val="24"/>
          <w:szCs w:val="24"/>
        </w:rPr>
      </w:pPr>
      <w:r w:rsidRPr="00381A04">
        <w:rPr>
          <w:sz w:val="24"/>
          <w:szCs w:val="24"/>
        </w:rPr>
        <w:t xml:space="preserve">Semaj and Kevin wanted to wear all green in support of saving the environment. Their teacher, who also happens to own a gas company grew angry when finding out about these plans. He gave them lunch detention after hearing about their plans. </w:t>
      </w:r>
    </w:p>
    <w:p w14:paraId="141CD622" w14:textId="128805C2" w:rsidR="003325A6" w:rsidRPr="00381A04" w:rsidRDefault="00F74115" w:rsidP="003325A6">
      <w:pPr>
        <w:rPr>
          <w:sz w:val="24"/>
          <w:szCs w:val="24"/>
        </w:rPr>
      </w:pPr>
      <w:r w:rsidRPr="00381A04">
        <w:rPr>
          <w:sz w:val="24"/>
          <w:szCs w:val="24"/>
        </w:rPr>
        <w:t xml:space="preserve">Analyze the scenario and decide whose Fourteenth Amendment right </w:t>
      </w:r>
      <w:proofErr w:type="gramStart"/>
      <w:r w:rsidRPr="00381A04">
        <w:rPr>
          <w:sz w:val="24"/>
          <w:szCs w:val="24"/>
        </w:rPr>
        <w:t>is violated</w:t>
      </w:r>
      <w:proofErr w:type="gramEnd"/>
      <w:r w:rsidRPr="00381A04">
        <w:rPr>
          <w:sz w:val="24"/>
          <w:szCs w:val="24"/>
        </w:rPr>
        <w:t>.</w:t>
      </w:r>
    </w:p>
    <w:p w14:paraId="4915D9FB" w14:textId="5127AC31" w:rsidR="00970C7E" w:rsidRPr="00381A04" w:rsidRDefault="00970C7E" w:rsidP="00970C7E">
      <w:pPr>
        <w:pStyle w:val="ListParagraph"/>
        <w:numPr>
          <w:ilvl w:val="0"/>
          <w:numId w:val="2"/>
        </w:numPr>
        <w:rPr>
          <w:rFonts w:eastAsia="Calibri" w:cstheme="minorHAnsi"/>
          <w:b/>
          <w:bCs/>
          <w:color w:val="008638"/>
          <w:sz w:val="24"/>
          <w:szCs w:val="24"/>
        </w:rPr>
      </w:pPr>
      <w:r w:rsidRPr="00381A04">
        <w:rPr>
          <w:sz w:val="24"/>
          <w:szCs w:val="24"/>
        </w:rPr>
        <w:t xml:space="preserve">Nobody’s Fourteenth Amendment rights </w:t>
      </w:r>
      <w:proofErr w:type="gramStart"/>
      <w:r w:rsidRPr="00381A04">
        <w:rPr>
          <w:sz w:val="24"/>
          <w:szCs w:val="24"/>
        </w:rPr>
        <w:t>were violated</w:t>
      </w:r>
      <w:proofErr w:type="gramEnd"/>
      <w:r w:rsidRPr="00381A04">
        <w:rPr>
          <w:sz w:val="24"/>
          <w:szCs w:val="24"/>
        </w:rPr>
        <w:t xml:space="preserve"> in this scenario.</w:t>
      </w:r>
    </w:p>
    <w:p w14:paraId="4C5D36D4" w14:textId="77777777" w:rsidR="00970C7E" w:rsidRPr="00381A04" w:rsidRDefault="00970C7E" w:rsidP="00970C7E">
      <w:pPr>
        <w:pStyle w:val="ListParagraph"/>
        <w:numPr>
          <w:ilvl w:val="0"/>
          <w:numId w:val="2"/>
        </w:numPr>
        <w:rPr>
          <w:rFonts w:eastAsia="Calibri" w:cstheme="minorHAnsi"/>
          <w:b/>
          <w:bCs/>
          <w:color w:val="008638"/>
          <w:sz w:val="24"/>
          <w:szCs w:val="24"/>
        </w:rPr>
      </w:pPr>
      <w:r w:rsidRPr="00381A04">
        <w:rPr>
          <w:rFonts w:eastAsia="Calibri" w:cstheme="minorHAnsi"/>
          <w:b/>
          <w:bCs/>
          <w:color w:val="008638"/>
          <w:sz w:val="24"/>
          <w:szCs w:val="24"/>
        </w:rPr>
        <w:t xml:space="preserve">This scenario represents a violation of Semaj and Kevin’s Fourteenth Amendment rights. </w:t>
      </w:r>
    </w:p>
    <w:p w14:paraId="6EA9F323" w14:textId="2F0D3D88" w:rsidR="00970C7E" w:rsidRPr="00381A04" w:rsidRDefault="00970C7E" w:rsidP="00970C7E">
      <w:pPr>
        <w:pStyle w:val="ListParagraph"/>
        <w:numPr>
          <w:ilvl w:val="0"/>
          <w:numId w:val="2"/>
        </w:numPr>
        <w:rPr>
          <w:rFonts w:eastAsia="Calibri" w:cstheme="minorHAnsi"/>
          <w:b/>
          <w:bCs/>
          <w:color w:val="008638"/>
          <w:sz w:val="24"/>
          <w:szCs w:val="24"/>
        </w:rPr>
      </w:pPr>
      <w:r w:rsidRPr="00381A04">
        <w:rPr>
          <w:sz w:val="24"/>
          <w:szCs w:val="24"/>
        </w:rPr>
        <w:t>This scenario represents a violation of the administration’s Fourteenth Amendment rights</w:t>
      </w:r>
      <w:r w:rsidRPr="00381A04">
        <w:rPr>
          <w:sz w:val="24"/>
          <w:szCs w:val="24"/>
        </w:rPr>
        <w:t>.</w:t>
      </w:r>
    </w:p>
    <w:p w14:paraId="4C1FF179" w14:textId="77777777" w:rsidR="00352E58" w:rsidRPr="00381A04" w:rsidRDefault="00352E58" w:rsidP="00970C7E">
      <w:pPr>
        <w:pStyle w:val="ListParagraph"/>
        <w:numPr>
          <w:ilvl w:val="0"/>
          <w:numId w:val="2"/>
        </w:numPr>
        <w:rPr>
          <w:rFonts w:eastAsia="Calibri" w:cstheme="minorHAnsi"/>
          <w:b/>
          <w:bCs/>
          <w:color w:val="008638"/>
          <w:sz w:val="24"/>
          <w:szCs w:val="24"/>
        </w:rPr>
      </w:pPr>
      <w:r w:rsidRPr="00381A04">
        <w:rPr>
          <w:sz w:val="24"/>
          <w:szCs w:val="24"/>
        </w:rPr>
        <w:t xml:space="preserve">This scenario represents a violation of the teacher’s Fourteenth Amendment rights. </w:t>
      </w:r>
    </w:p>
    <w:p w14:paraId="5063FFE0" w14:textId="49EF6346" w:rsidR="003325A6" w:rsidRPr="00381A04" w:rsidRDefault="003325A6" w:rsidP="003325A6">
      <w:pPr>
        <w:rPr>
          <w:rFonts w:cstheme="minorHAnsi"/>
          <w:sz w:val="24"/>
          <w:szCs w:val="24"/>
        </w:rPr>
      </w:pPr>
      <w:r w:rsidRPr="00381A04">
        <w:rPr>
          <w:rFonts w:eastAsia="Calibri" w:cstheme="minorHAnsi"/>
          <w:sz w:val="24"/>
          <w:szCs w:val="24"/>
        </w:rPr>
        <w:t xml:space="preserve">Question 2: </w:t>
      </w:r>
      <w:r w:rsidR="00BE7721" w:rsidRPr="00381A04">
        <w:rPr>
          <w:sz w:val="24"/>
          <w:szCs w:val="24"/>
        </w:rPr>
        <w:t xml:space="preserve">Which statement explains why the Fourteenth Amendment </w:t>
      </w:r>
      <w:proofErr w:type="gramStart"/>
      <w:r w:rsidR="00BE7721" w:rsidRPr="00381A04">
        <w:rPr>
          <w:sz w:val="24"/>
          <w:szCs w:val="24"/>
        </w:rPr>
        <w:t>was included</w:t>
      </w:r>
      <w:proofErr w:type="gramEnd"/>
      <w:r w:rsidR="00BE7721" w:rsidRPr="00381A04">
        <w:rPr>
          <w:sz w:val="24"/>
          <w:szCs w:val="24"/>
        </w:rPr>
        <w:t xml:space="preserve"> in the U.S Constitution?</w:t>
      </w:r>
    </w:p>
    <w:p w14:paraId="39900615" w14:textId="77777777" w:rsidR="00BE7721" w:rsidRPr="00381A04" w:rsidRDefault="00BE7721" w:rsidP="003325A6">
      <w:pPr>
        <w:pStyle w:val="ListParagraph"/>
        <w:numPr>
          <w:ilvl w:val="0"/>
          <w:numId w:val="2"/>
        </w:numPr>
        <w:rPr>
          <w:rFonts w:eastAsia="Calibri" w:cstheme="minorHAnsi"/>
          <w:b/>
          <w:bCs/>
          <w:color w:val="008638"/>
          <w:sz w:val="24"/>
          <w:szCs w:val="24"/>
        </w:rPr>
      </w:pPr>
      <w:r w:rsidRPr="00381A04">
        <w:rPr>
          <w:rFonts w:eastAsia="Calibri" w:cstheme="minorHAnsi"/>
          <w:b/>
          <w:bCs/>
          <w:color w:val="008638"/>
          <w:sz w:val="24"/>
          <w:szCs w:val="24"/>
        </w:rPr>
        <w:t>As a result of the Civil War, the Fourteenth Amendment extended civil rights and protections to freed enslaved people.</w:t>
      </w:r>
    </w:p>
    <w:p w14:paraId="5F55A2EB" w14:textId="77777777" w:rsidR="00BE7721" w:rsidRPr="00381A04" w:rsidRDefault="00BE7721" w:rsidP="003325A6">
      <w:pPr>
        <w:pStyle w:val="ListParagraph"/>
        <w:numPr>
          <w:ilvl w:val="0"/>
          <w:numId w:val="2"/>
        </w:numPr>
        <w:rPr>
          <w:rFonts w:eastAsia="Calibri" w:cstheme="minorHAnsi"/>
          <w:b/>
          <w:bCs/>
          <w:color w:val="008638"/>
          <w:sz w:val="24"/>
          <w:szCs w:val="24"/>
        </w:rPr>
      </w:pPr>
      <w:r w:rsidRPr="00381A04">
        <w:rPr>
          <w:sz w:val="24"/>
          <w:szCs w:val="24"/>
        </w:rPr>
        <w:t>As a result of the Civil War, the Fourteenth Amendment provided rights to children to fight in the war.</w:t>
      </w:r>
    </w:p>
    <w:p w14:paraId="60400D50" w14:textId="77777777" w:rsidR="00BE7721" w:rsidRPr="00381A04" w:rsidRDefault="00BE7721" w:rsidP="003325A6">
      <w:pPr>
        <w:pStyle w:val="ListParagraph"/>
        <w:numPr>
          <w:ilvl w:val="0"/>
          <w:numId w:val="2"/>
        </w:numPr>
        <w:rPr>
          <w:rFonts w:eastAsia="Calibri" w:cstheme="minorHAnsi"/>
          <w:b/>
          <w:bCs/>
          <w:color w:val="008638"/>
          <w:sz w:val="24"/>
          <w:szCs w:val="24"/>
        </w:rPr>
      </w:pPr>
      <w:r w:rsidRPr="00381A04">
        <w:rPr>
          <w:sz w:val="24"/>
          <w:szCs w:val="24"/>
        </w:rPr>
        <w:t>As a result of the Civil War, the Founding Fathers extended civil rights to freed enslaved people.</w:t>
      </w:r>
    </w:p>
    <w:p w14:paraId="0778141E" w14:textId="77777777" w:rsidR="00BE7AB2" w:rsidRPr="00381A04" w:rsidRDefault="00BE7AB2" w:rsidP="003325A6">
      <w:pPr>
        <w:pStyle w:val="ListParagraph"/>
        <w:numPr>
          <w:ilvl w:val="0"/>
          <w:numId w:val="2"/>
        </w:numPr>
        <w:rPr>
          <w:rFonts w:eastAsia="Calibri" w:cstheme="minorHAnsi"/>
          <w:b/>
          <w:bCs/>
          <w:color w:val="008638"/>
          <w:sz w:val="24"/>
          <w:szCs w:val="24"/>
        </w:rPr>
      </w:pPr>
      <w:r w:rsidRPr="00381A04">
        <w:rPr>
          <w:sz w:val="24"/>
          <w:szCs w:val="24"/>
        </w:rPr>
        <w:t>As a result of the Civil War, the Fourteenth Amendment extended civil rights and protections to women across the nation.</w:t>
      </w:r>
    </w:p>
    <w:p w14:paraId="790AA1B9" w14:textId="7FED42FD" w:rsidR="003325A6" w:rsidRPr="00381A04" w:rsidRDefault="003325A6" w:rsidP="003325A6">
      <w:pPr>
        <w:rPr>
          <w:rFonts w:cstheme="minorHAnsi"/>
          <w:sz w:val="24"/>
          <w:szCs w:val="24"/>
        </w:rPr>
      </w:pPr>
      <w:r w:rsidRPr="00381A04">
        <w:rPr>
          <w:rFonts w:eastAsia="Calibri" w:cstheme="minorHAnsi"/>
          <w:sz w:val="24"/>
          <w:szCs w:val="24"/>
        </w:rPr>
        <w:t xml:space="preserve">Question 3: </w:t>
      </w:r>
      <w:r w:rsidR="00384AD7" w:rsidRPr="00381A04">
        <w:rPr>
          <w:sz w:val="24"/>
          <w:szCs w:val="24"/>
        </w:rPr>
        <w:t xml:space="preserve">What was the constitutional basis for overturning the Virginia statute in </w:t>
      </w:r>
      <w:r w:rsidR="00384AD7" w:rsidRPr="00381A04">
        <w:rPr>
          <w:i/>
          <w:iCs/>
          <w:sz w:val="24"/>
          <w:szCs w:val="24"/>
        </w:rPr>
        <w:t>Loving v. Virginia</w:t>
      </w:r>
      <w:r w:rsidR="00384AD7" w:rsidRPr="00381A04">
        <w:rPr>
          <w:sz w:val="24"/>
          <w:szCs w:val="24"/>
        </w:rPr>
        <w:t>?</w:t>
      </w:r>
    </w:p>
    <w:p w14:paraId="51A0FFA8" w14:textId="77777777" w:rsidR="00384AD7" w:rsidRPr="00381A04" w:rsidRDefault="00384AD7" w:rsidP="003325A6">
      <w:pPr>
        <w:pStyle w:val="ListParagraph"/>
        <w:numPr>
          <w:ilvl w:val="0"/>
          <w:numId w:val="2"/>
        </w:numPr>
        <w:rPr>
          <w:rFonts w:eastAsia="Calibri" w:cstheme="minorHAnsi"/>
          <w:b/>
          <w:bCs/>
          <w:color w:val="008638"/>
          <w:sz w:val="24"/>
          <w:szCs w:val="24"/>
        </w:rPr>
      </w:pPr>
      <w:r w:rsidRPr="00381A04">
        <w:rPr>
          <w:sz w:val="24"/>
          <w:szCs w:val="24"/>
        </w:rPr>
        <w:t xml:space="preserve">The Supreme Court found that the ability to marry someone from another state </w:t>
      </w:r>
      <w:proofErr w:type="gramStart"/>
      <w:r w:rsidRPr="00381A04">
        <w:rPr>
          <w:sz w:val="24"/>
          <w:szCs w:val="24"/>
        </w:rPr>
        <w:t>is protected</w:t>
      </w:r>
      <w:proofErr w:type="gramEnd"/>
      <w:r w:rsidRPr="00381A04">
        <w:rPr>
          <w:sz w:val="24"/>
          <w:szCs w:val="24"/>
        </w:rPr>
        <w:t xml:space="preserve"> under the equal protection clause.</w:t>
      </w:r>
    </w:p>
    <w:p w14:paraId="2533ED03" w14:textId="77777777" w:rsidR="00384AD7" w:rsidRPr="00381A04" w:rsidRDefault="00384AD7" w:rsidP="003325A6">
      <w:pPr>
        <w:pStyle w:val="ListParagraph"/>
        <w:numPr>
          <w:ilvl w:val="0"/>
          <w:numId w:val="2"/>
        </w:numPr>
        <w:rPr>
          <w:rFonts w:eastAsia="Calibri" w:cstheme="minorHAnsi"/>
          <w:b/>
          <w:bCs/>
          <w:color w:val="008638"/>
          <w:sz w:val="24"/>
          <w:szCs w:val="24"/>
        </w:rPr>
      </w:pPr>
      <w:r w:rsidRPr="00381A04">
        <w:rPr>
          <w:rFonts w:eastAsia="Calibri" w:cstheme="minorHAnsi"/>
          <w:b/>
          <w:bCs/>
          <w:color w:val="008638"/>
          <w:sz w:val="24"/>
          <w:szCs w:val="24"/>
        </w:rPr>
        <w:lastRenderedPageBreak/>
        <w:t xml:space="preserve">The Supreme Court found that the ability to marry someone from another race </w:t>
      </w:r>
      <w:proofErr w:type="gramStart"/>
      <w:r w:rsidRPr="00381A04">
        <w:rPr>
          <w:rFonts w:eastAsia="Calibri" w:cstheme="minorHAnsi"/>
          <w:b/>
          <w:bCs/>
          <w:color w:val="008638"/>
          <w:sz w:val="24"/>
          <w:szCs w:val="24"/>
        </w:rPr>
        <w:t>is protected</w:t>
      </w:r>
      <w:proofErr w:type="gramEnd"/>
      <w:r w:rsidRPr="00381A04">
        <w:rPr>
          <w:rFonts w:eastAsia="Calibri" w:cstheme="minorHAnsi"/>
          <w:b/>
          <w:bCs/>
          <w:color w:val="008638"/>
          <w:sz w:val="24"/>
          <w:szCs w:val="24"/>
        </w:rPr>
        <w:t xml:space="preserve"> under the equal protection clause.</w:t>
      </w:r>
    </w:p>
    <w:p w14:paraId="20190063" w14:textId="77777777" w:rsidR="00384AD7" w:rsidRPr="00381A04" w:rsidRDefault="00384AD7" w:rsidP="003325A6">
      <w:pPr>
        <w:pStyle w:val="ListParagraph"/>
        <w:numPr>
          <w:ilvl w:val="0"/>
          <w:numId w:val="2"/>
        </w:numPr>
        <w:rPr>
          <w:rFonts w:eastAsia="Calibri" w:cstheme="minorHAnsi"/>
          <w:b/>
          <w:bCs/>
          <w:color w:val="008638"/>
          <w:sz w:val="24"/>
          <w:szCs w:val="24"/>
        </w:rPr>
      </w:pPr>
      <w:r w:rsidRPr="00381A04">
        <w:rPr>
          <w:sz w:val="24"/>
          <w:szCs w:val="24"/>
        </w:rPr>
        <w:t xml:space="preserve">The Supreme Court found that the ability to marry someone who is more than ten years older than you </w:t>
      </w:r>
      <w:proofErr w:type="gramStart"/>
      <w:r w:rsidRPr="00381A04">
        <w:rPr>
          <w:sz w:val="24"/>
          <w:szCs w:val="24"/>
        </w:rPr>
        <w:t>is protected</w:t>
      </w:r>
      <w:proofErr w:type="gramEnd"/>
      <w:r w:rsidRPr="00381A04">
        <w:rPr>
          <w:sz w:val="24"/>
          <w:szCs w:val="24"/>
        </w:rPr>
        <w:t xml:space="preserve"> under the equal protection clause. </w:t>
      </w:r>
    </w:p>
    <w:p w14:paraId="612F75F9" w14:textId="6FFEDC7E" w:rsidR="003325A6" w:rsidRPr="00381A04" w:rsidRDefault="00384AD7" w:rsidP="00384AD7">
      <w:pPr>
        <w:pStyle w:val="ListParagraph"/>
        <w:numPr>
          <w:ilvl w:val="0"/>
          <w:numId w:val="2"/>
        </w:numPr>
        <w:rPr>
          <w:rFonts w:eastAsia="Calibri" w:cstheme="minorHAnsi"/>
          <w:b/>
          <w:bCs/>
          <w:color w:val="008638"/>
          <w:sz w:val="24"/>
          <w:szCs w:val="24"/>
        </w:rPr>
      </w:pPr>
      <w:r w:rsidRPr="00381A04">
        <w:rPr>
          <w:sz w:val="24"/>
          <w:szCs w:val="24"/>
        </w:rPr>
        <w:t xml:space="preserve">The Supreme Court found that the ability to marry someone who makes less than $30,000 </w:t>
      </w:r>
      <w:proofErr w:type="gramStart"/>
      <w:r w:rsidRPr="00381A04">
        <w:rPr>
          <w:sz w:val="24"/>
          <w:szCs w:val="24"/>
        </w:rPr>
        <w:t>is protected</w:t>
      </w:r>
      <w:proofErr w:type="gramEnd"/>
      <w:r w:rsidRPr="00381A04">
        <w:rPr>
          <w:sz w:val="24"/>
          <w:szCs w:val="24"/>
        </w:rPr>
        <w:t xml:space="preserve"> under the equal protection clause</w:t>
      </w:r>
      <w:r w:rsidRPr="00381A04">
        <w:rPr>
          <w:sz w:val="24"/>
          <w:szCs w:val="24"/>
        </w:rPr>
        <w:t>.</w:t>
      </w:r>
    </w:p>
    <w:p w14:paraId="767C28B1" w14:textId="77777777" w:rsidR="00770E41" w:rsidRPr="00381A04" w:rsidRDefault="003325A6" w:rsidP="00770E41">
      <w:pPr>
        <w:rPr>
          <w:sz w:val="24"/>
          <w:szCs w:val="24"/>
        </w:rPr>
      </w:pPr>
      <w:r w:rsidRPr="00381A04">
        <w:rPr>
          <w:rFonts w:eastAsia="Calibri" w:cstheme="minorHAnsi"/>
          <w:sz w:val="24"/>
          <w:szCs w:val="24"/>
        </w:rPr>
        <w:t xml:space="preserve">Question 4: </w:t>
      </w:r>
      <w:r w:rsidR="00770E41" w:rsidRPr="00381A04">
        <w:rPr>
          <w:sz w:val="24"/>
          <w:szCs w:val="24"/>
        </w:rPr>
        <w:t xml:space="preserve">Which statement explains why the Thirteenth, Fourteenth, and Fifteenth Amendments </w:t>
      </w:r>
      <w:proofErr w:type="gramStart"/>
      <w:r w:rsidR="00770E41" w:rsidRPr="00381A04">
        <w:rPr>
          <w:sz w:val="24"/>
          <w:szCs w:val="24"/>
        </w:rPr>
        <w:t>were added</w:t>
      </w:r>
      <w:proofErr w:type="gramEnd"/>
      <w:r w:rsidR="00770E41" w:rsidRPr="00381A04">
        <w:rPr>
          <w:sz w:val="24"/>
          <w:szCs w:val="24"/>
        </w:rPr>
        <w:t xml:space="preserve"> to the Constitution? </w:t>
      </w:r>
    </w:p>
    <w:p w14:paraId="7585B9CA" w14:textId="77777777" w:rsidR="00770E41" w:rsidRPr="00381A04" w:rsidRDefault="00770E41" w:rsidP="003325A6">
      <w:pPr>
        <w:pStyle w:val="ListParagraph"/>
        <w:numPr>
          <w:ilvl w:val="0"/>
          <w:numId w:val="2"/>
        </w:numPr>
        <w:rPr>
          <w:rFonts w:eastAsia="Calibri" w:cstheme="minorHAnsi"/>
          <w:b/>
          <w:bCs/>
          <w:color w:val="008638"/>
          <w:sz w:val="24"/>
          <w:szCs w:val="24"/>
        </w:rPr>
      </w:pPr>
      <w:r w:rsidRPr="00381A04">
        <w:rPr>
          <w:sz w:val="24"/>
          <w:szCs w:val="24"/>
        </w:rPr>
        <w:t xml:space="preserve">a rebellion led by former enslaved </w:t>
      </w:r>
      <w:proofErr w:type="gramStart"/>
      <w:r w:rsidRPr="00381A04">
        <w:rPr>
          <w:sz w:val="24"/>
          <w:szCs w:val="24"/>
        </w:rPr>
        <w:t>people</w:t>
      </w:r>
      <w:proofErr w:type="gramEnd"/>
      <w:r w:rsidRPr="00381A04">
        <w:rPr>
          <w:sz w:val="24"/>
          <w:szCs w:val="24"/>
        </w:rPr>
        <w:t xml:space="preserve"> </w:t>
      </w:r>
    </w:p>
    <w:p w14:paraId="2B9DAF1A" w14:textId="77777777" w:rsidR="00770E41" w:rsidRPr="00381A04" w:rsidRDefault="00770E41" w:rsidP="003325A6">
      <w:pPr>
        <w:pStyle w:val="ListParagraph"/>
        <w:numPr>
          <w:ilvl w:val="0"/>
          <w:numId w:val="2"/>
        </w:numPr>
        <w:rPr>
          <w:rFonts w:eastAsia="Calibri" w:cstheme="minorHAnsi"/>
          <w:b/>
          <w:bCs/>
          <w:color w:val="008638"/>
          <w:sz w:val="24"/>
          <w:szCs w:val="24"/>
        </w:rPr>
      </w:pPr>
      <w:r w:rsidRPr="00381A04">
        <w:rPr>
          <w:sz w:val="24"/>
          <w:szCs w:val="24"/>
        </w:rPr>
        <w:t xml:space="preserve">the Revolutionary War, </w:t>
      </w:r>
      <w:proofErr w:type="gramStart"/>
      <w:r w:rsidRPr="00381A04">
        <w:rPr>
          <w:sz w:val="24"/>
          <w:szCs w:val="24"/>
        </w:rPr>
        <w:t>ultimately freeing</w:t>
      </w:r>
      <w:proofErr w:type="gramEnd"/>
      <w:r w:rsidRPr="00381A04">
        <w:rPr>
          <w:sz w:val="24"/>
          <w:szCs w:val="24"/>
        </w:rPr>
        <w:t xml:space="preserve"> colonists from the British Monarchy</w:t>
      </w:r>
    </w:p>
    <w:p w14:paraId="40A2D7C5" w14:textId="77777777" w:rsidR="00770E41" w:rsidRPr="00381A04" w:rsidRDefault="00770E41" w:rsidP="003325A6">
      <w:pPr>
        <w:pStyle w:val="ListParagraph"/>
        <w:numPr>
          <w:ilvl w:val="0"/>
          <w:numId w:val="2"/>
        </w:numPr>
        <w:rPr>
          <w:rFonts w:eastAsia="Calibri" w:cstheme="minorHAnsi"/>
          <w:b/>
          <w:bCs/>
          <w:color w:val="008638"/>
          <w:sz w:val="24"/>
          <w:szCs w:val="24"/>
        </w:rPr>
      </w:pPr>
      <w:r w:rsidRPr="00381A04">
        <w:rPr>
          <w:rFonts w:eastAsia="Calibri" w:cstheme="minorHAnsi"/>
          <w:b/>
          <w:bCs/>
          <w:color w:val="008638"/>
          <w:sz w:val="24"/>
          <w:szCs w:val="24"/>
        </w:rPr>
        <w:t xml:space="preserve">the Union winning the Civil War, ultimately abolishing slavery within the whole </w:t>
      </w:r>
      <w:proofErr w:type="gramStart"/>
      <w:r w:rsidRPr="00381A04">
        <w:rPr>
          <w:rFonts w:eastAsia="Calibri" w:cstheme="minorHAnsi"/>
          <w:b/>
          <w:bCs/>
          <w:color w:val="008638"/>
          <w:sz w:val="24"/>
          <w:szCs w:val="24"/>
        </w:rPr>
        <w:t>country</w:t>
      </w:r>
      <w:proofErr w:type="gramEnd"/>
    </w:p>
    <w:p w14:paraId="07572FAE" w14:textId="77777777" w:rsidR="00770E41" w:rsidRPr="00381A04" w:rsidRDefault="00770E41" w:rsidP="003325A6">
      <w:pPr>
        <w:pStyle w:val="ListParagraph"/>
        <w:numPr>
          <w:ilvl w:val="0"/>
          <w:numId w:val="2"/>
        </w:numPr>
        <w:rPr>
          <w:rFonts w:eastAsia="Calibri" w:cstheme="minorHAnsi"/>
          <w:b/>
          <w:bCs/>
          <w:color w:val="008638"/>
          <w:sz w:val="24"/>
          <w:szCs w:val="24"/>
        </w:rPr>
      </w:pPr>
      <w:r w:rsidRPr="00381A04">
        <w:rPr>
          <w:sz w:val="24"/>
          <w:szCs w:val="24"/>
        </w:rPr>
        <w:t xml:space="preserve">the Confederate South winning the Civil War </w:t>
      </w:r>
    </w:p>
    <w:p w14:paraId="71E48F4C" w14:textId="524B7243" w:rsidR="003325A6" w:rsidRPr="00381A04" w:rsidRDefault="003325A6" w:rsidP="003325A6">
      <w:pPr>
        <w:rPr>
          <w:rFonts w:eastAsia="Calibri" w:cstheme="minorHAnsi"/>
          <w:sz w:val="24"/>
          <w:szCs w:val="24"/>
        </w:rPr>
      </w:pPr>
      <w:r w:rsidRPr="00381A04">
        <w:rPr>
          <w:rFonts w:eastAsia="Calibri" w:cstheme="minorHAnsi"/>
          <w:sz w:val="24"/>
          <w:szCs w:val="24"/>
        </w:rPr>
        <w:t xml:space="preserve">Question 5: </w:t>
      </w:r>
      <w:r w:rsidR="00356847" w:rsidRPr="00381A04">
        <w:rPr>
          <w:sz w:val="24"/>
          <w:szCs w:val="24"/>
        </w:rPr>
        <w:t>Why did Northern states fight against having enslaved people counted as full citizens?</w:t>
      </w:r>
    </w:p>
    <w:p w14:paraId="66B30BE0" w14:textId="77777777" w:rsidR="00356847" w:rsidRPr="00381A04" w:rsidRDefault="00356847" w:rsidP="003325A6">
      <w:pPr>
        <w:pStyle w:val="ListParagraph"/>
        <w:numPr>
          <w:ilvl w:val="0"/>
          <w:numId w:val="2"/>
        </w:numPr>
        <w:rPr>
          <w:rFonts w:eastAsia="Calibri" w:cstheme="minorHAnsi"/>
          <w:b/>
          <w:bCs/>
          <w:color w:val="008638"/>
          <w:sz w:val="24"/>
          <w:szCs w:val="24"/>
        </w:rPr>
      </w:pPr>
      <w:r w:rsidRPr="00381A04">
        <w:rPr>
          <w:sz w:val="24"/>
          <w:szCs w:val="24"/>
        </w:rPr>
        <w:t xml:space="preserve">Northern states viewed enslaved people as property, thus they believed that enslaved people should not </w:t>
      </w:r>
      <w:proofErr w:type="gramStart"/>
      <w:r w:rsidRPr="00381A04">
        <w:rPr>
          <w:sz w:val="24"/>
          <w:szCs w:val="24"/>
        </w:rPr>
        <w:t>be counted</w:t>
      </w:r>
      <w:proofErr w:type="gramEnd"/>
      <w:r w:rsidRPr="00381A04">
        <w:rPr>
          <w:sz w:val="24"/>
          <w:szCs w:val="24"/>
        </w:rPr>
        <w:t xml:space="preserve"> as full citizens. </w:t>
      </w:r>
    </w:p>
    <w:p w14:paraId="7DFDBF13" w14:textId="77777777" w:rsidR="00356847" w:rsidRPr="00381A04" w:rsidRDefault="00356847" w:rsidP="003325A6">
      <w:pPr>
        <w:pStyle w:val="ListParagraph"/>
        <w:numPr>
          <w:ilvl w:val="0"/>
          <w:numId w:val="2"/>
        </w:numPr>
        <w:rPr>
          <w:rFonts w:eastAsia="Calibri" w:cstheme="minorHAnsi"/>
          <w:b/>
          <w:bCs/>
          <w:color w:val="008638"/>
          <w:sz w:val="24"/>
          <w:szCs w:val="24"/>
        </w:rPr>
      </w:pPr>
      <w:r w:rsidRPr="00381A04">
        <w:rPr>
          <w:rFonts w:eastAsia="Calibri" w:cstheme="minorHAnsi"/>
          <w:b/>
          <w:bCs/>
          <w:color w:val="008638"/>
          <w:sz w:val="24"/>
          <w:szCs w:val="24"/>
        </w:rPr>
        <w:t xml:space="preserve">The South would benefit </w:t>
      </w:r>
      <w:proofErr w:type="gramStart"/>
      <w:r w:rsidRPr="00381A04">
        <w:rPr>
          <w:rFonts w:eastAsia="Calibri" w:cstheme="minorHAnsi"/>
          <w:b/>
          <w:bCs/>
          <w:color w:val="008638"/>
          <w:sz w:val="24"/>
          <w:szCs w:val="24"/>
        </w:rPr>
        <w:t>greatly from</w:t>
      </w:r>
      <w:proofErr w:type="gramEnd"/>
      <w:r w:rsidRPr="00381A04">
        <w:rPr>
          <w:rFonts w:eastAsia="Calibri" w:cstheme="minorHAnsi"/>
          <w:b/>
          <w:bCs/>
          <w:color w:val="008638"/>
          <w:sz w:val="24"/>
          <w:szCs w:val="24"/>
        </w:rPr>
        <w:t xml:space="preserve"> having a high population for high political power in the House of Representatives</w:t>
      </w:r>
    </w:p>
    <w:p w14:paraId="07538AC6" w14:textId="77777777" w:rsidR="00356847" w:rsidRPr="00381A04" w:rsidRDefault="00356847" w:rsidP="003325A6">
      <w:pPr>
        <w:pStyle w:val="ListParagraph"/>
        <w:numPr>
          <w:ilvl w:val="0"/>
          <w:numId w:val="2"/>
        </w:numPr>
        <w:rPr>
          <w:rFonts w:eastAsia="Calibri" w:cstheme="minorHAnsi"/>
          <w:b/>
          <w:bCs/>
          <w:color w:val="008638"/>
          <w:sz w:val="24"/>
          <w:szCs w:val="24"/>
        </w:rPr>
      </w:pPr>
      <w:r w:rsidRPr="00381A04">
        <w:rPr>
          <w:sz w:val="24"/>
          <w:szCs w:val="24"/>
        </w:rPr>
        <w:t xml:space="preserve">Northern states fought to have enslaved people counted as full citizens. </w:t>
      </w:r>
    </w:p>
    <w:p w14:paraId="2DF60579" w14:textId="77777777" w:rsidR="00356847" w:rsidRPr="00381A04" w:rsidRDefault="00356847" w:rsidP="003325A6">
      <w:pPr>
        <w:pStyle w:val="ListParagraph"/>
        <w:numPr>
          <w:ilvl w:val="0"/>
          <w:numId w:val="2"/>
        </w:numPr>
        <w:rPr>
          <w:rFonts w:eastAsia="Calibri" w:cstheme="minorHAnsi"/>
          <w:b/>
          <w:bCs/>
          <w:color w:val="008638"/>
          <w:sz w:val="24"/>
          <w:szCs w:val="24"/>
        </w:rPr>
      </w:pPr>
      <w:r w:rsidRPr="00381A04">
        <w:rPr>
          <w:sz w:val="24"/>
          <w:szCs w:val="24"/>
        </w:rPr>
        <w:t xml:space="preserve">Northern states knew that they would politically benefit if their population was lower than Southern states. </w:t>
      </w:r>
    </w:p>
    <w:p w14:paraId="2236B193" w14:textId="77777777" w:rsidR="009B566C" w:rsidRPr="00381A04" w:rsidRDefault="009B566C" w:rsidP="003325A6">
      <w:pPr>
        <w:rPr>
          <w:rFonts w:eastAsia="Calibri" w:cstheme="minorHAnsi"/>
          <w:b/>
          <w:bCs/>
          <w:color w:val="008638"/>
          <w:sz w:val="24"/>
          <w:szCs w:val="24"/>
        </w:rPr>
      </w:pPr>
    </w:p>
    <w:p w14:paraId="015AD83A" w14:textId="28B9DAB8" w:rsidR="009B566C" w:rsidRPr="000B34AA" w:rsidRDefault="009B566C" w:rsidP="009B566C">
      <w:pPr>
        <w:rPr>
          <w:rFonts w:eastAsia="Calibri" w:cstheme="minorHAnsi"/>
          <w:b/>
          <w:bCs/>
          <w:color w:val="007FA3"/>
          <w:sz w:val="24"/>
          <w:szCs w:val="24"/>
        </w:rPr>
      </w:pPr>
      <w:r w:rsidRPr="000B34AA">
        <w:rPr>
          <w:rFonts w:eastAsia="Calibri" w:cstheme="minorHAnsi"/>
          <w:b/>
          <w:bCs/>
          <w:color w:val="007FA3"/>
          <w:sz w:val="24"/>
          <w:szCs w:val="24"/>
        </w:rPr>
        <w:t xml:space="preserve">Lesson </w:t>
      </w:r>
      <w:r>
        <w:rPr>
          <w:rFonts w:eastAsia="Calibri" w:cstheme="minorHAnsi"/>
          <w:b/>
          <w:bCs/>
          <w:color w:val="007FA3"/>
          <w:sz w:val="24"/>
          <w:szCs w:val="24"/>
        </w:rPr>
        <w:t>8 – Voting Rights</w:t>
      </w:r>
      <w:r w:rsidRPr="000B34AA">
        <w:rPr>
          <w:rFonts w:eastAsia="Calibri" w:cstheme="minorHAnsi"/>
          <w:b/>
          <w:bCs/>
          <w:color w:val="007FA3"/>
          <w:sz w:val="24"/>
          <w:szCs w:val="24"/>
        </w:rPr>
        <w:t xml:space="preserve"> </w:t>
      </w:r>
    </w:p>
    <w:p w14:paraId="1525C878" w14:textId="6187158A" w:rsidR="009B566C" w:rsidRDefault="009B566C" w:rsidP="009B566C">
      <w:pPr>
        <w:rPr>
          <w:rFonts w:cstheme="minorHAnsi"/>
          <w:sz w:val="24"/>
          <w:szCs w:val="24"/>
        </w:rPr>
      </w:pPr>
      <w:r w:rsidRPr="000B34AA">
        <w:rPr>
          <w:rFonts w:eastAsia="Calibri" w:cstheme="minorHAnsi"/>
          <w:b/>
          <w:bCs/>
          <w:sz w:val="24"/>
          <w:szCs w:val="24"/>
        </w:rPr>
        <w:t xml:space="preserve">Objective 1: </w:t>
      </w:r>
      <w:r w:rsidR="00D40BF1">
        <w:rPr>
          <w:rFonts w:cstheme="minorHAnsi"/>
          <w:sz w:val="24"/>
          <w:szCs w:val="24"/>
        </w:rPr>
        <w:t>E</w:t>
      </w:r>
      <w:r w:rsidR="00DD49E6" w:rsidRPr="00DD49E6">
        <w:rPr>
          <w:rFonts w:cstheme="minorHAnsi"/>
          <w:sz w:val="24"/>
          <w:szCs w:val="24"/>
        </w:rPr>
        <w:t xml:space="preserve">xplain the changes to the Constitution that expanded the right to vote to several groups of people in the </w:t>
      </w:r>
      <w:proofErr w:type="gramStart"/>
      <w:r w:rsidR="00D40BF1">
        <w:rPr>
          <w:rFonts w:cstheme="minorHAnsi"/>
          <w:sz w:val="24"/>
          <w:szCs w:val="24"/>
        </w:rPr>
        <w:t>U.S..</w:t>
      </w:r>
      <w:proofErr w:type="gramEnd"/>
    </w:p>
    <w:p w14:paraId="472589C2" w14:textId="095D90E3" w:rsidR="009B566C" w:rsidRDefault="009B566C" w:rsidP="00D40BF1">
      <w:pPr>
        <w:ind w:left="720"/>
        <w:rPr>
          <w:rFonts w:cstheme="minorHAnsi"/>
          <w:spacing w:val="3"/>
          <w:sz w:val="24"/>
          <w:szCs w:val="24"/>
          <w:shd w:val="clear" w:color="auto" w:fill="FFFFFF"/>
        </w:rPr>
      </w:pPr>
      <w:r w:rsidRPr="000B34AA">
        <w:rPr>
          <w:rFonts w:eastAsia="Calibri" w:cstheme="minorHAnsi"/>
          <w:b/>
          <w:bCs/>
          <w:sz w:val="24"/>
          <w:szCs w:val="24"/>
        </w:rPr>
        <w:t>Big Ideas</w:t>
      </w:r>
      <w:r w:rsidRPr="000B34AA">
        <w:rPr>
          <w:rFonts w:eastAsia="Calibri" w:cstheme="minorHAnsi"/>
          <w:sz w:val="24"/>
          <w:szCs w:val="24"/>
        </w:rPr>
        <w:t xml:space="preserve">: </w:t>
      </w:r>
      <w:r w:rsidR="00DD49E6" w:rsidRPr="00DD49E6">
        <w:rPr>
          <w:rFonts w:cstheme="minorHAnsi"/>
          <w:spacing w:val="3"/>
          <w:sz w:val="24"/>
          <w:szCs w:val="24"/>
          <w:shd w:val="clear" w:color="auto" w:fill="FFFFFF"/>
        </w:rPr>
        <w:t xml:space="preserve">Voting rights in the </w:t>
      </w:r>
      <w:r w:rsidR="00D40BF1">
        <w:rPr>
          <w:rFonts w:cstheme="minorHAnsi"/>
          <w:spacing w:val="3"/>
          <w:sz w:val="24"/>
          <w:szCs w:val="24"/>
          <w:shd w:val="clear" w:color="auto" w:fill="FFFFFF"/>
        </w:rPr>
        <w:t>U.S.</w:t>
      </w:r>
      <w:r w:rsidR="00DD49E6" w:rsidRPr="00DD49E6">
        <w:rPr>
          <w:rFonts w:cstheme="minorHAnsi"/>
          <w:spacing w:val="3"/>
          <w:sz w:val="24"/>
          <w:szCs w:val="24"/>
          <w:shd w:val="clear" w:color="auto" w:fill="FFFFFF"/>
        </w:rPr>
        <w:t xml:space="preserve"> expanded after the Civil War. These constitutional changes impacted </w:t>
      </w:r>
      <w:proofErr w:type="gramStart"/>
      <w:r w:rsidR="00CB6961">
        <w:rPr>
          <w:rFonts w:cstheme="minorHAnsi"/>
          <w:spacing w:val="3"/>
          <w:sz w:val="24"/>
          <w:szCs w:val="24"/>
          <w:shd w:val="clear" w:color="auto" w:fill="FFFFFF"/>
        </w:rPr>
        <w:t>many</w:t>
      </w:r>
      <w:proofErr w:type="gramEnd"/>
      <w:r w:rsidR="00DD49E6" w:rsidRPr="00DD49E6">
        <w:rPr>
          <w:rFonts w:cstheme="minorHAnsi"/>
          <w:spacing w:val="3"/>
          <w:sz w:val="24"/>
          <w:szCs w:val="24"/>
          <w:shd w:val="clear" w:color="auto" w:fill="FFFFFF"/>
        </w:rPr>
        <w:t xml:space="preserve"> demographic groups</w:t>
      </w:r>
      <w:r w:rsidR="009330DF">
        <w:rPr>
          <w:rFonts w:cstheme="minorHAnsi"/>
          <w:spacing w:val="3"/>
          <w:sz w:val="24"/>
          <w:szCs w:val="24"/>
          <w:shd w:val="clear" w:color="auto" w:fill="FFFFFF"/>
        </w:rPr>
        <w:t xml:space="preserve">. They </w:t>
      </w:r>
      <w:r w:rsidR="00DD49E6" w:rsidRPr="00DD49E6">
        <w:rPr>
          <w:rFonts w:cstheme="minorHAnsi"/>
          <w:spacing w:val="3"/>
          <w:sz w:val="24"/>
          <w:szCs w:val="24"/>
          <w:shd w:val="clear" w:color="auto" w:fill="FFFFFF"/>
        </w:rPr>
        <w:t xml:space="preserve">dramatically expanded the electorate. </w:t>
      </w:r>
    </w:p>
    <w:p w14:paraId="1E485F11" w14:textId="37E80429" w:rsidR="009105BB" w:rsidRDefault="007100D5" w:rsidP="009B566C">
      <w:pPr>
        <w:ind w:firstLine="720"/>
        <w:rPr>
          <w:rFonts w:cstheme="minorHAnsi"/>
          <w:spacing w:val="3"/>
          <w:sz w:val="24"/>
          <w:szCs w:val="24"/>
          <w:shd w:val="clear" w:color="auto" w:fill="FFFFFF"/>
        </w:rPr>
      </w:pPr>
      <w:r>
        <w:rPr>
          <w:noProof/>
        </w:rPr>
        <w:lastRenderedPageBreak/>
        <w:drawing>
          <wp:inline distT="0" distB="0" distL="0" distR="0" wp14:anchorId="5AF47C40" wp14:editId="5814A295">
            <wp:extent cx="5547360" cy="37242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75208" cy="3742907"/>
                    </a:xfrm>
                    <a:prstGeom prst="rect">
                      <a:avLst/>
                    </a:prstGeom>
                  </pic:spPr>
                </pic:pic>
              </a:graphicData>
            </a:graphic>
          </wp:inline>
        </w:drawing>
      </w:r>
    </w:p>
    <w:p w14:paraId="118B2CAA" w14:textId="355E1022" w:rsidR="009105BB" w:rsidRDefault="00D40108" w:rsidP="00DA06BE">
      <w:pPr>
        <w:ind w:left="720"/>
        <w:rPr>
          <w:rFonts w:cstheme="minorHAnsi"/>
          <w:spacing w:val="3"/>
          <w:sz w:val="24"/>
          <w:szCs w:val="24"/>
          <w:shd w:val="clear" w:color="auto" w:fill="FFFFFF"/>
        </w:rPr>
      </w:pPr>
      <w:r w:rsidRPr="00D40108">
        <w:rPr>
          <w:rFonts w:cstheme="minorHAnsi"/>
          <w:spacing w:val="3"/>
          <w:sz w:val="24"/>
          <w:szCs w:val="24"/>
          <w:shd w:val="clear" w:color="auto" w:fill="FFFFFF"/>
        </w:rPr>
        <w:t xml:space="preserve">After the Civil War, even though the Thirteenth Amendment ended slavery and the Fourteenth Amendment promised equal protection, not </w:t>
      </w:r>
      <w:proofErr w:type="gramStart"/>
      <w:r w:rsidRPr="00D40108">
        <w:rPr>
          <w:rFonts w:cstheme="minorHAnsi"/>
          <w:spacing w:val="3"/>
          <w:sz w:val="24"/>
          <w:szCs w:val="24"/>
          <w:shd w:val="clear" w:color="auto" w:fill="FFFFFF"/>
        </w:rPr>
        <w:t>many</w:t>
      </w:r>
      <w:proofErr w:type="gramEnd"/>
      <w:r w:rsidRPr="00D40108">
        <w:rPr>
          <w:rFonts w:cstheme="minorHAnsi"/>
          <w:spacing w:val="3"/>
          <w:sz w:val="24"/>
          <w:szCs w:val="24"/>
          <w:shd w:val="clear" w:color="auto" w:fill="FFFFFF"/>
        </w:rPr>
        <w:t xml:space="preserve"> states protected Black Americans' right to vote. Congress proposed the Fifteenth Amendment because Congress wanted to prevent states from denying citizens the right to vote based on race.</w:t>
      </w:r>
    </w:p>
    <w:p w14:paraId="0622A508" w14:textId="3B2C2F09" w:rsidR="009B566C" w:rsidRPr="000B34AA" w:rsidRDefault="009B566C" w:rsidP="009B566C">
      <w:pPr>
        <w:rPr>
          <w:rFonts w:eastAsia="Calibri" w:cstheme="minorHAnsi"/>
          <w:sz w:val="24"/>
          <w:szCs w:val="24"/>
        </w:rPr>
      </w:pPr>
      <w:r w:rsidRPr="000B34AA">
        <w:rPr>
          <w:rFonts w:eastAsia="Calibri" w:cstheme="minorHAnsi"/>
          <w:b/>
          <w:bCs/>
          <w:sz w:val="24"/>
          <w:szCs w:val="24"/>
        </w:rPr>
        <w:t xml:space="preserve">Objective 2: </w:t>
      </w:r>
      <w:r w:rsidR="00DA06BE">
        <w:rPr>
          <w:rFonts w:eastAsia="Calibri" w:cstheme="minorHAnsi"/>
          <w:sz w:val="24"/>
          <w:szCs w:val="24"/>
        </w:rPr>
        <w:t>E</w:t>
      </w:r>
      <w:r w:rsidR="00910F67" w:rsidRPr="00910F67">
        <w:rPr>
          <w:rFonts w:eastAsia="Calibri" w:cstheme="minorHAnsi"/>
          <w:sz w:val="24"/>
          <w:szCs w:val="24"/>
        </w:rPr>
        <w:t>xplain key historical events from the Women’s Suffrage Movement that impacted the U.S. Constitution.</w:t>
      </w:r>
    </w:p>
    <w:p w14:paraId="2ABB5418" w14:textId="4FF135BD" w:rsidR="00910F67" w:rsidRPr="00910F67" w:rsidRDefault="009B566C" w:rsidP="00AB2198">
      <w:pPr>
        <w:ind w:left="720"/>
        <w:rPr>
          <w:rFonts w:eastAsia="Calibri" w:cstheme="minorHAnsi"/>
          <w:sz w:val="24"/>
          <w:szCs w:val="24"/>
        </w:rPr>
      </w:pPr>
      <w:r w:rsidRPr="000B34AA">
        <w:rPr>
          <w:rFonts w:eastAsia="Calibri" w:cstheme="minorHAnsi"/>
          <w:b/>
          <w:bCs/>
          <w:sz w:val="24"/>
          <w:szCs w:val="24"/>
        </w:rPr>
        <w:t xml:space="preserve">Big Ideas: </w:t>
      </w:r>
      <w:r w:rsidR="00910F67" w:rsidRPr="00910F67">
        <w:rPr>
          <w:rFonts w:eastAsia="Calibri" w:cstheme="minorHAnsi"/>
          <w:sz w:val="24"/>
          <w:szCs w:val="24"/>
        </w:rPr>
        <w:t xml:space="preserve">In the mid-nineteenth century, the right to vote for men began expanding in the </w:t>
      </w:r>
      <w:proofErr w:type="gramStart"/>
      <w:r w:rsidR="00595802">
        <w:rPr>
          <w:rFonts w:eastAsia="Calibri" w:cstheme="minorHAnsi"/>
          <w:sz w:val="24"/>
          <w:szCs w:val="24"/>
        </w:rPr>
        <w:t>U.S..</w:t>
      </w:r>
      <w:proofErr w:type="gramEnd"/>
      <w:r w:rsidR="00910F67" w:rsidRPr="00910F67">
        <w:rPr>
          <w:rFonts w:eastAsia="Calibri" w:cstheme="minorHAnsi"/>
          <w:sz w:val="24"/>
          <w:szCs w:val="24"/>
        </w:rPr>
        <w:t xml:space="preserve"> Women’s rights leaders met and began to demand that this right </w:t>
      </w:r>
      <w:proofErr w:type="gramStart"/>
      <w:r w:rsidR="00910F67" w:rsidRPr="00910F67">
        <w:rPr>
          <w:rFonts w:eastAsia="Calibri" w:cstheme="minorHAnsi"/>
          <w:sz w:val="24"/>
          <w:szCs w:val="24"/>
        </w:rPr>
        <w:t>be extended</w:t>
      </w:r>
      <w:proofErr w:type="gramEnd"/>
      <w:r w:rsidR="00910F67" w:rsidRPr="00910F67">
        <w:rPr>
          <w:rFonts w:eastAsia="Calibri" w:cstheme="minorHAnsi"/>
          <w:sz w:val="24"/>
          <w:szCs w:val="24"/>
        </w:rPr>
        <w:t xml:space="preserve"> to women. This meant building national organizations, making legal challenges, holding protests, and convincing the nation to honor their national service.</w:t>
      </w:r>
    </w:p>
    <w:p w14:paraId="7C59EC4E" w14:textId="7235513B" w:rsidR="00011A8F" w:rsidRPr="007B011E" w:rsidRDefault="00011A8F" w:rsidP="00011A8F">
      <w:pPr>
        <w:ind w:left="720"/>
        <w:rPr>
          <w:rFonts w:eastAsia="Calibri" w:cstheme="minorHAnsi"/>
          <w:sz w:val="24"/>
          <w:szCs w:val="24"/>
        </w:rPr>
      </w:pPr>
      <w:r w:rsidRPr="007B011E">
        <w:rPr>
          <w:rFonts w:eastAsia="Calibri" w:cstheme="minorHAnsi"/>
          <w:sz w:val="24"/>
          <w:szCs w:val="24"/>
        </w:rPr>
        <w:t xml:space="preserve">After their attempts to gain the vote were not successful, the Women’s Suffrage Movement </w:t>
      </w:r>
      <w:r>
        <w:rPr>
          <w:rFonts w:eastAsia="Calibri" w:cstheme="minorHAnsi"/>
          <w:sz w:val="24"/>
          <w:szCs w:val="24"/>
        </w:rPr>
        <w:t xml:space="preserve">strategy </w:t>
      </w:r>
      <w:r w:rsidRPr="007B011E">
        <w:rPr>
          <w:rFonts w:eastAsia="Calibri" w:cstheme="minorHAnsi"/>
          <w:sz w:val="24"/>
          <w:szCs w:val="24"/>
        </w:rPr>
        <w:t>change</w:t>
      </w:r>
      <w:r>
        <w:rPr>
          <w:rFonts w:eastAsia="Calibri" w:cstheme="minorHAnsi"/>
          <w:sz w:val="24"/>
          <w:szCs w:val="24"/>
        </w:rPr>
        <w:t>d.</w:t>
      </w:r>
    </w:p>
    <w:p w14:paraId="03BE7488" w14:textId="3CC3FFB6" w:rsidR="00011A8F" w:rsidRDefault="00011A8F" w:rsidP="00011A8F">
      <w:pPr>
        <w:ind w:left="720"/>
        <w:rPr>
          <w:rFonts w:eastAsia="Calibri" w:cstheme="minorHAnsi"/>
          <w:sz w:val="24"/>
          <w:szCs w:val="24"/>
        </w:rPr>
      </w:pPr>
      <w:r w:rsidRPr="007B011E">
        <w:rPr>
          <w:rFonts w:eastAsia="Calibri" w:cstheme="minorHAnsi"/>
          <w:sz w:val="24"/>
          <w:szCs w:val="24"/>
        </w:rPr>
        <w:t xml:space="preserve">They increasingly focused on getting state legislatures to change state laws rather than constitutional legal challenges. This led to a string of successes. By 1912, nine states had passed laws to protect the right to vote for women. More would do so before the Nineteenth Amendment </w:t>
      </w:r>
      <w:proofErr w:type="gramStart"/>
      <w:r w:rsidRPr="007B011E">
        <w:rPr>
          <w:rFonts w:eastAsia="Calibri" w:cstheme="minorHAnsi"/>
          <w:sz w:val="24"/>
          <w:szCs w:val="24"/>
        </w:rPr>
        <w:t>was ratified</w:t>
      </w:r>
      <w:proofErr w:type="gramEnd"/>
      <w:r w:rsidRPr="007B011E">
        <w:rPr>
          <w:rFonts w:eastAsia="Calibri" w:cstheme="minorHAnsi"/>
          <w:sz w:val="24"/>
          <w:szCs w:val="24"/>
        </w:rPr>
        <w:t>.</w:t>
      </w:r>
      <w:r w:rsidRPr="00011A8F">
        <w:t xml:space="preserve"> </w:t>
      </w:r>
      <w:r w:rsidRPr="00011A8F">
        <w:rPr>
          <w:rFonts w:eastAsia="Calibri" w:cstheme="minorHAnsi"/>
          <w:sz w:val="24"/>
          <w:szCs w:val="24"/>
        </w:rPr>
        <w:t xml:space="preserve">The right to vote </w:t>
      </w:r>
      <w:proofErr w:type="gramStart"/>
      <w:r w:rsidRPr="00011A8F">
        <w:rPr>
          <w:rFonts w:eastAsia="Calibri" w:cstheme="minorHAnsi"/>
          <w:sz w:val="24"/>
          <w:szCs w:val="24"/>
        </w:rPr>
        <w:t>was secured</w:t>
      </w:r>
      <w:proofErr w:type="gramEnd"/>
      <w:r w:rsidRPr="00011A8F">
        <w:rPr>
          <w:rFonts w:eastAsia="Calibri" w:cstheme="minorHAnsi"/>
          <w:sz w:val="24"/>
          <w:szCs w:val="24"/>
        </w:rPr>
        <w:t xml:space="preserve"> through changing state laws that created momentum to add an amendment to the Constitution.</w:t>
      </w:r>
    </w:p>
    <w:p w14:paraId="7E1FCEE0" w14:textId="3660E25A" w:rsidR="009B566C" w:rsidRPr="000B34AA" w:rsidRDefault="009B566C" w:rsidP="009B566C">
      <w:pPr>
        <w:rPr>
          <w:rFonts w:eastAsia="Calibri" w:cstheme="minorHAnsi"/>
          <w:sz w:val="24"/>
          <w:szCs w:val="24"/>
        </w:rPr>
      </w:pPr>
      <w:r w:rsidRPr="000B34AA">
        <w:rPr>
          <w:rFonts w:eastAsia="Calibri" w:cstheme="minorHAnsi"/>
          <w:b/>
          <w:bCs/>
          <w:sz w:val="24"/>
          <w:szCs w:val="24"/>
        </w:rPr>
        <w:lastRenderedPageBreak/>
        <w:t xml:space="preserve">Objective 3: </w:t>
      </w:r>
      <w:r w:rsidR="00011A8F">
        <w:rPr>
          <w:rFonts w:eastAsia="Calibri" w:cstheme="minorHAnsi"/>
          <w:sz w:val="24"/>
          <w:szCs w:val="24"/>
        </w:rPr>
        <w:t>C</w:t>
      </w:r>
      <w:r w:rsidR="007B011E" w:rsidRPr="007B011E">
        <w:rPr>
          <w:rFonts w:eastAsia="Calibri" w:cstheme="minorHAnsi"/>
          <w:sz w:val="24"/>
          <w:szCs w:val="24"/>
        </w:rPr>
        <w:t>onnect the Voting Rights Act of 1965 to the Black American suffrage laws that triggered a federal response to protect voting rights.</w:t>
      </w:r>
    </w:p>
    <w:p w14:paraId="2FD68EBE" w14:textId="16CDE62F" w:rsidR="0003400E" w:rsidRPr="006A622E" w:rsidRDefault="009B566C" w:rsidP="006A622E">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B009B0" w:rsidRPr="00B009B0">
        <w:rPr>
          <w:rFonts w:cstheme="minorHAnsi"/>
          <w:sz w:val="24"/>
          <w:szCs w:val="24"/>
        </w:rPr>
        <w:t xml:space="preserve">In 1964, </w:t>
      </w:r>
      <w:r w:rsidR="00AC1D5F" w:rsidRPr="00B009B0">
        <w:rPr>
          <w:rFonts w:cstheme="minorHAnsi"/>
          <w:sz w:val="24"/>
          <w:szCs w:val="24"/>
        </w:rPr>
        <w:t>because of</w:t>
      </w:r>
      <w:r w:rsidR="00B009B0" w:rsidRPr="00B009B0">
        <w:rPr>
          <w:rFonts w:cstheme="minorHAnsi"/>
          <w:sz w:val="24"/>
          <w:szCs w:val="24"/>
        </w:rPr>
        <w:t xml:space="preserve"> voting restrictions still in place from the Jim Crow era, only about </w:t>
      </w:r>
      <w:r w:rsidR="00D279BC">
        <w:rPr>
          <w:rFonts w:cstheme="minorHAnsi"/>
          <w:sz w:val="24"/>
          <w:szCs w:val="24"/>
        </w:rPr>
        <w:t xml:space="preserve">2% </w:t>
      </w:r>
      <w:r w:rsidR="00B009B0" w:rsidRPr="00B009B0">
        <w:rPr>
          <w:rFonts w:cstheme="minorHAnsi"/>
          <w:sz w:val="24"/>
          <w:szCs w:val="24"/>
        </w:rPr>
        <w:t xml:space="preserve">of the eligible Black population in Selma, Alabama, </w:t>
      </w:r>
      <w:proofErr w:type="gramStart"/>
      <w:r w:rsidR="00B009B0" w:rsidRPr="00B009B0">
        <w:rPr>
          <w:rFonts w:cstheme="minorHAnsi"/>
          <w:sz w:val="24"/>
          <w:szCs w:val="24"/>
        </w:rPr>
        <w:t>were registered</w:t>
      </w:r>
      <w:proofErr w:type="gramEnd"/>
      <w:r w:rsidR="00B009B0" w:rsidRPr="00B009B0">
        <w:rPr>
          <w:rFonts w:cstheme="minorHAnsi"/>
          <w:sz w:val="24"/>
          <w:szCs w:val="24"/>
        </w:rPr>
        <w:t xml:space="preserve"> to vote. Dr. Martin Luther King Jr.</w:t>
      </w:r>
      <w:r w:rsidR="00C60998">
        <w:rPr>
          <w:rFonts w:cstheme="minorHAnsi"/>
          <w:sz w:val="24"/>
          <w:szCs w:val="24"/>
        </w:rPr>
        <w:t xml:space="preserve"> </w:t>
      </w:r>
      <w:r w:rsidR="00B009B0" w:rsidRPr="00B009B0">
        <w:rPr>
          <w:rFonts w:cstheme="minorHAnsi"/>
          <w:sz w:val="24"/>
          <w:szCs w:val="24"/>
        </w:rPr>
        <w:t>decided to organize a march</w:t>
      </w:r>
      <w:r w:rsidR="00D279BC">
        <w:rPr>
          <w:rFonts w:cstheme="minorHAnsi"/>
          <w:sz w:val="24"/>
          <w:szCs w:val="24"/>
        </w:rPr>
        <w:t xml:space="preserve">. The march </w:t>
      </w:r>
      <w:r w:rsidR="00B009B0" w:rsidRPr="00B009B0">
        <w:rPr>
          <w:rFonts w:cstheme="minorHAnsi"/>
          <w:sz w:val="24"/>
          <w:szCs w:val="24"/>
        </w:rPr>
        <w:t xml:space="preserve">would begin in Selma and proceed for </w:t>
      </w:r>
      <w:proofErr w:type="gramStart"/>
      <w:r w:rsidR="00B009B0" w:rsidRPr="00B009B0">
        <w:rPr>
          <w:rFonts w:cstheme="minorHAnsi"/>
          <w:sz w:val="24"/>
          <w:szCs w:val="24"/>
        </w:rPr>
        <w:t>several</w:t>
      </w:r>
      <w:proofErr w:type="gramEnd"/>
      <w:r w:rsidR="00B009B0" w:rsidRPr="00B009B0">
        <w:rPr>
          <w:rFonts w:cstheme="minorHAnsi"/>
          <w:sz w:val="24"/>
          <w:szCs w:val="24"/>
        </w:rPr>
        <w:t xml:space="preserve"> days to the capital of Montgomery. The goal was </w:t>
      </w:r>
      <w:r w:rsidR="0044190B" w:rsidRPr="0044190B">
        <w:rPr>
          <w:rFonts w:cstheme="minorHAnsi"/>
          <w:sz w:val="24"/>
          <w:szCs w:val="24"/>
        </w:rPr>
        <w:t xml:space="preserve">to demand that Jim Crow laws that suppressed Black voter registration </w:t>
      </w:r>
      <w:proofErr w:type="gramStart"/>
      <w:r w:rsidR="0044190B" w:rsidRPr="0044190B">
        <w:rPr>
          <w:rFonts w:cstheme="minorHAnsi"/>
          <w:sz w:val="24"/>
          <w:szCs w:val="24"/>
        </w:rPr>
        <w:t>be changed</w:t>
      </w:r>
      <w:proofErr w:type="gramEnd"/>
      <w:r w:rsidR="0044190B">
        <w:rPr>
          <w:rFonts w:cstheme="minorHAnsi"/>
          <w:sz w:val="24"/>
          <w:szCs w:val="24"/>
        </w:rPr>
        <w:t>.</w:t>
      </w:r>
    </w:p>
    <w:p w14:paraId="6774F8AF" w14:textId="0DFD8D1F" w:rsidR="007F1870" w:rsidRPr="007F1870" w:rsidRDefault="007F1870" w:rsidP="006A622E">
      <w:pPr>
        <w:ind w:left="720"/>
        <w:rPr>
          <w:rFonts w:cstheme="minorHAnsi"/>
          <w:sz w:val="24"/>
          <w:szCs w:val="24"/>
        </w:rPr>
      </w:pPr>
      <w:r w:rsidRPr="007F1870">
        <w:rPr>
          <w:rFonts w:cstheme="minorHAnsi"/>
          <w:sz w:val="24"/>
          <w:szCs w:val="24"/>
        </w:rPr>
        <w:t xml:space="preserve">In response to the Selma to Montgomery march, Congress passed the Voting Rights Act. It had </w:t>
      </w:r>
      <w:proofErr w:type="gramStart"/>
      <w:r w:rsidRPr="007F1870">
        <w:rPr>
          <w:rFonts w:cstheme="minorHAnsi"/>
          <w:sz w:val="24"/>
          <w:szCs w:val="24"/>
        </w:rPr>
        <w:t>several</w:t>
      </w:r>
      <w:proofErr w:type="gramEnd"/>
      <w:r w:rsidRPr="007F1870">
        <w:rPr>
          <w:rFonts w:cstheme="minorHAnsi"/>
          <w:sz w:val="24"/>
          <w:szCs w:val="24"/>
        </w:rPr>
        <w:t xml:space="preserve"> important provisions to protect voting rights. First, it prohibited the use of literacy tests by states </w:t>
      </w:r>
      <w:r w:rsidR="006A622E" w:rsidRPr="007F1870">
        <w:rPr>
          <w:rFonts w:cstheme="minorHAnsi"/>
          <w:sz w:val="24"/>
          <w:szCs w:val="24"/>
        </w:rPr>
        <w:t>to</w:t>
      </w:r>
      <w:r w:rsidRPr="007F1870">
        <w:rPr>
          <w:rFonts w:cstheme="minorHAnsi"/>
          <w:sz w:val="24"/>
          <w:szCs w:val="24"/>
        </w:rPr>
        <w:t xml:space="preserve"> register for elections. Second, it allowed the federal government to send monitors into states to ensure that eligible voters could register to vote.</w:t>
      </w:r>
    </w:p>
    <w:p w14:paraId="3CEF14F8" w14:textId="0FEE7E2A" w:rsidR="007F1870" w:rsidRDefault="007F1870" w:rsidP="007F1870">
      <w:pPr>
        <w:ind w:left="720"/>
        <w:rPr>
          <w:rFonts w:cstheme="minorHAnsi"/>
          <w:sz w:val="24"/>
          <w:szCs w:val="24"/>
        </w:rPr>
      </w:pPr>
      <w:r w:rsidRPr="007F1870">
        <w:rPr>
          <w:rFonts w:cstheme="minorHAnsi"/>
          <w:sz w:val="24"/>
          <w:szCs w:val="24"/>
        </w:rPr>
        <w:t xml:space="preserve">The impact on voter registration was immediate among Black voters. </w:t>
      </w:r>
      <w:r w:rsidR="00D279BC">
        <w:rPr>
          <w:rFonts w:cstheme="minorHAnsi"/>
          <w:sz w:val="24"/>
          <w:szCs w:val="24"/>
        </w:rPr>
        <w:t>In a</w:t>
      </w:r>
      <w:r w:rsidRPr="007F1870">
        <w:rPr>
          <w:rFonts w:cstheme="minorHAnsi"/>
          <w:sz w:val="24"/>
          <w:szCs w:val="24"/>
        </w:rPr>
        <w:t xml:space="preserve"> year, voter registration increased across the South.</w:t>
      </w:r>
    </w:p>
    <w:p w14:paraId="4C89FFFF" w14:textId="78078990" w:rsidR="00321592" w:rsidRPr="00721520" w:rsidRDefault="0003400E" w:rsidP="0044190B">
      <w:pPr>
        <w:ind w:left="720"/>
        <w:rPr>
          <w:rFonts w:cstheme="minorHAnsi"/>
          <w:sz w:val="24"/>
          <w:szCs w:val="24"/>
        </w:rPr>
      </w:pPr>
      <w:r>
        <w:rPr>
          <w:noProof/>
        </w:rPr>
        <w:drawing>
          <wp:inline distT="0" distB="0" distL="0" distR="0" wp14:anchorId="6F554546" wp14:editId="53453DC1">
            <wp:extent cx="5967307" cy="1740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72805" cy="1742069"/>
                    </a:xfrm>
                    <a:prstGeom prst="rect">
                      <a:avLst/>
                    </a:prstGeom>
                  </pic:spPr>
                </pic:pic>
              </a:graphicData>
            </a:graphic>
          </wp:inline>
        </w:drawing>
      </w:r>
    </w:p>
    <w:p w14:paraId="7266014F" w14:textId="77777777" w:rsidR="009B566C" w:rsidRPr="000B34AA" w:rsidRDefault="009B566C" w:rsidP="009B566C">
      <w:pPr>
        <w:ind w:left="720"/>
        <w:rPr>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72636CB1" w14:textId="77777777" w:rsidR="00DD49E6" w:rsidRPr="00AC1D5F" w:rsidRDefault="00DD49E6" w:rsidP="00DD49E6">
      <w:pPr>
        <w:pStyle w:val="ListParagraph"/>
        <w:numPr>
          <w:ilvl w:val="0"/>
          <w:numId w:val="3"/>
        </w:numPr>
        <w:rPr>
          <w:rFonts w:cstheme="minorHAnsi"/>
          <w:sz w:val="24"/>
          <w:szCs w:val="24"/>
        </w:rPr>
      </w:pPr>
      <w:r w:rsidRPr="00DD49E6">
        <w:rPr>
          <w:rFonts w:cstheme="minorHAnsi"/>
          <w:b/>
          <w:bCs/>
          <w:sz w:val="24"/>
          <w:szCs w:val="24"/>
        </w:rPr>
        <w:t xml:space="preserve">freedman </w:t>
      </w:r>
      <w:r w:rsidRPr="00AC1D5F">
        <w:rPr>
          <w:rFonts w:cstheme="minorHAnsi"/>
          <w:sz w:val="24"/>
          <w:szCs w:val="24"/>
        </w:rPr>
        <w:t xml:space="preserve">– a person liberated from slavery in the Civil War </w:t>
      </w:r>
      <w:proofErr w:type="gramStart"/>
      <w:r w:rsidRPr="00AC1D5F">
        <w:rPr>
          <w:rFonts w:cstheme="minorHAnsi"/>
          <w:sz w:val="24"/>
          <w:szCs w:val="24"/>
        </w:rPr>
        <w:t>period</w:t>
      </w:r>
      <w:proofErr w:type="gramEnd"/>
      <w:r w:rsidRPr="00AC1D5F">
        <w:rPr>
          <w:rFonts w:cstheme="minorHAnsi"/>
          <w:sz w:val="24"/>
          <w:szCs w:val="24"/>
        </w:rPr>
        <w:t xml:space="preserve">  </w:t>
      </w:r>
    </w:p>
    <w:p w14:paraId="6B4DA8E0" w14:textId="77777777" w:rsidR="00DD49E6" w:rsidRPr="00DD49E6" w:rsidRDefault="00DD49E6" w:rsidP="00DD49E6">
      <w:pPr>
        <w:pStyle w:val="ListParagraph"/>
        <w:numPr>
          <w:ilvl w:val="0"/>
          <w:numId w:val="3"/>
        </w:numPr>
        <w:rPr>
          <w:rFonts w:cstheme="minorHAnsi"/>
          <w:b/>
          <w:bCs/>
          <w:sz w:val="24"/>
          <w:szCs w:val="24"/>
        </w:rPr>
      </w:pPr>
      <w:r w:rsidRPr="00DD49E6">
        <w:rPr>
          <w:rFonts w:cstheme="minorHAnsi"/>
          <w:b/>
          <w:bCs/>
          <w:sz w:val="24"/>
          <w:szCs w:val="24"/>
        </w:rPr>
        <w:t xml:space="preserve">suffrage </w:t>
      </w:r>
      <w:r w:rsidRPr="00AC1D5F">
        <w:rPr>
          <w:rFonts w:cstheme="minorHAnsi"/>
          <w:sz w:val="24"/>
          <w:szCs w:val="24"/>
        </w:rPr>
        <w:t xml:space="preserve">– the right to vote in public </w:t>
      </w:r>
      <w:proofErr w:type="gramStart"/>
      <w:r w:rsidRPr="00AC1D5F">
        <w:rPr>
          <w:rFonts w:cstheme="minorHAnsi"/>
          <w:sz w:val="24"/>
          <w:szCs w:val="24"/>
        </w:rPr>
        <w:t>elections</w:t>
      </w:r>
      <w:proofErr w:type="gramEnd"/>
      <w:r w:rsidRPr="00DD49E6">
        <w:rPr>
          <w:rFonts w:cstheme="minorHAnsi"/>
          <w:b/>
          <w:bCs/>
          <w:sz w:val="24"/>
          <w:szCs w:val="24"/>
        </w:rPr>
        <w:t xml:space="preserve"> </w:t>
      </w:r>
    </w:p>
    <w:p w14:paraId="1D548CD8" w14:textId="77777777" w:rsidR="00DD49E6" w:rsidRPr="00DD49E6" w:rsidRDefault="00DD49E6" w:rsidP="00DD49E6">
      <w:pPr>
        <w:pStyle w:val="ListParagraph"/>
        <w:numPr>
          <w:ilvl w:val="0"/>
          <w:numId w:val="3"/>
        </w:numPr>
        <w:rPr>
          <w:rFonts w:cstheme="minorHAnsi"/>
          <w:b/>
          <w:bCs/>
          <w:sz w:val="24"/>
          <w:szCs w:val="24"/>
        </w:rPr>
      </w:pPr>
      <w:r w:rsidRPr="00DD49E6">
        <w:rPr>
          <w:rFonts w:cstheme="minorHAnsi"/>
          <w:b/>
          <w:bCs/>
          <w:sz w:val="24"/>
          <w:szCs w:val="24"/>
        </w:rPr>
        <w:t xml:space="preserve">franchise </w:t>
      </w:r>
      <w:r w:rsidRPr="00AC1D5F">
        <w:rPr>
          <w:rFonts w:cstheme="minorHAnsi"/>
          <w:sz w:val="24"/>
          <w:szCs w:val="24"/>
        </w:rPr>
        <w:t xml:space="preserve">– the right to </w:t>
      </w:r>
      <w:proofErr w:type="gramStart"/>
      <w:r w:rsidRPr="00AC1D5F">
        <w:rPr>
          <w:rFonts w:cstheme="minorHAnsi"/>
          <w:sz w:val="24"/>
          <w:szCs w:val="24"/>
        </w:rPr>
        <w:t>vote</w:t>
      </w:r>
      <w:proofErr w:type="gramEnd"/>
      <w:r w:rsidRPr="00DD49E6">
        <w:rPr>
          <w:rFonts w:cstheme="minorHAnsi"/>
          <w:b/>
          <w:bCs/>
          <w:sz w:val="24"/>
          <w:szCs w:val="24"/>
        </w:rPr>
        <w:t xml:space="preserve">  </w:t>
      </w:r>
    </w:p>
    <w:p w14:paraId="4FABEA7F" w14:textId="77777777" w:rsidR="00DD49E6" w:rsidRPr="00DD49E6" w:rsidRDefault="00DD49E6" w:rsidP="00DD49E6">
      <w:pPr>
        <w:pStyle w:val="ListParagraph"/>
        <w:numPr>
          <w:ilvl w:val="0"/>
          <w:numId w:val="3"/>
        </w:numPr>
        <w:rPr>
          <w:rFonts w:cstheme="minorHAnsi"/>
          <w:b/>
          <w:bCs/>
          <w:sz w:val="24"/>
          <w:szCs w:val="24"/>
        </w:rPr>
      </w:pPr>
      <w:r w:rsidRPr="00DD49E6">
        <w:rPr>
          <w:rFonts w:cstheme="minorHAnsi"/>
          <w:b/>
          <w:bCs/>
          <w:sz w:val="24"/>
          <w:szCs w:val="24"/>
        </w:rPr>
        <w:t xml:space="preserve">poll tax </w:t>
      </w:r>
      <w:r w:rsidRPr="00AC1D5F">
        <w:rPr>
          <w:rFonts w:cstheme="minorHAnsi"/>
          <w:sz w:val="24"/>
          <w:szCs w:val="24"/>
        </w:rPr>
        <w:t xml:space="preserve">– a fixed sum tax levied on </w:t>
      </w:r>
      <w:proofErr w:type="gramStart"/>
      <w:r w:rsidRPr="00AC1D5F">
        <w:rPr>
          <w:rFonts w:cstheme="minorHAnsi"/>
          <w:sz w:val="24"/>
          <w:szCs w:val="24"/>
        </w:rPr>
        <w:t>individuals</w:t>
      </w:r>
      <w:proofErr w:type="gramEnd"/>
      <w:r w:rsidRPr="00DD49E6">
        <w:rPr>
          <w:rFonts w:cstheme="minorHAnsi"/>
          <w:b/>
          <w:bCs/>
          <w:sz w:val="24"/>
          <w:szCs w:val="24"/>
        </w:rPr>
        <w:t xml:space="preserve"> </w:t>
      </w:r>
    </w:p>
    <w:p w14:paraId="40148451" w14:textId="77777777" w:rsidR="00910F67" w:rsidRPr="00910F67" w:rsidRDefault="00910F67" w:rsidP="00910F67">
      <w:pPr>
        <w:pStyle w:val="ListParagraph"/>
        <w:numPr>
          <w:ilvl w:val="0"/>
          <w:numId w:val="3"/>
        </w:numPr>
        <w:rPr>
          <w:rFonts w:cstheme="minorHAnsi"/>
          <w:b/>
          <w:bCs/>
          <w:sz w:val="24"/>
          <w:szCs w:val="24"/>
        </w:rPr>
      </w:pPr>
      <w:r w:rsidRPr="00910F67">
        <w:rPr>
          <w:rFonts w:cstheme="minorHAnsi"/>
          <w:b/>
          <w:bCs/>
          <w:sz w:val="24"/>
          <w:szCs w:val="24"/>
        </w:rPr>
        <w:t xml:space="preserve">abridge </w:t>
      </w:r>
      <w:r w:rsidRPr="00AC1D5F">
        <w:rPr>
          <w:rFonts w:cstheme="minorHAnsi"/>
          <w:sz w:val="24"/>
          <w:szCs w:val="24"/>
        </w:rPr>
        <w:t xml:space="preserve">– to limit or </w:t>
      </w:r>
      <w:proofErr w:type="gramStart"/>
      <w:r w:rsidRPr="00AC1D5F">
        <w:rPr>
          <w:rFonts w:cstheme="minorHAnsi"/>
          <w:sz w:val="24"/>
          <w:szCs w:val="24"/>
        </w:rPr>
        <w:t>reduce</w:t>
      </w:r>
      <w:proofErr w:type="gramEnd"/>
    </w:p>
    <w:p w14:paraId="6E24E739" w14:textId="77777777" w:rsidR="00910F67" w:rsidRPr="00AC1D5F" w:rsidRDefault="00910F67" w:rsidP="00910F67">
      <w:pPr>
        <w:pStyle w:val="ListParagraph"/>
        <w:numPr>
          <w:ilvl w:val="0"/>
          <w:numId w:val="3"/>
        </w:numPr>
        <w:rPr>
          <w:rFonts w:cstheme="minorHAnsi"/>
          <w:sz w:val="24"/>
          <w:szCs w:val="24"/>
        </w:rPr>
      </w:pPr>
      <w:r w:rsidRPr="00910F67">
        <w:rPr>
          <w:rFonts w:cstheme="minorHAnsi"/>
          <w:b/>
          <w:bCs/>
          <w:sz w:val="24"/>
          <w:szCs w:val="24"/>
        </w:rPr>
        <w:t xml:space="preserve">enfranchise </w:t>
      </w:r>
      <w:r w:rsidRPr="00AC1D5F">
        <w:rPr>
          <w:rFonts w:cstheme="minorHAnsi"/>
          <w:sz w:val="24"/>
          <w:szCs w:val="24"/>
        </w:rPr>
        <w:t xml:space="preserve">– the granting of a right or privilege; commonly referring to the right to </w:t>
      </w:r>
      <w:proofErr w:type="gramStart"/>
      <w:r w:rsidRPr="00AC1D5F">
        <w:rPr>
          <w:rFonts w:cstheme="minorHAnsi"/>
          <w:sz w:val="24"/>
          <w:szCs w:val="24"/>
        </w:rPr>
        <w:t>vote</w:t>
      </w:r>
      <w:proofErr w:type="gramEnd"/>
    </w:p>
    <w:p w14:paraId="68F0F30F" w14:textId="77777777" w:rsidR="00910F67" w:rsidRPr="00910F67" w:rsidRDefault="00910F67" w:rsidP="00910F67">
      <w:pPr>
        <w:pStyle w:val="ListParagraph"/>
        <w:numPr>
          <w:ilvl w:val="0"/>
          <w:numId w:val="3"/>
        </w:numPr>
        <w:rPr>
          <w:rFonts w:cstheme="minorHAnsi"/>
          <w:b/>
          <w:bCs/>
          <w:sz w:val="24"/>
          <w:szCs w:val="24"/>
        </w:rPr>
      </w:pPr>
      <w:r w:rsidRPr="00910F67">
        <w:rPr>
          <w:rFonts w:cstheme="minorHAnsi"/>
          <w:b/>
          <w:bCs/>
          <w:sz w:val="24"/>
          <w:szCs w:val="24"/>
        </w:rPr>
        <w:t xml:space="preserve">temperance </w:t>
      </w:r>
      <w:r w:rsidRPr="00AC1D5F">
        <w:rPr>
          <w:rFonts w:cstheme="minorHAnsi"/>
          <w:sz w:val="24"/>
          <w:szCs w:val="24"/>
        </w:rPr>
        <w:t xml:space="preserve">– the refusal to drink </w:t>
      </w:r>
      <w:proofErr w:type="gramStart"/>
      <w:r w:rsidRPr="00AC1D5F">
        <w:rPr>
          <w:rFonts w:cstheme="minorHAnsi"/>
          <w:sz w:val="24"/>
          <w:szCs w:val="24"/>
        </w:rPr>
        <w:t>alcohol</w:t>
      </w:r>
      <w:proofErr w:type="gramEnd"/>
    </w:p>
    <w:p w14:paraId="29CCE784" w14:textId="7EA97FE8" w:rsidR="009B566C" w:rsidRPr="00AC1D5F" w:rsidRDefault="00910F67" w:rsidP="00910F67">
      <w:pPr>
        <w:pStyle w:val="ListParagraph"/>
        <w:numPr>
          <w:ilvl w:val="0"/>
          <w:numId w:val="3"/>
        </w:numPr>
        <w:rPr>
          <w:rFonts w:cstheme="minorHAnsi"/>
          <w:sz w:val="24"/>
          <w:szCs w:val="24"/>
        </w:rPr>
      </w:pPr>
      <w:r w:rsidRPr="00910F67">
        <w:rPr>
          <w:rFonts w:cstheme="minorHAnsi"/>
          <w:b/>
          <w:bCs/>
          <w:sz w:val="24"/>
          <w:szCs w:val="24"/>
        </w:rPr>
        <w:t xml:space="preserve">Underground Railroad </w:t>
      </w:r>
      <w:r w:rsidRPr="00AC1D5F">
        <w:rPr>
          <w:rFonts w:cstheme="minorHAnsi"/>
          <w:sz w:val="24"/>
          <w:szCs w:val="24"/>
        </w:rPr>
        <w:t xml:space="preserve">– a network to help enslaved peoples escape to free </w:t>
      </w:r>
      <w:proofErr w:type="gramStart"/>
      <w:r w:rsidRPr="00AC1D5F">
        <w:rPr>
          <w:rFonts w:cstheme="minorHAnsi"/>
          <w:sz w:val="24"/>
          <w:szCs w:val="24"/>
        </w:rPr>
        <w:t>states</w:t>
      </w:r>
      <w:proofErr w:type="gramEnd"/>
    </w:p>
    <w:p w14:paraId="41DB82C2" w14:textId="77777777" w:rsidR="007B011E" w:rsidRPr="007B011E" w:rsidRDefault="007B011E" w:rsidP="007B011E">
      <w:pPr>
        <w:pStyle w:val="ListParagraph"/>
        <w:numPr>
          <w:ilvl w:val="0"/>
          <w:numId w:val="3"/>
        </w:numPr>
        <w:rPr>
          <w:rFonts w:cstheme="minorHAnsi"/>
          <w:b/>
          <w:bCs/>
          <w:sz w:val="24"/>
          <w:szCs w:val="24"/>
        </w:rPr>
      </w:pPr>
      <w:r w:rsidRPr="007B011E">
        <w:rPr>
          <w:rFonts w:cstheme="minorHAnsi"/>
          <w:b/>
          <w:bCs/>
          <w:sz w:val="24"/>
          <w:szCs w:val="24"/>
        </w:rPr>
        <w:t xml:space="preserve">black codes </w:t>
      </w:r>
      <w:r w:rsidRPr="00AC1D5F">
        <w:rPr>
          <w:rFonts w:cstheme="minorHAnsi"/>
          <w:sz w:val="24"/>
          <w:szCs w:val="24"/>
        </w:rPr>
        <w:t>– the laws passed by southern states, designed to replace the social controls of slavery following the end of the Civil War</w:t>
      </w:r>
    </w:p>
    <w:p w14:paraId="47D25E13" w14:textId="56D9E782" w:rsidR="007B011E" w:rsidRPr="00AC1D5F" w:rsidRDefault="007B011E" w:rsidP="00AC1D5F">
      <w:pPr>
        <w:pStyle w:val="ListParagraph"/>
        <w:numPr>
          <w:ilvl w:val="0"/>
          <w:numId w:val="3"/>
        </w:numPr>
        <w:rPr>
          <w:rFonts w:cstheme="minorHAnsi"/>
          <w:b/>
          <w:bCs/>
          <w:sz w:val="24"/>
          <w:szCs w:val="24"/>
        </w:rPr>
      </w:pPr>
      <w:r w:rsidRPr="007B011E">
        <w:rPr>
          <w:rFonts w:cstheme="minorHAnsi"/>
          <w:b/>
          <w:bCs/>
          <w:sz w:val="24"/>
          <w:szCs w:val="24"/>
        </w:rPr>
        <w:t xml:space="preserve">Jim Crow laws </w:t>
      </w:r>
      <w:r w:rsidRPr="00AC1D5F">
        <w:rPr>
          <w:rFonts w:cstheme="minorHAnsi"/>
          <w:sz w:val="24"/>
          <w:szCs w:val="24"/>
        </w:rPr>
        <w:t xml:space="preserve">– the laws that legalized the separation of people based on race in areas of school, public places, and </w:t>
      </w:r>
      <w:proofErr w:type="gramStart"/>
      <w:r w:rsidRPr="00AC1D5F">
        <w:rPr>
          <w:rFonts w:cstheme="minorHAnsi"/>
          <w:sz w:val="24"/>
          <w:szCs w:val="24"/>
        </w:rPr>
        <w:t>transportation</w:t>
      </w:r>
      <w:proofErr w:type="gramEnd"/>
    </w:p>
    <w:p w14:paraId="34DA77E3" w14:textId="77777777" w:rsidR="009B566C" w:rsidRPr="000B34AA" w:rsidRDefault="009B566C" w:rsidP="009B566C">
      <w:pPr>
        <w:pStyle w:val="ListParagraph"/>
        <w:ind w:left="1080"/>
        <w:rPr>
          <w:rFonts w:cstheme="minorHAnsi"/>
          <w:sz w:val="24"/>
          <w:szCs w:val="24"/>
        </w:rPr>
      </w:pPr>
    </w:p>
    <w:p w14:paraId="3C361D80" w14:textId="77777777" w:rsidR="009B566C" w:rsidRPr="000B34AA" w:rsidRDefault="009B566C" w:rsidP="009B566C">
      <w:pPr>
        <w:rPr>
          <w:rFonts w:eastAsia="Calibri" w:cstheme="minorHAnsi"/>
          <w:b/>
          <w:bCs/>
          <w:sz w:val="24"/>
          <w:szCs w:val="24"/>
        </w:rPr>
      </w:pPr>
      <w:r w:rsidRPr="000B34AA">
        <w:rPr>
          <w:rFonts w:eastAsia="Calibri" w:cstheme="minorHAnsi"/>
          <w:b/>
          <w:bCs/>
          <w:sz w:val="24"/>
          <w:szCs w:val="24"/>
        </w:rPr>
        <w:t>Quick Check</w:t>
      </w:r>
    </w:p>
    <w:p w14:paraId="03168FC5" w14:textId="625FE9B4" w:rsidR="009B566C" w:rsidRPr="00B05B00" w:rsidRDefault="009B566C" w:rsidP="009B566C">
      <w:pPr>
        <w:rPr>
          <w:sz w:val="24"/>
          <w:szCs w:val="24"/>
        </w:rPr>
      </w:pPr>
      <w:r w:rsidRPr="00B05B00">
        <w:rPr>
          <w:rFonts w:eastAsia="Calibri" w:cstheme="minorHAnsi"/>
          <w:sz w:val="24"/>
          <w:szCs w:val="24"/>
        </w:rPr>
        <w:lastRenderedPageBreak/>
        <w:t xml:space="preserve">Question 1: </w:t>
      </w:r>
      <w:r w:rsidR="005E1B8D" w:rsidRPr="00B05B00">
        <w:rPr>
          <w:sz w:val="24"/>
          <w:szCs w:val="24"/>
        </w:rPr>
        <w:t xml:space="preserve">Which statement </w:t>
      </w:r>
      <w:r w:rsidR="005E1B8D" w:rsidRPr="00B05B00">
        <w:rPr>
          <w:b/>
          <w:bCs/>
          <w:sz w:val="24"/>
          <w:szCs w:val="24"/>
        </w:rPr>
        <w:t>best</w:t>
      </w:r>
      <w:r w:rsidR="005E1B8D" w:rsidRPr="00B05B00">
        <w:rPr>
          <w:sz w:val="24"/>
          <w:szCs w:val="24"/>
        </w:rPr>
        <w:t xml:space="preserve"> explains the Twenty-Third Amendment’s changes to voting rights in the District of Columbia?</w:t>
      </w:r>
    </w:p>
    <w:p w14:paraId="58194C86" w14:textId="77777777" w:rsidR="008861AD" w:rsidRPr="00B05B00" w:rsidRDefault="008861AD" w:rsidP="009B566C">
      <w:pPr>
        <w:pStyle w:val="ListParagraph"/>
        <w:numPr>
          <w:ilvl w:val="0"/>
          <w:numId w:val="2"/>
        </w:numPr>
        <w:rPr>
          <w:rFonts w:eastAsia="Calibri" w:cstheme="minorHAnsi"/>
          <w:b/>
          <w:bCs/>
          <w:color w:val="008638"/>
          <w:sz w:val="24"/>
          <w:szCs w:val="24"/>
        </w:rPr>
      </w:pPr>
      <w:r w:rsidRPr="00B05B00">
        <w:rPr>
          <w:rFonts w:eastAsia="Calibri" w:cstheme="minorHAnsi"/>
          <w:b/>
          <w:bCs/>
          <w:color w:val="008638"/>
          <w:sz w:val="24"/>
          <w:szCs w:val="24"/>
        </w:rPr>
        <w:t xml:space="preserve">Citizens residing in the </w:t>
      </w:r>
      <w:proofErr w:type="gramStart"/>
      <w:r w:rsidRPr="00B05B00">
        <w:rPr>
          <w:rFonts w:eastAsia="Calibri" w:cstheme="minorHAnsi"/>
          <w:b/>
          <w:bCs/>
          <w:color w:val="008638"/>
          <w:sz w:val="24"/>
          <w:szCs w:val="24"/>
        </w:rPr>
        <w:t>District</w:t>
      </w:r>
      <w:proofErr w:type="gramEnd"/>
      <w:r w:rsidRPr="00B05B00">
        <w:rPr>
          <w:rFonts w:eastAsia="Calibri" w:cstheme="minorHAnsi"/>
          <w:b/>
          <w:bCs/>
          <w:color w:val="008638"/>
          <w:sz w:val="24"/>
          <w:szCs w:val="24"/>
        </w:rPr>
        <w:t xml:space="preserve"> can vote for a presidential candidate</w:t>
      </w:r>
      <w:r w:rsidRPr="00B05B00">
        <w:rPr>
          <w:rFonts w:eastAsia="Calibri" w:cstheme="minorHAnsi"/>
          <w:b/>
          <w:bCs/>
          <w:color w:val="008638"/>
          <w:sz w:val="24"/>
          <w:szCs w:val="24"/>
        </w:rPr>
        <w:t>.</w:t>
      </w:r>
    </w:p>
    <w:p w14:paraId="09530417" w14:textId="50D09F86" w:rsidR="008861AD" w:rsidRPr="00B05B00" w:rsidRDefault="008861AD" w:rsidP="009B566C">
      <w:pPr>
        <w:pStyle w:val="ListParagraph"/>
        <w:numPr>
          <w:ilvl w:val="0"/>
          <w:numId w:val="2"/>
        </w:numPr>
        <w:rPr>
          <w:rFonts w:eastAsia="Calibri" w:cstheme="minorHAnsi"/>
          <w:b/>
          <w:bCs/>
          <w:color w:val="008638"/>
          <w:sz w:val="24"/>
          <w:szCs w:val="24"/>
        </w:rPr>
      </w:pPr>
      <w:r w:rsidRPr="00B05B00">
        <w:rPr>
          <w:sz w:val="24"/>
          <w:szCs w:val="24"/>
        </w:rPr>
        <w:t>Citizens in the District can be eligible for the military draft</w:t>
      </w:r>
      <w:r w:rsidRPr="00B05B00">
        <w:rPr>
          <w:sz w:val="24"/>
          <w:szCs w:val="24"/>
        </w:rPr>
        <w:t>.</w:t>
      </w:r>
    </w:p>
    <w:p w14:paraId="16E7DE0F" w14:textId="77777777" w:rsidR="008861AD" w:rsidRPr="00B05B00" w:rsidRDefault="008861AD" w:rsidP="009B566C">
      <w:pPr>
        <w:pStyle w:val="ListParagraph"/>
        <w:numPr>
          <w:ilvl w:val="0"/>
          <w:numId w:val="2"/>
        </w:numPr>
        <w:rPr>
          <w:rFonts w:eastAsia="Calibri" w:cstheme="minorHAnsi"/>
          <w:b/>
          <w:bCs/>
          <w:color w:val="008638"/>
          <w:sz w:val="24"/>
          <w:szCs w:val="24"/>
        </w:rPr>
      </w:pPr>
      <w:r w:rsidRPr="00B05B00">
        <w:rPr>
          <w:sz w:val="24"/>
          <w:szCs w:val="24"/>
        </w:rPr>
        <w:t xml:space="preserve">Citizens residing in the District can elect members of Congress. </w:t>
      </w:r>
    </w:p>
    <w:p w14:paraId="3E6503F8" w14:textId="77777777" w:rsidR="008861AD" w:rsidRPr="00B05B00" w:rsidRDefault="008861AD" w:rsidP="009B566C">
      <w:pPr>
        <w:pStyle w:val="ListParagraph"/>
        <w:numPr>
          <w:ilvl w:val="0"/>
          <w:numId w:val="2"/>
        </w:numPr>
        <w:rPr>
          <w:rFonts w:eastAsia="Calibri" w:cstheme="minorHAnsi"/>
          <w:b/>
          <w:bCs/>
          <w:color w:val="008638"/>
          <w:sz w:val="24"/>
          <w:szCs w:val="24"/>
        </w:rPr>
      </w:pPr>
      <w:r w:rsidRPr="00B05B00">
        <w:rPr>
          <w:sz w:val="24"/>
          <w:szCs w:val="24"/>
        </w:rPr>
        <w:t xml:space="preserve">Citizens residing in the </w:t>
      </w:r>
      <w:proofErr w:type="gramStart"/>
      <w:r w:rsidRPr="00B05B00">
        <w:rPr>
          <w:sz w:val="24"/>
          <w:szCs w:val="24"/>
        </w:rPr>
        <w:t>District</w:t>
      </w:r>
      <w:proofErr w:type="gramEnd"/>
      <w:r w:rsidRPr="00B05B00">
        <w:rPr>
          <w:sz w:val="24"/>
          <w:szCs w:val="24"/>
        </w:rPr>
        <w:t xml:space="preserve"> can elect a local government. </w:t>
      </w:r>
    </w:p>
    <w:p w14:paraId="7A2BFCF2" w14:textId="76F72561" w:rsidR="009B566C" w:rsidRPr="00B05B00" w:rsidRDefault="009B566C" w:rsidP="009B566C">
      <w:pPr>
        <w:rPr>
          <w:rFonts w:cstheme="minorHAnsi"/>
          <w:sz w:val="24"/>
          <w:szCs w:val="24"/>
        </w:rPr>
      </w:pPr>
      <w:r w:rsidRPr="00B05B00">
        <w:rPr>
          <w:rFonts w:eastAsia="Calibri" w:cstheme="minorHAnsi"/>
          <w:sz w:val="24"/>
          <w:szCs w:val="24"/>
        </w:rPr>
        <w:t xml:space="preserve">Question 2: </w:t>
      </w:r>
      <w:r w:rsidR="00901B33" w:rsidRPr="00B05B00">
        <w:rPr>
          <w:sz w:val="24"/>
          <w:szCs w:val="24"/>
        </w:rPr>
        <w:t>What did the Fifteenth Amendment prohibit governments from using to prevent someone from voting?</w:t>
      </w:r>
    </w:p>
    <w:p w14:paraId="303026FD" w14:textId="6A6DC3F5" w:rsidR="00901B33" w:rsidRPr="00B05B00" w:rsidRDefault="00901B33" w:rsidP="00901B33">
      <w:pPr>
        <w:pStyle w:val="ListParagraph"/>
        <w:numPr>
          <w:ilvl w:val="0"/>
          <w:numId w:val="2"/>
        </w:numPr>
        <w:rPr>
          <w:rFonts w:eastAsia="Calibri" w:cstheme="minorHAnsi"/>
          <w:b/>
          <w:bCs/>
          <w:color w:val="008638"/>
          <w:sz w:val="24"/>
          <w:szCs w:val="24"/>
        </w:rPr>
      </w:pPr>
      <w:r w:rsidRPr="00B05B00">
        <w:rPr>
          <w:rFonts w:eastAsia="Calibri" w:cstheme="minorHAnsi"/>
          <w:b/>
          <w:bCs/>
          <w:color w:val="008638"/>
          <w:sz w:val="24"/>
          <w:szCs w:val="24"/>
        </w:rPr>
        <w:t>race</w:t>
      </w:r>
    </w:p>
    <w:p w14:paraId="0493CD0C" w14:textId="5970A349" w:rsidR="009B566C" w:rsidRPr="00B05B00" w:rsidRDefault="00901B33" w:rsidP="009B566C">
      <w:pPr>
        <w:pStyle w:val="ListParagraph"/>
        <w:numPr>
          <w:ilvl w:val="0"/>
          <w:numId w:val="2"/>
        </w:numPr>
        <w:rPr>
          <w:rFonts w:eastAsia="Calibri" w:cstheme="minorHAnsi"/>
          <w:b/>
          <w:bCs/>
          <w:color w:val="008638"/>
          <w:sz w:val="24"/>
          <w:szCs w:val="24"/>
        </w:rPr>
      </w:pPr>
      <w:r w:rsidRPr="00B05B00">
        <w:rPr>
          <w:sz w:val="24"/>
          <w:szCs w:val="24"/>
        </w:rPr>
        <w:t>property</w:t>
      </w:r>
    </w:p>
    <w:p w14:paraId="78C7207F" w14:textId="164699BC" w:rsidR="00901B33" w:rsidRPr="00B05B00" w:rsidRDefault="00901B33" w:rsidP="009B566C">
      <w:pPr>
        <w:pStyle w:val="ListParagraph"/>
        <w:numPr>
          <w:ilvl w:val="0"/>
          <w:numId w:val="2"/>
        </w:numPr>
        <w:rPr>
          <w:rFonts w:eastAsia="Calibri" w:cstheme="minorHAnsi"/>
          <w:b/>
          <w:bCs/>
          <w:color w:val="008638"/>
          <w:sz w:val="24"/>
          <w:szCs w:val="24"/>
        </w:rPr>
      </w:pPr>
      <w:r w:rsidRPr="00B05B00">
        <w:rPr>
          <w:sz w:val="24"/>
          <w:szCs w:val="24"/>
        </w:rPr>
        <w:t>gender</w:t>
      </w:r>
    </w:p>
    <w:p w14:paraId="5038424E" w14:textId="643EE5A4" w:rsidR="00901B33" w:rsidRPr="00B05B00" w:rsidRDefault="00901B33" w:rsidP="009B566C">
      <w:pPr>
        <w:pStyle w:val="ListParagraph"/>
        <w:numPr>
          <w:ilvl w:val="0"/>
          <w:numId w:val="2"/>
        </w:numPr>
        <w:rPr>
          <w:rFonts w:eastAsia="Calibri" w:cstheme="minorHAnsi"/>
          <w:b/>
          <w:bCs/>
          <w:color w:val="008638"/>
          <w:sz w:val="24"/>
          <w:szCs w:val="24"/>
        </w:rPr>
      </w:pPr>
      <w:r w:rsidRPr="00B05B00">
        <w:rPr>
          <w:sz w:val="24"/>
          <w:szCs w:val="24"/>
        </w:rPr>
        <w:t>age</w:t>
      </w:r>
    </w:p>
    <w:p w14:paraId="2F536B78" w14:textId="4ED36565" w:rsidR="009B566C" w:rsidRPr="00B05B00" w:rsidRDefault="009B566C" w:rsidP="009B566C">
      <w:pPr>
        <w:rPr>
          <w:rFonts w:cstheme="minorHAnsi"/>
          <w:sz w:val="24"/>
          <w:szCs w:val="24"/>
        </w:rPr>
      </w:pPr>
      <w:r w:rsidRPr="00B05B00">
        <w:rPr>
          <w:rFonts w:eastAsia="Calibri" w:cstheme="minorHAnsi"/>
          <w:sz w:val="24"/>
          <w:szCs w:val="24"/>
        </w:rPr>
        <w:t xml:space="preserve">Question 3: </w:t>
      </w:r>
      <w:r w:rsidR="00A17FEE" w:rsidRPr="00B05B00">
        <w:rPr>
          <w:sz w:val="24"/>
          <w:szCs w:val="24"/>
        </w:rPr>
        <w:t xml:space="preserve">Which statement </w:t>
      </w:r>
      <w:r w:rsidR="00A17FEE" w:rsidRPr="00B05B00">
        <w:rPr>
          <w:b/>
          <w:bCs/>
          <w:sz w:val="24"/>
          <w:szCs w:val="24"/>
        </w:rPr>
        <w:t>best</w:t>
      </w:r>
      <w:r w:rsidR="00A17FEE" w:rsidRPr="00B05B00">
        <w:rPr>
          <w:sz w:val="24"/>
          <w:szCs w:val="24"/>
        </w:rPr>
        <w:t xml:space="preserve"> explains how women achieved voting rights changes in the Constitution?</w:t>
      </w:r>
    </w:p>
    <w:p w14:paraId="1AD3F247" w14:textId="77777777" w:rsidR="00A17FEE" w:rsidRPr="00B05B00" w:rsidRDefault="00A17FEE" w:rsidP="009B566C">
      <w:pPr>
        <w:pStyle w:val="ListParagraph"/>
        <w:numPr>
          <w:ilvl w:val="0"/>
          <w:numId w:val="2"/>
        </w:numPr>
        <w:rPr>
          <w:rFonts w:eastAsia="Calibri" w:cstheme="minorHAnsi"/>
          <w:b/>
          <w:bCs/>
          <w:color w:val="008638"/>
          <w:sz w:val="24"/>
          <w:szCs w:val="24"/>
        </w:rPr>
      </w:pPr>
      <w:r w:rsidRPr="00B05B00">
        <w:rPr>
          <w:sz w:val="24"/>
          <w:szCs w:val="24"/>
        </w:rPr>
        <w:t xml:space="preserve">The right to vote was secured through the Declaration of Sentiments, which declared that all </w:t>
      </w:r>
      <w:proofErr w:type="gramStart"/>
      <w:r w:rsidRPr="00B05B00">
        <w:rPr>
          <w:sz w:val="24"/>
          <w:szCs w:val="24"/>
        </w:rPr>
        <w:t>women and men</w:t>
      </w:r>
      <w:proofErr w:type="gramEnd"/>
      <w:r w:rsidRPr="00B05B00">
        <w:rPr>
          <w:sz w:val="24"/>
          <w:szCs w:val="24"/>
        </w:rPr>
        <w:t xml:space="preserve"> were equal. </w:t>
      </w:r>
    </w:p>
    <w:p w14:paraId="091B7874" w14:textId="77777777" w:rsidR="00A17FEE" w:rsidRPr="00B05B00" w:rsidRDefault="00A17FEE" w:rsidP="009B566C">
      <w:pPr>
        <w:pStyle w:val="ListParagraph"/>
        <w:numPr>
          <w:ilvl w:val="0"/>
          <w:numId w:val="2"/>
        </w:numPr>
        <w:rPr>
          <w:rFonts w:eastAsia="Calibri" w:cstheme="minorHAnsi"/>
          <w:b/>
          <w:bCs/>
          <w:color w:val="008638"/>
          <w:sz w:val="24"/>
          <w:szCs w:val="24"/>
        </w:rPr>
      </w:pPr>
      <w:r w:rsidRPr="00B05B00">
        <w:rPr>
          <w:rFonts w:eastAsia="Calibri" w:cstheme="minorHAnsi"/>
          <w:b/>
          <w:bCs/>
          <w:color w:val="008638"/>
          <w:sz w:val="24"/>
          <w:szCs w:val="24"/>
        </w:rPr>
        <w:t xml:space="preserve">The right to vote </w:t>
      </w:r>
      <w:proofErr w:type="gramStart"/>
      <w:r w:rsidRPr="00B05B00">
        <w:rPr>
          <w:rFonts w:eastAsia="Calibri" w:cstheme="minorHAnsi"/>
          <w:b/>
          <w:bCs/>
          <w:color w:val="008638"/>
          <w:sz w:val="24"/>
          <w:szCs w:val="24"/>
        </w:rPr>
        <w:t>was secured</w:t>
      </w:r>
      <w:proofErr w:type="gramEnd"/>
      <w:r w:rsidRPr="00B05B00">
        <w:rPr>
          <w:rFonts w:eastAsia="Calibri" w:cstheme="minorHAnsi"/>
          <w:b/>
          <w:bCs/>
          <w:color w:val="008638"/>
          <w:sz w:val="24"/>
          <w:szCs w:val="24"/>
        </w:rPr>
        <w:t xml:space="preserve"> through changing state laws that created momentum to add an amendment to the Constitution. </w:t>
      </w:r>
    </w:p>
    <w:p w14:paraId="7603BD2E" w14:textId="77777777" w:rsidR="00A17FEE" w:rsidRPr="00B05B00" w:rsidRDefault="00A17FEE" w:rsidP="009B566C">
      <w:pPr>
        <w:pStyle w:val="ListParagraph"/>
        <w:numPr>
          <w:ilvl w:val="0"/>
          <w:numId w:val="2"/>
        </w:numPr>
        <w:rPr>
          <w:rFonts w:eastAsia="Calibri" w:cstheme="minorHAnsi"/>
          <w:b/>
          <w:bCs/>
          <w:color w:val="008638"/>
          <w:sz w:val="24"/>
          <w:szCs w:val="24"/>
        </w:rPr>
      </w:pPr>
      <w:r w:rsidRPr="00B05B00">
        <w:rPr>
          <w:sz w:val="24"/>
          <w:szCs w:val="24"/>
        </w:rPr>
        <w:t xml:space="preserve">The right to vote </w:t>
      </w:r>
      <w:proofErr w:type="gramStart"/>
      <w:r w:rsidRPr="00B05B00">
        <w:rPr>
          <w:sz w:val="24"/>
          <w:szCs w:val="24"/>
        </w:rPr>
        <w:t>was secured</w:t>
      </w:r>
      <w:proofErr w:type="gramEnd"/>
      <w:r w:rsidRPr="00B05B00">
        <w:rPr>
          <w:sz w:val="24"/>
          <w:szCs w:val="24"/>
        </w:rPr>
        <w:t xml:space="preserve"> when women won voter registration challenges under the Fourteenth Amendment.</w:t>
      </w:r>
    </w:p>
    <w:p w14:paraId="6562B9D3" w14:textId="77777777" w:rsidR="00A17FEE" w:rsidRPr="00B05B00" w:rsidRDefault="00A17FEE" w:rsidP="009B566C">
      <w:pPr>
        <w:pStyle w:val="ListParagraph"/>
        <w:numPr>
          <w:ilvl w:val="0"/>
          <w:numId w:val="2"/>
        </w:numPr>
        <w:rPr>
          <w:rFonts w:eastAsia="Calibri" w:cstheme="minorHAnsi"/>
          <w:b/>
          <w:bCs/>
          <w:color w:val="008638"/>
          <w:sz w:val="24"/>
          <w:szCs w:val="24"/>
        </w:rPr>
      </w:pPr>
      <w:r w:rsidRPr="00B05B00">
        <w:rPr>
          <w:sz w:val="24"/>
          <w:szCs w:val="24"/>
        </w:rPr>
        <w:t xml:space="preserve">The right to vote </w:t>
      </w:r>
      <w:proofErr w:type="gramStart"/>
      <w:r w:rsidRPr="00B05B00">
        <w:rPr>
          <w:sz w:val="24"/>
          <w:szCs w:val="24"/>
        </w:rPr>
        <w:t>was guaranteed</w:t>
      </w:r>
      <w:proofErr w:type="gramEnd"/>
      <w:r w:rsidRPr="00B05B00">
        <w:rPr>
          <w:sz w:val="24"/>
          <w:szCs w:val="24"/>
        </w:rPr>
        <w:t xml:space="preserve"> when Congress included the right to vote for women in the Fifteenth Amendment after the Civil War. </w:t>
      </w:r>
    </w:p>
    <w:p w14:paraId="562CCF6D" w14:textId="3B138D98" w:rsidR="009B566C" w:rsidRPr="00B05B00" w:rsidRDefault="009B566C" w:rsidP="009B566C">
      <w:pPr>
        <w:rPr>
          <w:rFonts w:cstheme="minorHAnsi"/>
          <w:sz w:val="24"/>
          <w:szCs w:val="24"/>
        </w:rPr>
      </w:pPr>
      <w:r w:rsidRPr="00B05B00">
        <w:rPr>
          <w:rFonts w:eastAsia="Calibri" w:cstheme="minorHAnsi"/>
          <w:sz w:val="24"/>
          <w:szCs w:val="24"/>
        </w:rPr>
        <w:t xml:space="preserve">Question 4: </w:t>
      </w:r>
      <w:r w:rsidR="00B47DA2" w:rsidRPr="00B05B00">
        <w:rPr>
          <w:sz w:val="24"/>
          <w:szCs w:val="24"/>
        </w:rPr>
        <w:t>How does the Voting Rights Act of 1965 connect to Black suffrage laws passed after the Civil War?</w:t>
      </w:r>
    </w:p>
    <w:p w14:paraId="7F087287" w14:textId="77777777" w:rsidR="00B47DA2" w:rsidRPr="00B05B00" w:rsidRDefault="00B47DA2" w:rsidP="00B47DA2">
      <w:pPr>
        <w:pStyle w:val="ListParagraph"/>
        <w:numPr>
          <w:ilvl w:val="0"/>
          <w:numId w:val="2"/>
        </w:numPr>
        <w:rPr>
          <w:rFonts w:eastAsia="Calibri" w:cstheme="minorHAnsi"/>
          <w:b/>
          <w:bCs/>
          <w:color w:val="008638"/>
          <w:sz w:val="24"/>
          <w:szCs w:val="24"/>
        </w:rPr>
      </w:pPr>
      <w:r w:rsidRPr="00B05B00">
        <w:rPr>
          <w:rFonts w:eastAsia="Calibri" w:cstheme="minorHAnsi"/>
          <w:b/>
          <w:bCs/>
          <w:color w:val="008638"/>
          <w:sz w:val="24"/>
          <w:szCs w:val="24"/>
        </w:rPr>
        <w:t>The Voting Rights Act of 1965 prohibits the use of literacy tests by states</w:t>
      </w:r>
      <w:r w:rsidRPr="00B05B00">
        <w:rPr>
          <w:rFonts w:eastAsia="Calibri" w:cstheme="minorHAnsi"/>
          <w:b/>
          <w:bCs/>
          <w:color w:val="008638"/>
          <w:sz w:val="24"/>
          <w:szCs w:val="24"/>
        </w:rPr>
        <w:t>.</w:t>
      </w:r>
    </w:p>
    <w:p w14:paraId="482EF933" w14:textId="77777777" w:rsidR="00B47DA2" w:rsidRPr="00B05B00" w:rsidRDefault="00B47DA2" w:rsidP="009B566C">
      <w:pPr>
        <w:pStyle w:val="ListParagraph"/>
        <w:numPr>
          <w:ilvl w:val="0"/>
          <w:numId w:val="2"/>
        </w:numPr>
        <w:rPr>
          <w:rFonts w:eastAsia="Calibri" w:cstheme="minorHAnsi"/>
          <w:b/>
          <w:bCs/>
          <w:color w:val="008638"/>
          <w:sz w:val="24"/>
          <w:szCs w:val="24"/>
        </w:rPr>
      </w:pPr>
      <w:r w:rsidRPr="00B05B00">
        <w:rPr>
          <w:sz w:val="24"/>
          <w:szCs w:val="24"/>
        </w:rPr>
        <w:t xml:space="preserve">The Voting Rights Act prohibits a state from preventing someone from voting because of their race. </w:t>
      </w:r>
    </w:p>
    <w:p w14:paraId="44F5ACB4" w14:textId="77777777" w:rsidR="00B47DA2" w:rsidRPr="00B05B00" w:rsidRDefault="00B47DA2" w:rsidP="009B566C">
      <w:pPr>
        <w:pStyle w:val="ListParagraph"/>
        <w:numPr>
          <w:ilvl w:val="0"/>
          <w:numId w:val="2"/>
        </w:numPr>
        <w:rPr>
          <w:rFonts w:eastAsia="Calibri" w:cstheme="minorHAnsi"/>
          <w:b/>
          <w:bCs/>
          <w:color w:val="008638"/>
          <w:sz w:val="24"/>
          <w:szCs w:val="24"/>
        </w:rPr>
      </w:pPr>
      <w:r w:rsidRPr="00B05B00">
        <w:rPr>
          <w:sz w:val="24"/>
          <w:szCs w:val="24"/>
        </w:rPr>
        <w:t xml:space="preserve">The Voting Rights Act guarantees equal protection under the laws. </w:t>
      </w:r>
    </w:p>
    <w:p w14:paraId="58168322" w14:textId="77777777" w:rsidR="00EA06DE" w:rsidRPr="00B05B00" w:rsidRDefault="00EA06DE" w:rsidP="009B566C">
      <w:pPr>
        <w:pStyle w:val="ListParagraph"/>
        <w:numPr>
          <w:ilvl w:val="0"/>
          <w:numId w:val="2"/>
        </w:numPr>
        <w:rPr>
          <w:rFonts w:eastAsia="Calibri" w:cstheme="minorHAnsi"/>
          <w:b/>
          <w:bCs/>
          <w:color w:val="008638"/>
          <w:sz w:val="24"/>
          <w:szCs w:val="24"/>
        </w:rPr>
      </w:pPr>
      <w:r w:rsidRPr="00B05B00">
        <w:rPr>
          <w:sz w:val="24"/>
          <w:szCs w:val="24"/>
        </w:rPr>
        <w:t>The Voting Rights Act prevents states from using the black codes developed after the Civil War.</w:t>
      </w:r>
    </w:p>
    <w:p w14:paraId="46994777" w14:textId="22453475" w:rsidR="009B566C" w:rsidRPr="00B05B00" w:rsidRDefault="009B566C" w:rsidP="009B566C">
      <w:pPr>
        <w:rPr>
          <w:rFonts w:eastAsia="Calibri" w:cstheme="minorHAnsi"/>
          <w:sz w:val="24"/>
          <w:szCs w:val="24"/>
        </w:rPr>
      </w:pPr>
      <w:r w:rsidRPr="00B05B00">
        <w:rPr>
          <w:rFonts w:eastAsia="Calibri" w:cstheme="minorHAnsi"/>
          <w:sz w:val="24"/>
          <w:szCs w:val="24"/>
        </w:rPr>
        <w:t xml:space="preserve">Question 5: </w:t>
      </w:r>
      <w:r w:rsidR="00EA06DE" w:rsidRPr="00B05B00">
        <w:rPr>
          <w:sz w:val="24"/>
          <w:szCs w:val="24"/>
        </w:rPr>
        <w:t>What was the purpose of the Selma to Montgomery march in 1965?</w:t>
      </w:r>
    </w:p>
    <w:p w14:paraId="45AA27CE" w14:textId="77777777" w:rsidR="00EA06DE" w:rsidRPr="00B05B00" w:rsidRDefault="00EA06DE" w:rsidP="009B566C">
      <w:pPr>
        <w:pStyle w:val="ListParagraph"/>
        <w:numPr>
          <w:ilvl w:val="0"/>
          <w:numId w:val="2"/>
        </w:numPr>
        <w:rPr>
          <w:rFonts w:eastAsia="Calibri" w:cstheme="minorHAnsi"/>
          <w:b/>
          <w:bCs/>
          <w:color w:val="008638"/>
          <w:sz w:val="24"/>
          <w:szCs w:val="24"/>
        </w:rPr>
      </w:pPr>
      <w:r w:rsidRPr="00B05B00">
        <w:rPr>
          <w:sz w:val="24"/>
          <w:szCs w:val="24"/>
        </w:rPr>
        <w:t xml:space="preserve">to demand a constitutional amendment to prohibit states from using race to prevent a person from </w:t>
      </w:r>
      <w:proofErr w:type="gramStart"/>
      <w:r w:rsidRPr="00B05B00">
        <w:rPr>
          <w:sz w:val="24"/>
          <w:szCs w:val="24"/>
        </w:rPr>
        <w:t>voting</w:t>
      </w:r>
      <w:proofErr w:type="gramEnd"/>
    </w:p>
    <w:p w14:paraId="50B4F25E" w14:textId="77777777" w:rsidR="00EA06DE" w:rsidRPr="00B05B00" w:rsidRDefault="00EA06DE" w:rsidP="009B566C">
      <w:pPr>
        <w:pStyle w:val="ListParagraph"/>
        <w:numPr>
          <w:ilvl w:val="0"/>
          <w:numId w:val="2"/>
        </w:numPr>
        <w:rPr>
          <w:rFonts w:eastAsia="Calibri" w:cstheme="minorHAnsi"/>
          <w:b/>
          <w:bCs/>
          <w:color w:val="008638"/>
          <w:sz w:val="24"/>
          <w:szCs w:val="24"/>
        </w:rPr>
      </w:pPr>
      <w:r w:rsidRPr="00B05B00">
        <w:rPr>
          <w:rFonts w:eastAsia="Calibri" w:cstheme="minorHAnsi"/>
          <w:b/>
          <w:bCs/>
          <w:color w:val="008638"/>
          <w:sz w:val="24"/>
          <w:szCs w:val="24"/>
        </w:rPr>
        <w:t xml:space="preserve">to demand that Jim Crow laws that suppressed Black voter registration be </w:t>
      </w:r>
      <w:proofErr w:type="gramStart"/>
      <w:r w:rsidRPr="00B05B00">
        <w:rPr>
          <w:rFonts w:eastAsia="Calibri" w:cstheme="minorHAnsi"/>
          <w:b/>
          <w:bCs/>
          <w:color w:val="008638"/>
          <w:sz w:val="24"/>
          <w:szCs w:val="24"/>
        </w:rPr>
        <w:t>changed</w:t>
      </w:r>
      <w:proofErr w:type="gramEnd"/>
      <w:r w:rsidRPr="00B05B00">
        <w:rPr>
          <w:rFonts w:eastAsia="Calibri" w:cstheme="minorHAnsi"/>
          <w:b/>
          <w:bCs/>
          <w:color w:val="008638"/>
          <w:sz w:val="24"/>
          <w:szCs w:val="24"/>
        </w:rPr>
        <w:t xml:space="preserve"> </w:t>
      </w:r>
    </w:p>
    <w:p w14:paraId="5137434A" w14:textId="77777777" w:rsidR="00EA06DE" w:rsidRPr="00B05B00" w:rsidRDefault="00EA06DE" w:rsidP="009B566C">
      <w:pPr>
        <w:pStyle w:val="ListParagraph"/>
        <w:numPr>
          <w:ilvl w:val="0"/>
          <w:numId w:val="2"/>
        </w:numPr>
        <w:rPr>
          <w:rFonts w:eastAsia="Calibri" w:cstheme="minorHAnsi"/>
          <w:b/>
          <w:bCs/>
          <w:color w:val="008638"/>
          <w:sz w:val="24"/>
          <w:szCs w:val="24"/>
        </w:rPr>
      </w:pPr>
      <w:r w:rsidRPr="00B05B00">
        <w:rPr>
          <w:sz w:val="24"/>
          <w:szCs w:val="24"/>
        </w:rPr>
        <w:t xml:space="preserve">to demand that </w:t>
      </w:r>
      <w:proofErr w:type="gramStart"/>
      <w:r w:rsidRPr="00B05B00">
        <w:rPr>
          <w:sz w:val="24"/>
          <w:szCs w:val="24"/>
        </w:rPr>
        <w:t>Congress</w:t>
      </w:r>
      <w:proofErr w:type="gramEnd"/>
      <w:r w:rsidRPr="00B05B00">
        <w:rPr>
          <w:sz w:val="24"/>
          <w:szCs w:val="24"/>
        </w:rPr>
        <w:t xml:space="preserve"> pass a civil rights law ending segregation in public places </w:t>
      </w:r>
    </w:p>
    <w:p w14:paraId="7AE6715E" w14:textId="2E67B51C" w:rsidR="008C78FB" w:rsidRPr="00B05B00" w:rsidRDefault="00EA06DE" w:rsidP="003325A6">
      <w:pPr>
        <w:pStyle w:val="ListParagraph"/>
        <w:numPr>
          <w:ilvl w:val="0"/>
          <w:numId w:val="2"/>
        </w:numPr>
        <w:rPr>
          <w:rFonts w:eastAsia="Calibri" w:cstheme="minorHAnsi"/>
          <w:b/>
          <w:bCs/>
          <w:color w:val="008638"/>
          <w:sz w:val="24"/>
          <w:szCs w:val="24"/>
        </w:rPr>
      </w:pPr>
      <w:r w:rsidRPr="00B05B00">
        <w:rPr>
          <w:sz w:val="24"/>
          <w:szCs w:val="24"/>
        </w:rPr>
        <w:t xml:space="preserve">to demand an amendment to guarantee equal protection under the </w:t>
      </w:r>
      <w:proofErr w:type="gramStart"/>
      <w:r w:rsidRPr="00B05B00">
        <w:rPr>
          <w:sz w:val="24"/>
          <w:szCs w:val="24"/>
        </w:rPr>
        <w:t>laws</w:t>
      </w:r>
      <w:proofErr w:type="gramEnd"/>
    </w:p>
    <w:p w14:paraId="65078E1A" w14:textId="77777777" w:rsidR="008C78FB" w:rsidRDefault="008C78FB" w:rsidP="003325A6">
      <w:pPr>
        <w:rPr>
          <w:rFonts w:eastAsia="Calibri" w:cstheme="minorHAnsi"/>
          <w:b/>
          <w:bCs/>
          <w:color w:val="008638"/>
          <w:sz w:val="24"/>
          <w:szCs w:val="24"/>
        </w:rPr>
      </w:pPr>
    </w:p>
    <w:p w14:paraId="265FC9FC" w14:textId="1385D491" w:rsidR="008C78FB" w:rsidRPr="000B34AA" w:rsidRDefault="008C78FB" w:rsidP="008C78FB">
      <w:pPr>
        <w:rPr>
          <w:rFonts w:eastAsia="Calibri" w:cstheme="minorHAnsi"/>
          <w:b/>
          <w:bCs/>
          <w:color w:val="007FA3"/>
          <w:sz w:val="24"/>
          <w:szCs w:val="24"/>
        </w:rPr>
      </w:pPr>
      <w:r w:rsidRPr="000B34AA">
        <w:rPr>
          <w:rFonts w:eastAsia="Calibri" w:cstheme="minorHAnsi"/>
          <w:b/>
          <w:bCs/>
          <w:color w:val="007FA3"/>
          <w:sz w:val="24"/>
          <w:szCs w:val="24"/>
        </w:rPr>
        <w:lastRenderedPageBreak/>
        <w:t xml:space="preserve">Lesson </w:t>
      </w:r>
      <w:r>
        <w:rPr>
          <w:rFonts w:eastAsia="Calibri" w:cstheme="minorHAnsi"/>
          <w:b/>
          <w:bCs/>
          <w:color w:val="007FA3"/>
          <w:sz w:val="24"/>
          <w:szCs w:val="24"/>
        </w:rPr>
        <w:t>9 – African American Civil Rights</w:t>
      </w:r>
      <w:r w:rsidRPr="000B34AA">
        <w:rPr>
          <w:rFonts w:eastAsia="Calibri" w:cstheme="minorHAnsi"/>
          <w:b/>
          <w:bCs/>
          <w:color w:val="007FA3"/>
          <w:sz w:val="24"/>
          <w:szCs w:val="24"/>
        </w:rPr>
        <w:t xml:space="preserve"> </w:t>
      </w:r>
    </w:p>
    <w:p w14:paraId="43D483BE" w14:textId="56F84321" w:rsidR="008C78FB" w:rsidRDefault="008C78FB" w:rsidP="008C78FB">
      <w:pPr>
        <w:rPr>
          <w:rFonts w:cstheme="minorHAnsi"/>
          <w:sz w:val="24"/>
          <w:szCs w:val="24"/>
        </w:rPr>
      </w:pPr>
      <w:r w:rsidRPr="000B34AA">
        <w:rPr>
          <w:rFonts w:eastAsia="Calibri" w:cstheme="minorHAnsi"/>
          <w:b/>
          <w:bCs/>
          <w:sz w:val="24"/>
          <w:szCs w:val="24"/>
        </w:rPr>
        <w:t xml:space="preserve">Objective 1: </w:t>
      </w:r>
      <w:r w:rsidR="00B05B00">
        <w:rPr>
          <w:rFonts w:cstheme="minorHAnsi"/>
          <w:sz w:val="24"/>
          <w:szCs w:val="24"/>
        </w:rPr>
        <w:t>D</w:t>
      </w:r>
      <w:r w:rsidR="00D03AC5" w:rsidRPr="00D03AC5">
        <w:rPr>
          <w:rFonts w:cstheme="minorHAnsi"/>
          <w:sz w:val="24"/>
          <w:szCs w:val="24"/>
        </w:rPr>
        <w:t>escribe the key events and influential people involved in the civil rights movement for Black Americans.</w:t>
      </w:r>
    </w:p>
    <w:p w14:paraId="4ACED688" w14:textId="543559D0" w:rsidR="008C78FB" w:rsidRDefault="008C78FB" w:rsidP="00AF56AC">
      <w:pPr>
        <w:ind w:left="720"/>
        <w:rPr>
          <w:rFonts w:cstheme="minorHAnsi"/>
          <w:spacing w:val="3"/>
          <w:sz w:val="24"/>
          <w:szCs w:val="24"/>
          <w:shd w:val="clear" w:color="auto" w:fill="FFFFFF"/>
        </w:rPr>
      </w:pPr>
      <w:r w:rsidRPr="000B34AA">
        <w:rPr>
          <w:rFonts w:eastAsia="Calibri" w:cstheme="minorHAnsi"/>
          <w:b/>
          <w:bCs/>
          <w:sz w:val="24"/>
          <w:szCs w:val="24"/>
        </w:rPr>
        <w:t>Big Ideas</w:t>
      </w:r>
      <w:r w:rsidRPr="000B34AA">
        <w:rPr>
          <w:rFonts w:eastAsia="Calibri" w:cstheme="minorHAnsi"/>
          <w:sz w:val="24"/>
          <w:szCs w:val="24"/>
        </w:rPr>
        <w:t xml:space="preserve">: </w:t>
      </w:r>
    </w:p>
    <w:p w14:paraId="5FFA7F2B" w14:textId="65762E8E" w:rsidR="00AA0EBE" w:rsidRDefault="00AA0EBE" w:rsidP="00AF56AC">
      <w:pPr>
        <w:ind w:left="720"/>
        <w:rPr>
          <w:rFonts w:eastAsia="Calibri" w:cstheme="minorHAnsi"/>
          <w:b/>
          <w:bCs/>
          <w:sz w:val="24"/>
          <w:szCs w:val="24"/>
        </w:rPr>
      </w:pPr>
      <w:r>
        <w:rPr>
          <w:rFonts w:eastAsia="Calibri" w:cstheme="minorHAnsi"/>
          <w:b/>
          <w:bCs/>
          <w:sz w:val="24"/>
          <w:szCs w:val="24"/>
        </w:rPr>
        <w:t>Key Events</w:t>
      </w:r>
    </w:p>
    <w:tbl>
      <w:tblPr>
        <w:tblStyle w:val="TableGrid"/>
        <w:tblW w:w="0" w:type="auto"/>
        <w:tblInd w:w="720" w:type="dxa"/>
        <w:tblLook w:val="04A0" w:firstRow="1" w:lastRow="0" w:firstColumn="1" w:lastColumn="0" w:noHBand="0" w:noVBand="1"/>
      </w:tblPr>
      <w:tblGrid>
        <w:gridCol w:w="2875"/>
        <w:gridCol w:w="7195"/>
      </w:tblGrid>
      <w:tr w:rsidR="00AA0EBE" w14:paraId="16A6828F" w14:textId="77777777" w:rsidTr="0093378A">
        <w:tc>
          <w:tcPr>
            <w:tcW w:w="2875" w:type="dxa"/>
          </w:tcPr>
          <w:p w14:paraId="64562B22" w14:textId="1FBD0B83" w:rsidR="00AA0EBE" w:rsidRDefault="00AA0EBE" w:rsidP="00AF56AC">
            <w:pPr>
              <w:rPr>
                <w:rFonts w:eastAsia="Calibri" w:cstheme="minorHAnsi"/>
                <w:b/>
                <w:bCs/>
                <w:sz w:val="24"/>
                <w:szCs w:val="24"/>
              </w:rPr>
            </w:pPr>
            <w:r>
              <w:rPr>
                <w:rFonts w:eastAsia="Calibri" w:cstheme="minorHAnsi"/>
                <w:b/>
                <w:bCs/>
                <w:sz w:val="24"/>
                <w:szCs w:val="24"/>
              </w:rPr>
              <w:t>Event</w:t>
            </w:r>
          </w:p>
        </w:tc>
        <w:tc>
          <w:tcPr>
            <w:tcW w:w="7195" w:type="dxa"/>
          </w:tcPr>
          <w:p w14:paraId="58C19CBA" w14:textId="49B43E55" w:rsidR="00AA0EBE" w:rsidRDefault="00AA0EBE" w:rsidP="00AF56AC">
            <w:pPr>
              <w:rPr>
                <w:rFonts w:eastAsia="Calibri" w:cstheme="minorHAnsi"/>
                <w:b/>
                <w:bCs/>
                <w:sz w:val="24"/>
                <w:szCs w:val="24"/>
              </w:rPr>
            </w:pPr>
            <w:r>
              <w:rPr>
                <w:rFonts w:eastAsia="Calibri" w:cstheme="minorHAnsi"/>
                <w:b/>
                <w:bCs/>
                <w:sz w:val="24"/>
                <w:szCs w:val="24"/>
              </w:rPr>
              <w:t>Description</w:t>
            </w:r>
          </w:p>
        </w:tc>
      </w:tr>
      <w:tr w:rsidR="00AA0EBE" w14:paraId="4B281D87" w14:textId="77777777" w:rsidTr="0093378A">
        <w:tc>
          <w:tcPr>
            <w:tcW w:w="2875" w:type="dxa"/>
            <w:vAlign w:val="center"/>
          </w:tcPr>
          <w:p w14:paraId="0CEB6C83" w14:textId="6DD6BD05" w:rsidR="00AA0EBE" w:rsidRPr="00AA0EBE" w:rsidRDefault="00AA0EBE" w:rsidP="0093378A">
            <w:pPr>
              <w:rPr>
                <w:rFonts w:eastAsia="Calibri" w:cstheme="minorHAnsi"/>
                <w:sz w:val="24"/>
                <w:szCs w:val="24"/>
              </w:rPr>
            </w:pPr>
            <w:r>
              <w:rPr>
                <w:rFonts w:eastAsia="Calibri" w:cstheme="minorHAnsi"/>
                <w:sz w:val="24"/>
                <w:szCs w:val="24"/>
              </w:rPr>
              <w:t>Executive Order 8802</w:t>
            </w:r>
          </w:p>
        </w:tc>
        <w:tc>
          <w:tcPr>
            <w:tcW w:w="7195" w:type="dxa"/>
            <w:vAlign w:val="center"/>
          </w:tcPr>
          <w:p w14:paraId="3EAE98C9" w14:textId="2D5E53A0" w:rsidR="00AA0EBE" w:rsidRPr="00AA0EBE" w:rsidRDefault="00AA0EBE" w:rsidP="0093378A">
            <w:pPr>
              <w:rPr>
                <w:rFonts w:eastAsia="Calibri" w:cstheme="minorHAnsi"/>
                <w:sz w:val="24"/>
                <w:szCs w:val="24"/>
              </w:rPr>
            </w:pPr>
            <w:r>
              <w:rPr>
                <w:rFonts w:eastAsia="Calibri" w:cstheme="minorHAnsi"/>
                <w:sz w:val="24"/>
                <w:szCs w:val="24"/>
              </w:rPr>
              <w:t>Allowed Black Americans to participate in the defense industry</w:t>
            </w:r>
          </w:p>
        </w:tc>
      </w:tr>
      <w:tr w:rsidR="00AA0EBE" w14:paraId="768D3B95" w14:textId="77777777" w:rsidTr="0093378A">
        <w:tc>
          <w:tcPr>
            <w:tcW w:w="2875" w:type="dxa"/>
            <w:vAlign w:val="center"/>
          </w:tcPr>
          <w:p w14:paraId="5D019AF5" w14:textId="3845C6C3" w:rsidR="00AA0EBE" w:rsidRPr="00022EEC" w:rsidRDefault="00022EEC" w:rsidP="0093378A">
            <w:pPr>
              <w:rPr>
                <w:rFonts w:eastAsia="Calibri" w:cstheme="minorHAnsi"/>
                <w:sz w:val="24"/>
                <w:szCs w:val="24"/>
              </w:rPr>
            </w:pPr>
            <w:r w:rsidRPr="00022EEC">
              <w:rPr>
                <w:rFonts w:eastAsia="Calibri" w:cstheme="minorHAnsi"/>
                <w:sz w:val="24"/>
                <w:szCs w:val="24"/>
              </w:rPr>
              <w:t>Double V Campaign</w:t>
            </w:r>
          </w:p>
        </w:tc>
        <w:tc>
          <w:tcPr>
            <w:tcW w:w="7195" w:type="dxa"/>
            <w:vAlign w:val="center"/>
          </w:tcPr>
          <w:p w14:paraId="21A29DD2" w14:textId="5D4357D0" w:rsidR="00AA0EBE" w:rsidRPr="00022EEC" w:rsidRDefault="00022EEC" w:rsidP="0093378A">
            <w:pPr>
              <w:rPr>
                <w:rFonts w:eastAsia="Calibri" w:cstheme="minorHAnsi"/>
                <w:sz w:val="24"/>
                <w:szCs w:val="24"/>
              </w:rPr>
            </w:pPr>
            <w:r>
              <w:rPr>
                <w:rFonts w:eastAsia="Calibri" w:cstheme="minorHAnsi"/>
                <w:sz w:val="24"/>
                <w:szCs w:val="24"/>
              </w:rPr>
              <w:t xml:space="preserve">Acknowledged that Black Americans thought fighting for freedom and </w:t>
            </w:r>
            <w:r w:rsidR="000229A2">
              <w:rPr>
                <w:rFonts w:eastAsia="Calibri" w:cstheme="minorHAnsi"/>
                <w:sz w:val="24"/>
                <w:szCs w:val="24"/>
              </w:rPr>
              <w:t xml:space="preserve">democracy overseas </w:t>
            </w:r>
            <w:r w:rsidR="0093378A">
              <w:rPr>
                <w:rFonts w:eastAsia="Calibri" w:cstheme="minorHAnsi"/>
                <w:sz w:val="24"/>
                <w:szCs w:val="24"/>
              </w:rPr>
              <w:t>contradicted</w:t>
            </w:r>
            <w:r w:rsidR="000229A2">
              <w:rPr>
                <w:rFonts w:eastAsia="Calibri" w:cstheme="minorHAnsi"/>
                <w:sz w:val="24"/>
                <w:szCs w:val="24"/>
              </w:rPr>
              <w:t xml:space="preserve"> the racial discrimination they experienced in the U.S.</w:t>
            </w:r>
          </w:p>
        </w:tc>
      </w:tr>
      <w:tr w:rsidR="00AA0EBE" w14:paraId="51D7C5C0" w14:textId="77777777" w:rsidTr="0093378A">
        <w:tc>
          <w:tcPr>
            <w:tcW w:w="2875" w:type="dxa"/>
            <w:vAlign w:val="center"/>
          </w:tcPr>
          <w:p w14:paraId="2333A91C" w14:textId="55C387D7" w:rsidR="00AA0EBE" w:rsidRPr="00D81A13" w:rsidRDefault="0093378A" w:rsidP="0093378A">
            <w:pPr>
              <w:rPr>
                <w:rFonts w:eastAsia="Calibri" w:cstheme="minorHAnsi"/>
                <w:sz w:val="24"/>
                <w:szCs w:val="24"/>
              </w:rPr>
            </w:pPr>
            <w:r w:rsidRPr="00D81A13">
              <w:rPr>
                <w:rFonts w:eastAsia="Calibri" w:cstheme="minorHAnsi"/>
                <w:sz w:val="24"/>
                <w:szCs w:val="24"/>
              </w:rPr>
              <w:t>Montgomery Bus Boycott</w:t>
            </w:r>
          </w:p>
        </w:tc>
        <w:tc>
          <w:tcPr>
            <w:tcW w:w="7195" w:type="dxa"/>
            <w:vAlign w:val="center"/>
          </w:tcPr>
          <w:p w14:paraId="0FEB52E5" w14:textId="49D0E236" w:rsidR="00AA0EBE" w:rsidRPr="00D81A13" w:rsidRDefault="0093378A" w:rsidP="0093378A">
            <w:pPr>
              <w:rPr>
                <w:rFonts w:eastAsia="Calibri" w:cstheme="minorHAnsi"/>
                <w:sz w:val="24"/>
                <w:szCs w:val="24"/>
              </w:rPr>
            </w:pPr>
            <w:r w:rsidRPr="00D81A13">
              <w:rPr>
                <w:rFonts w:eastAsia="Calibri" w:cstheme="minorHAnsi"/>
                <w:sz w:val="24"/>
                <w:szCs w:val="24"/>
              </w:rPr>
              <w:t>Ended segregation on city busses in Montgomery, Alabama</w:t>
            </w:r>
          </w:p>
        </w:tc>
      </w:tr>
      <w:tr w:rsidR="00AA0EBE" w14:paraId="5B5194CF" w14:textId="77777777" w:rsidTr="0093378A">
        <w:tc>
          <w:tcPr>
            <w:tcW w:w="2875" w:type="dxa"/>
            <w:vAlign w:val="center"/>
          </w:tcPr>
          <w:p w14:paraId="5DCA372E" w14:textId="34CDD9E5" w:rsidR="00AA0EBE" w:rsidRPr="00D81A13" w:rsidRDefault="0093378A" w:rsidP="0093378A">
            <w:pPr>
              <w:rPr>
                <w:rFonts w:eastAsia="Calibri" w:cstheme="minorHAnsi"/>
                <w:sz w:val="24"/>
                <w:szCs w:val="24"/>
              </w:rPr>
            </w:pPr>
            <w:r w:rsidRPr="00D81A13">
              <w:rPr>
                <w:rFonts w:eastAsia="Calibri" w:cstheme="minorHAnsi"/>
                <w:sz w:val="24"/>
                <w:szCs w:val="24"/>
              </w:rPr>
              <w:t>March on Washington for Jobs and Freedom</w:t>
            </w:r>
          </w:p>
        </w:tc>
        <w:tc>
          <w:tcPr>
            <w:tcW w:w="7195" w:type="dxa"/>
            <w:vAlign w:val="center"/>
          </w:tcPr>
          <w:p w14:paraId="31B3D726" w14:textId="251ABA58" w:rsidR="00AA0EBE" w:rsidRPr="00D81A13" w:rsidRDefault="0093378A" w:rsidP="0093378A">
            <w:pPr>
              <w:rPr>
                <w:rFonts w:eastAsia="Calibri" w:cstheme="minorHAnsi"/>
                <w:sz w:val="24"/>
                <w:szCs w:val="24"/>
              </w:rPr>
            </w:pPr>
            <w:r w:rsidRPr="00D81A13">
              <w:rPr>
                <w:rFonts w:eastAsia="Calibri" w:cstheme="minorHAnsi"/>
                <w:sz w:val="24"/>
                <w:szCs w:val="24"/>
              </w:rPr>
              <w:t>An organized march to apply pressure on politicians for equal civil and economic rights for Black Americans</w:t>
            </w:r>
          </w:p>
        </w:tc>
      </w:tr>
      <w:tr w:rsidR="00AA0EBE" w14:paraId="6E02D490" w14:textId="77777777" w:rsidTr="0093378A">
        <w:tc>
          <w:tcPr>
            <w:tcW w:w="2875" w:type="dxa"/>
            <w:vAlign w:val="center"/>
          </w:tcPr>
          <w:p w14:paraId="63C6B864" w14:textId="2CBB8D7E" w:rsidR="00AA0EBE" w:rsidRPr="00D81A13" w:rsidRDefault="0093378A" w:rsidP="0093378A">
            <w:pPr>
              <w:rPr>
                <w:rFonts w:eastAsia="Calibri" w:cstheme="minorHAnsi"/>
                <w:sz w:val="24"/>
                <w:szCs w:val="24"/>
              </w:rPr>
            </w:pPr>
            <w:r w:rsidRPr="00D81A13">
              <w:rPr>
                <w:rFonts w:eastAsia="Calibri" w:cstheme="minorHAnsi"/>
                <w:sz w:val="24"/>
                <w:szCs w:val="24"/>
              </w:rPr>
              <w:t>Civil Rights Act</w:t>
            </w:r>
          </w:p>
        </w:tc>
        <w:tc>
          <w:tcPr>
            <w:tcW w:w="7195" w:type="dxa"/>
            <w:vAlign w:val="center"/>
          </w:tcPr>
          <w:p w14:paraId="599CC372" w14:textId="01BCAD34" w:rsidR="00AA0EBE" w:rsidRPr="00D81A13" w:rsidRDefault="0093378A" w:rsidP="0093378A">
            <w:pPr>
              <w:rPr>
                <w:rFonts w:eastAsia="Calibri" w:cstheme="minorHAnsi"/>
                <w:sz w:val="24"/>
                <w:szCs w:val="24"/>
              </w:rPr>
            </w:pPr>
            <w:r w:rsidRPr="00D81A13">
              <w:rPr>
                <w:rFonts w:eastAsia="Calibri" w:cstheme="minorHAnsi"/>
                <w:sz w:val="24"/>
                <w:szCs w:val="24"/>
              </w:rPr>
              <w:t xml:space="preserve">A law passed prohibiting discrimination </w:t>
            </w:r>
            <w:proofErr w:type="gramStart"/>
            <w:r w:rsidRPr="00D81A13">
              <w:rPr>
                <w:rFonts w:eastAsia="Calibri" w:cstheme="minorHAnsi"/>
                <w:sz w:val="24"/>
                <w:szCs w:val="24"/>
              </w:rPr>
              <w:t>on the basis of</w:t>
            </w:r>
            <w:proofErr w:type="gramEnd"/>
            <w:r w:rsidRPr="00D81A13">
              <w:rPr>
                <w:rFonts w:eastAsia="Calibri" w:cstheme="minorHAnsi"/>
                <w:sz w:val="24"/>
                <w:szCs w:val="24"/>
              </w:rPr>
              <w:t xml:space="preserve"> race, color, religion, sex, or natural origin </w:t>
            </w:r>
          </w:p>
        </w:tc>
      </w:tr>
      <w:tr w:rsidR="00AA0EBE" w14:paraId="10A3998C" w14:textId="77777777" w:rsidTr="0093378A">
        <w:tc>
          <w:tcPr>
            <w:tcW w:w="2875" w:type="dxa"/>
            <w:vAlign w:val="center"/>
          </w:tcPr>
          <w:p w14:paraId="7DA18495" w14:textId="5F3EFC76" w:rsidR="00AA0EBE" w:rsidRPr="00D81A13" w:rsidRDefault="00D81A13" w:rsidP="0093378A">
            <w:pPr>
              <w:rPr>
                <w:rFonts w:eastAsia="Calibri" w:cstheme="minorHAnsi"/>
                <w:sz w:val="24"/>
                <w:szCs w:val="24"/>
              </w:rPr>
            </w:pPr>
            <w:r w:rsidRPr="00D81A13">
              <w:rPr>
                <w:rFonts w:eastAsia="Calibri" w:cstheme="minorHAnsi"/>
                <w:sz w:val="24"/>
                <w:szCs w:val="24"/>
              </w:rPr>
              <w:t>Voting Rights Act</w:t>
            </w:r>
          </w:p>
        </w:tc>
        <w:tc>
          <w:tcPr>
            <w:tcW w:w="7195" w:type="dxa"/>
            <w:vAlign w:val="center"/>
          </w:tcPr>
          <w:p w14:paraId="3868341A" w14:textId="1467AB45" w:rsidR="00AA0EBE" w:rsidRPr="00D81A13" w:rsidRDefault="00D81A13" w:rsidP="0093378A">
            <w:pPr>
              <w:rPr>
                <w:rFonts w:eastAsia="Calibri" w:cstheme="minorHAnsi"/>
                <w:sz w:val="24"/>
                <w:szCs w:val="24"/>
              </w:rPr>
            </w:pPr>
            <w:r w:rsidRPr="00D81A13">
              <w:rPr>
                <w:rFonts w:eastAsia="Calibri" w:cstheme="minorHAnsi"/>
                <w:sz w:val="24"/>
                <w:szCs w:val="24"/>
              </w:rPr>
              <w:t>A law to enforce the Fifteenth Amendment of the Constitution by prohibiting discriminatory voting practices</w:t>
            </w:r>
          </w:p>
        </w:tc>
      </w:tr>
    </w:tbl>
    <w:p w14:paraId="4448B556" w14:textId="77777777" w:rsidR="00AA0EBE" w:rsidRDefault="00AA0EBE" w:rsidP="00AF56AC">
      <w:pPr>
        <w:ind w:left="720"/>
        <w:rPr>
          <w:rFonts w:eastAsia="Calibri" w:cstheme="minorHAnsi"/>
          <w:b/>
          <w:bCs/>
          <w:sz w:val="24"/>
          <w:szCs w:val="24"/>
        </w:rPr>
      </w:pPr>
    </w:p>
    <w:p w14:paraId="1C990403" w14:textId="670A6CFF" w:rsidR="00AA0EBE" w:rsidRPr="00DD49E6" w:rsidRDefault="00AA0EBE" w:rsidP="00AF56AC">
      <w:pPr>
        <w:ind w:left="720"/>
        <w:rPr>
          <w:rFonts w:cstheme="minorHAnsi"/>
          <w:spacing w:val="3"/>
          <w:sz w:val="24"/>
          <w:szCs w:val="24"/>
          <w:shd w:val="clear" w:color="auto" w:fill="FFFFFF"/>
        </w:rPr>
      </w:pPr>
      <w:r>
        <w:rPr>
          <w:rFonts w:eastAsia="Calibri" w:cstheme="minorHAnsi"/>
          <w:b/>
          <w:bCs/>
          <w:sz w:val="24"/>
          <w:szCs w:val="24"/>
        </w:rPr>
        <w:t>Influential People</w:t>
      </w:r>
    </w:p>
    <w:tbl>
      <w:tblPr>
        <w:tblStyle w:val="TableGrid"/>
        <w:tblW w:w="0" w:type="auto"/>
        <w:tblInd w:w="715" w:type="dxa"/>
        <w:tblLook w:val="04A0" w:firstRow="1" w:lastRow="0" w:firstColumn="1" w:lastColumn="0" w:noHBand="0" w:noVBand="1"/>
      </w:tblPr>
      <w:tblGrid>
        <w:gridCol w:w="2880"/>
        <w:gridCol w:w="7195"/>
      </w:tblGrid>
      <w:tr w:rsidR="00D81A13" w14:paraId="1877A62B" w14:textId="77777777" w:rsidTr="00D81A13">
        <w:tc>
          <w:tcPr>
            <w:tcW w:w="2880" w:type="dxa"/>
          </w:tcPr>
          <w:p w14:paraId="3F698A8A" w14:textId="12D33F95" w:rsidR="00D81A13" w:rsidRPr="00B82D31" w:rsidRDefault="00D81A13" w:rsidP="008C78FB">
            <w:pPr>
              <w:rPr>
                <w:rFonts w:cstheme="minorHAnsi"/>
                <w:b/>
                <w:bCs/>
                <w:spacing w:val="3"/>
                <w:sz w:val="24"/>
                <w:szCs w:val="24"/>
                <w:shd w:val="clear" w:color="auto" w:fill="FFFFFF"/>
              </w:rPr>
            </w:pPr>
            <w:r w:rsidRPr="00B82D31">
              <w:rPr>
                <w:rFonts w:cstheme="minorHAnsi"/>
                <w:b/>
                <w:bCs/>
                <w:spacing w:val="3"/>
                <w:sz w:val="24"/>
                <w:szCs w:val="24"/>
                <w:shd w:val="clear" w:color="auto" w:fill="FFFFFF"/>
              </w:rPr>
              <w:t>Key Figure</w:t>
            </w:r>
          </w:p>
        </w:tc>
        <w:tc>
          <w:tcPr>
            <w:tcW w:w="7195" w:type="dxa"/>
          </w:tcPr>
          <w:p w14:paraId="4EF497FD" w14:textId="44F0A8EB" w:rsidR="00D81A13" w:rsidRPr="00B82D31" w:rsidRDefault="00D81A13" w:rsidP="008C78FB">
            <w:pPr>
              <w:rPr>
                <w:rFonts w:cstheme="minorHAnsi"/>
                <w:b/>
                <w:bCs/>
                <w:spacing w:val="3"/>
                <w:sz w:val="24"/>
                <w:szCs w:val="24"/>
                <w:shd w:val="clear" w:color="auto" w:fill="FFFFFF"/>
              </w:rPr>
            </w:pPr>
            <w:r w:rsidRPr="00B82D31">
              <w:rPr>
                <w:rFonts w:cstheme="minorHAnsi"/>
                <w:b/>
                <w:bCs/>
                <w:spacing w:val="3"/>
                <w:sz w:val="24"/>
                <w:szCs w:val="24"/>
                <w:shd w:val="clear" w:color="auto" w:fill="FFFFFF"/>
              </w:rPr>
              <w:t>Description</w:t>
            </w:r>
          </w:p>
        </w:tc>
      </w:tr>
      <w:tr w:rsidR="00D81A13" w14:paraId="634C596C" w14:textId="77777777" w:rsidTr="00B82D31">
        <w:tc>
          <w:tcPr>
            <w:tcW w:w="2880" w:type="dxa"/>
            <w:vAlign w:val="center"/>
          </w:tcPr>
          <w:p w14:paraId="412E909E" w14:textId="362F7975" w:rsidR="00D81A13" w:rsidRPr="00B82D31" w:rsidRDefault="00B82D31" w:rsidP="00B82D31">
            <w:pPr>
              <w:rPr>
                <w:rFonts w:cstheme="minorHAnsi"/>
                <w:spacing w:val="3"/>
                <w:sz w:val="24"/>
                <w:szCs w:val="24"/>
                <w:shd w:val="clear" w:color="auto" w:fill="FFFFFF"/>
              </w:rPr>
            </w:pPr>
            <w:r>
              <w:rPr>
                <w:rFonts w:cstheme="minorHAnsi"/>
                <w:spacing w:val="3"/>
                <w:sz w:val="24"/>
                <w:szCs w:val="24"/>
                <w:shd w:val="clear" w:color="auto" w:fill="FFFFFF"/>
              </w:rPr>
              <w:t xml:space="preserve">A. </w:t>
            </w:r>
            <w:r w:rsidR="00D81A13" w:rsidRPr="00B82D31">
              <w:rPr>
                <w:rFonts w:cstheme="minorHAnsi"/>
                <w:spacing w:val="3"/>
                <w:sz w:val="24"/>
                <w:szCs w:val="24"/>
                <w:shd w:val="clear" w:color="auto" w:fill="FFFFFF"/>
              </w:rPr>
              <w:t xml:space="preserve">Philip </w:t>
            </w:r>
            <w:proofErr w:type="spellStart"/>
            <w:r w:rsidR="00D81A13" w:rsidRPr="00B82D31">
              <w:rPr>
                <w:rFonts w:cstheme="minorHAnsi"/>
                <w:spacing w:val="3"/>
                <w:sz w:val="24"/>
                <w:szCs w:val="24"/>
                <w:shd w:val="clear" w:color="auto" w:fill="FFFFFF"/>
              </w:rPr>
              <w:t>Randolf</w:t>
            </w:r>
            <w:proofErr w:type="spellEnd"/>
          </w:p>
        </w:tc>
        <w:tc>
          <w:tcPr>
            <w:tcW w:w="7195" w:type="dxa"/>
            <w:vAlign w:val="center"/>
          </w:tcPr>
          <w:p w14:paraId="326EE4CD" w14:textId="0F225509" w:rsidR="00D81A13" w:rsidRDefault="00D81A13" w:rsidP="00B82D31">
            <w:pPr>
              <w:rPr>
                <w:rFonts w:cstheme="minorHAnsi"/>
                <w:spacing w:val="3"/>
                <w:sz w:val="24"/>
                <w:szCs w:val="24"/>
                <w:shd w:val="clear" w:color="auto" w:fill="FFFFFF"/>
              </w:rPr>
            </w:pPr>
            <w:r>
              <w:rPr>
                <w:rFonts w:cstheme="minorHAnsi"/>
                <w:spacing w:val="3"/>
                <w:sz w:val="24"/>
                <w:szCs w:val="24"/>
                <w:shd w:val="clear" w:color="auto" w:fill="FFFFFF"/>
              </w:rPr>
              <w:t xml:space="preserve">Organized a march on Washington to force </w:t>
            </w:r>
            <w:r w:rsidR="00BD63E2">
              <w:rPr>
                <w:rFonts w:cstheme="minorHAnsi"/>
                <w:spacing w:val="3"/>
                <w:sz w:val="24"/>
                <w:szCs w:val="24"/>
                <w:shd w:val="clear" w:color="auto" w:fill="FFFFFF"/>
              </w:rPr>
              <w:t xml:space="preserve">President Franklin Delano Roosevelt to allow Black Americans to participate in the </w:t>
            </w:r>
            <w:r w:rsidR="00E17C82">
              <w:rPr>
                <w:rFonts w:cstheme="minorHAnsi"/>
                <w:spacing w:val="3"/>
                <w:sz w:val="24"/>
                <w:szCs w:val="24"/>
                <w:shd w:val="clear" w:color="auto" w:fill="FFFFFF"/>
              </w:rPr>
              <w:t>defense</w:t>
            </w:r>
            <w:r w:rsidR="00BD63E2">
              <w:rPr>
                <w:rFonts w:cstheme="minorHAnsi"/>
                <w:spacing w:val="3"/>
                <w:sz w:val="24"/>
                <w:szCs w:val="24"/>
                <w:shd w:val="clear" w:color="auto" w:fill="FFFFFF"/>
              </w:rPr>
              <w:t xml:space="preserve"> industry</w:t>
            </w:r>
          </w:p>
        </w:tc>
      </w:tr>
      <w:tr w:rsidR="00D81A13" w14:paraId="5343D84A" w14:textId="77777777" w:rsidTr="00B82D31">
        <w:tc>
          <w:tcPr>
            <w:tcW w:w="2880" w:type="dxa"/>
            <w:vAlign w:val="center"/>
          </w:tcPr>
          <w:p w14:paraId="030F72FC" w14:textId="5070F09E" w:rsidR="00D81A13" w:rsidRDefault="00BD63E2" w:rsidP="00B82D31">
            <w:pPr>
              <w:rPr>
                <w:rFonts w:cstheme="minorHAnsi"/>
                <w:spacing w:val="3"/>
                <w:sz w:val="24"/>
                <w:szCs w:val="24"/>
                <w:shd w:val="clear" w:color="auto" w:fill="FFFFFF"/>
              </w:rPr>
            </w:pPr>
            <w:r>
              <w:rPr>
                <w:rFonts w:cstheme="minorHAnsi"/>
                <w:spacing w:val="3"/>
                <w:sz w:val="24"/>
                <w:szCs w:val="24"/>
                <w:shd w:val="clear" w:color="auto" w:fill="FFFFFF"/>
              </w:rPr>
              <w:t>Rosa Parks</w:t>
            </w:r>
          </w:p>
        </w:tc>
        <w:tc>
          <w:tcPr>
            <w:tcW w:w="7195" w:type="dxa"/>
            <w:vAlign w:val="center"/>
          </w:tcPr>
          <w:p w14:paraId="02BACC7F" w14:textId="19CE9D15" w:rsidR="00D81A13" w:rsidRDefault="00BD63E2" w:rsidP="00B82D31">
            <w:pPr>
              <w:rPr>
                <w:rFonts w:cstheme="minorHAnsi"/>
                <w:spacing w:val="3"/>
                <w:sz w:val="24"/>
                <w:szCs w:val="24"/>
                <w:shd w:val="clear" w:color="auto" w:fill="FFFFFF"/>
              </w:rPr>
            </w:pPr>
            <w:r>
              <w:rPr>
                <w:rFonts w:cstheme="minorHAnsi"/>
                <w:spacing w:val="3"/>
                <w:sz w:val="24"/>
                <w:szCs w:val="24"/>
                <w:shd w:val="clear" w:color="auto" w:fill="FFFFFF"/>
              </w:rPr>
              <w:t xml:space="preserve">Refused to give up her seat for a White American </w:t>
            </w:r>
            <w:r w:rsidR="001D7B8B">
              <w:rPr>
                <w:rFonts w:cstheme="minorHAnsi"/>
                <w:spacing w:val="3"/>
                <w:sz w:val="24"/>
                <w:szCs w:val="24"/>
                <w:shd w:val="clear" w:color="auto" w:fill="FFFFFF"/>
              </w:rPr>
              <w:t>on a Montgomery, Alabama bus initiating a yearlong boycott that led to the end of segregation of public transportation in Alabama</w:t>
            </w:r>
          </w:p>
        </w:tc>
      </w:tr>
      <w:tr w:rsidR="00D81A13" w14:paraId="5E94F768" w14:textId="77777777" w:rsidTr="00B82D31">
        <w:tc>
          <w:tcPr>
            <w:tcW w:w="2880" w:type="dxa"/>
            <w:vAlign w:val="center"/>
          </w:tcPr>
          <w:p w14:paraId="6CCD698A" w14:textId="341905EE" w:rsidR="00D81A13" w:rsidRDefault="001D7B8B" w:rsidP="00B82D31">
            <w:pPr>
              <w:rPr>
                <w:rFonts w:cstheme="minorHAnsi"/>
                <w:spacing w:val="3"/>
                <w:sz w:val="24"/>
                <w:szCs w:val="24"/>
                <w:shd w:val="clear" w:color="auto" w:fill="FFFFFF"/>
              </w:rPr>
            </w:pPr>
            <w:r>
              <w:rPr>
                <w:rFonts w:cstheme="minorHAnsi"/>
                <w:spacing w:val="3"/>
                <w:sz w:val="24"/>
                <w:szCs w:val="24"/>
                <w:shd w:val="clear" w:color="auto" w:fill="FFFFFF"/>
              </w:rPr>
              <w:t>Martin Luther King Jr.</w:t>
            </w:r>
          </w:p>
        </w:tc>
        <w:tc>
          <w:tcPr>
            <w:tcW w:w="7195" w:type="dxa"/>
            <w:vAlign w:val="center"/>
          </w:tcPr>
          <w:p w14:paraId="1F56C374" w14:textId="37954B6B" w:rsidR="00D81A13" w:rsidRDefault="001D7B8B" w:rsidP="00B82D31">
            <w:pPr>
              <w:rPr>
                <w:rFonts w:cstheme="minorHAnsi"/>
                <w:spacing w:val="3"/>
                <w:sz w:val="24"/>
                <w:szCs w:val="24"/>
                <w:shd w:val="clear" w:color="auto" w:fill="FFFFFF"/>
              </w:rPr>
            </w:pPr>
            <w:r>
              <w:rPr>
                <w:rFonts w:cstheme="minorHAnsi"/>
                <w:spacing w:val="3"/>
                <w:sz w:val="24"/>
                <w:szCs w:val="24"/>
                <w:shd w:val="clear" w:color="auto" w:fill="FFFFFF"/>
              </w:rPr>
              <w:t xml:space="preserve">Led the Montgomery Bus Boycott and gave a speech during the </w:t>
            </w:r>
            <w:r w:rsidR="00B82D31">
              <w:rPr>
                <w:rFonts w:cstheme="minorHAnsi"/>
                <w:spacing w:val="3"/>
                <w:sz w:val="24"/>
                <w:szCs w:val="24"/>
                <w:shd w:val="clear" w:color="auto" w:fill="FFFFFF"/>
              </w:rPr>
              <w:t>March on Washington for Jobs and Freedom that applied political pressure to pass the Civil Rights Act of 11964 and Voting Rights Act of 1965</w:t>
            </w:r>
          </w:p>
        </w:tc>
      </w:tr>
    </w:tbl>
    <w:p w14:paraId="5737ADFD" w14:textId="3BF53964" w:rsidR="008C78FB" w:rsidRDefault="008C78FB" w:rsidP="0044190B">
      <w:pPr>
        <w:rPr>
          <w:rFonts w:cstheme="minorHAnsi"/>
          <w:spacing w:val="3"/>
          <w:sz w:val="24"/>
          <w:szCs w:val="24"/>
          <w:shd w:val="clear" w:color="auto" w:fill="FFFFFF"/>
        </w:rPr>
      </w:pPr>
    </w:p>
    <w:p w14:paraId="31EA5629" w14:textId="7C15BDA8" w:rsidR="008C78FB" w:rsidRPr="000B34AA" w:rsidRDefault="008C78FB" w:rsidP="008C78FB">
      <w:pPr>
        <w:rPr>
          <w:rFonts w:eastAsia="Calibri" w:cstheme="minorHAnsi"/>
          <w:sz w:val="24"/>
          <w:szCs w:val="24"/>
        </w:rPr>
      </w:pPr>
      <w:r w:rsidRPr="000B34AA">
        <w:rPr>
          <w:rFonts w:eastAsia="Calibri" w:cstheme="minorHAnsi"/>
          <w:b/>
          <w:bCs/>
          <w:sz w:val="24"/>
          <w:szCs w:val="24"/>
        </w:rPr>
        <w:t xml:space="preserve">Objective 2: </w:t>
      </w:r>
      <w:r w:rsidR="00B82D31">
        <w:rPr>
          <w:rFonts w:eastAsia="Calibri" w:cstheme="minorHAnsi"/>
          <w:sz w:val="24"/>
          <w:szCs w:val="24"/>
        </w:rPr>
        <w:t>D</w:t>
      </w:r>
      <w:r w:rsidR="001003CC" w:rsidRPr="001003CC">
        <w:rPr>
          <w:rFonts w:eastAsia="Calibri" w:cstheme="minorHAnsi"/>
          <w:sz w:val="24"/>
          <w:szCs w:val="24"/>
        </w:rPr>
        <w:t>escribe how the Thirteenth, Fourteenth, and Fifteenth Amendments extended civil rights to Black Americans and the implications of each amendment on Black Americans’ civil rights.</w:t>
      </w:r>
    </w:p>
    <w:p w14:paraId="05F8255C" w14:textId="77777777" w:rsidR="008C78FB" w:rsidRPr="006D4CE2" w:rsidRDefault="008C78FB" w:rsidP="008C78FB">
      <w:pPr>
        <w:ind w:left="720"/>
        <w:rPr>
          <w:rFonts w:eastAsia="Calibri" w:cstheme="minorHAnsi"/>
          <w:sz w:val="24"/>
          <w:szCs w:val="24"/>
        </w:rPr>
      </w:pPr>
      <w:r w:rsidRPr="000B34AA">
        <w:rPr>
          <w:rFonts w:eastAsia="Calibri" w:cstheme="minorHAnsi"/>
          <w:b/>
          <w:bCs/>
          <w:sz w:val="24"/>
          <w:szCs w:val="24"/>
        </w:rPr>
        <w:t xml:space="preserve">Big Ideas: </w:t>
      </w:r>
    </w:p>
    <w:p w14:paraId="621856B7" w14:textId="1257B38E" w:rsidR="00544E88" w:rsidRPr="00544E88" w:rsidRDefault="00544E88" w:rsidP="00B82D31">
      <w:pPr>
        <w:ind w:left="720"/>
        <w:rPr>
          <w:rFonts w:eastAsia="Calibri" w:cstheme="minorHAnsi"/>
          <w:sz w:val="24"/>
          <w:szCs w:val="24"/>
        </w:rPr>
      </w:pPr>
      <w:r w:rsidRPr="00544E88">
        <w:rPr>
          <w:rFonts w:eastAsia="Calibri" w:cstheme="minorHAnsi"/>
          <w:sz w:val="24"/>
          <w:szCs w:val="24"/>
        </w:rPr>
        <w:t xml:space="preserve">The following chart summarizes the achievements of the Reconstruction Amendments, </w:t>
      </w:r>
      <w:r w:rsidR="0044190B">
        <w:rPr>
          <w:rFonts w:eastAsia="Calibri" w:cstheme="minorHAnsi"/>
          <w:sz w:val="24"/>
          <w:szCs w:val="24"/>
        </w:rPr>
        <w:t>and</w:t>
      </w:r>
      <w:r w:rsidRPr="00544E88">
        <w:rPr>
          <w:rFonts w:eastAsia="Calibri" w:cstheme="minorHAnsi"/>
          <w:sz w:val="24"/>
          <w:szCs w:val="24"/>
        </w:rPr>
        <w:t xml:space="preserve"> their limitations.</w:t>
      </w:r>
    </w:p>
    <w:p w14:paraId="4E13DBA5" w14:textId="6E3D2C13" w:rsidR="00F658E1" w:rsidRPr="009B566C" w:rsidRDefault="00544E88" w:rsidP="00B82D31">
      <w:pPr>
        <w:ind w:left="720"/>
        <w:rPr>
          <w:rFonts w:eastAsia="Calibri" w:cstheme="minorHAnsi"/>
          <w:sz w:val="24"/>
          <w:szCs w:val="24"/>
        </w:rPr>
      </w:pPr>
      <w:r>
        <w:rPr>
          <w:noProof/>
        </w:rPr>
        <w:lastRenderedPageBreak/>
        <w:drawing>
          <wp:inline distT="0" distB="0" distL="0" distR="0" wp14:anchorId="2D9E7D03" wp14:editId="4B3E9592">
            <wp:extent cx="6099863" cy="2609386"/>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04894" cy="2611538"/>
                    </a:xfrm>
                    <a:prstGeom prst="rect">
                      <a:avLst/>
                    </a:prstGeom>
                  </pic:spPr>
                </pic:pic>
              </a:graphicData>
            </a:graphic>
          </wp:inline>
        </w:drawing>
      </w:r>
    </w:p>
    <w:p w14:paraId="559F8F36" w14:textId="48FF741A" w:rsidR="00544E88" w:rsidRDefault="008C78FB" w:rsidP="00544E88">
      <w:pPr>
        <w:rPr>
          <w:rFonts w:eastAsia="Calibri" w:cstheme="minorHAnsi"/>
          <w:sz w:val="24"/>
          <w:szCs w:val="24"/>
        </w:rPr>
      </w:pPr>
      <w:r w:rsidRPr="000B34AA">
        <w:rPr>
          <w:rFonts w:eastAsia="Calibri" w:cstheme="minorHAnsi"/>
          <w:b/>
          <w:bCs/>
          <w:sz w:val="24"/>
          <w:szCs w:val="24"/>
        </w:rPr>
        <w:t xml:space="preserve">Objective 3: </w:t>
      </w:r>
      <w:r w:rsidR="00544E88">
        <w:rPr>
          <w:rFonts w:eastAsia="Calibri" w:cstheme="minorHAnsi"/>
          <w:sz w:val="24"/>
          <w:szCs w:val="24"/>
        </w:rPr>
        <w:t>A</w:t>
      </w:r>
      <w:r w:rsidR="00544E88" w:rsidRPr="00544E88">
        <w:rPr>
          <w:rFonts w:eastAsia="Calibri" w:cstheme="minorHAnsi"/>
          <w:sz w:val="24"/>
          <w:szCs w:val="24"/>
        </w:rPr>
        <w:t xml:space="preserve">nalyze the rulings of the U.S. Supreme Court cases </w:t>
      </w:r>
      <w:r w:rsidR="00544E88" w:rsidRPr="00544E88">
        <w:rPr>
          <w:rFonts w:eastAsia="Calibri" w:cstheme="minorHAnsi"/>
          <w:i/>
          <w:iCs/>
          <w:sz w:val="24"/>
          <w:szCs w:val="24"/>
        </w:rPr>
        <w:t>Brown v. Board of Education</w:t>
      </w:r>
      <w:r w:rsidR="00544E88" w:rsidRPr="00544E88">
        <w:rPr>
          <w:rFonts w:eastAsia="Calibri" w:cstheme="minorHAnsi"/>
          <w:sz w:val="24"/>
          <w:szCs w:val="24"/>
        </w:rPr>
        <w:t xml:space="preserve"> and </w:t>
      </w:r>
      <w:r w:rsidR="00544E88" w:rsidRPr="00544E88">
        <w:rPr>
          <w:rFonts w:eastAsia="Calibri" w:cstheme="minorHAnsi"/>
          <w:i/>
          <w:iCs/>
          <w:sz w:val="24"/>
          <w:szCs w:val="24"/>
        </w:rPr>
        <w:t>Plessy v. Ferguson</w:t>
      </w:r>
      <w:r w:rsidR="00544E88" w:rsidRPr="00544E88">
        <w:rPr>
          <w:rFonts w:eastAsia="Calibri" w:cstheme="minorHAnsi"/>
          <w:sz w:val="24"/>
          <w:szCs w:val="24"/>
        </w:rPr>
        <w:t xml:space="preserve"> and the impact they had on individual freedoms and equal protections.</w:t>
      </w:r>
    </w:p>
    <w:p w14:paraId="340F552B" w14:textId="07C2C22B" w:rsidR="008C78FB" w:rsidRPr="000B34AA" w:rsidRDefault="008C78FB" w:rsidP="00544E88">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p>
    <w:p w14:paraId="39AB982D" w14:textId="4472C5E6" w:rsidR="0044190B" w:rsidRDefault="00CB366C" w:rsidP="0044190B">
      <w:pPr>
        <w:ind w:left="720"/>
        <w:rPr>
          <w:rFonts w:cstheme="minorHAnsi"/>
          <w:sz w:val="24"/>
          <w:szCs w:val="24"/>
        </w:rPr>
      </w:pPr>
      <w:r w:rsidRPr="00CB366C">
        <w:rPr>
          <w:rFonts w:cstheme="minorHAnsi"/>
          <w:sz w:val="24"/>
          <w:szCs w:val="24"/>
        </w:rPr>
        <w:t xml:space="preserve">In 1896 and 1954, two </w:t>
      </w:r>
      <w:r w:rsidR="00E17C82">
        <w:rPr>
          <w:rFonts w:cstheme="minorHAnsi"/>
          <w:sz w:val="24"/>
          <w:szCs w:val="24"/>
        </w:rPr>
        <w:t>key</w:t>
      </w:r>
      <w:r w:rsidRPr="00CB366C">
        <w:rPr>
          <w:rFonts w:cstheme="minorHAnsi"/>
          <w:sz w:val="24"/>
          <w:szCs w:val="24"/>
        </w:rPr>
        <w:t xml:space="preserve"> court cases became landmark cases in the fight for Black Americans’ individual freedoms and equal protections. </w:t>
      </w:r>
      <w:r w:rsidR="0044190B">
        <w:rPr>
          <w:rFonts w:cstheme="minorHAnsi"/>
          <w:sz w:val="24"/>
          <w:szCs w:val="24"/>
        </w:rPr>
        <w:t>These</w:t>
      </w:r>
      <w:r w:rsidRPr="00CB366C">
        <w:rPr>
          <w:rFonts w:cstheme="minorHAnsi"/>
          <w:sz w:val="24"/>
          <w:szCs w:val="24"/>
        </w:rPr>
        <w:t xml:space="preserve"> two court cases, </w:t>
      </w:r>
      <w:r w:rsidRPr="0044190B">
        <w:rPr>
          <w:rFonts w:cstheme="minorHAnsi"/>
          <w:i/>
          <w:iCs/>
          <w:sz w:val="24"/>
          <w:szCs w:val="24"/>
        </w:rPr>
        <w:t>Plessy v. Ferguson</w:t>
      </w:r>
      <w:r w:rsidRPr="00CB366C">
        <w:rPr>
          <w:rFonts w:cstheme="minorHAnsi"/>
          <w:sz w:val="24"/>
          <w:szCs w:val="24"/>
        </w:rPr>
        <w:t xml:space="preserve"> and </w:t>
      </w:r>
      <w:r w:rsidRPr="0044190B">
        <w:rPr>
          <w:rFonts w:cstheme="minorHAnsi"/>
          <w:i/>
          <w:iCs/>
          <w:sz w:val="24"/>
          <w:szCs w:val="24"/>
        </w:rPr>
        <w:t>Brown v. Board of Education of Topeka</w:t>
      </w:r>
      <w:r w:rsidRPr="00CB366C">
        <w:rPr>
          <w:rFonts w:cstheme="minorHAnsi"/>
          <w:sz w:val="24"/>
          <w:szCs w:val="24"/>
        </w:rPr>
        <w:t xml:space="preserve">, were landmark cases for opposite reasons. </w:t>
      </w:r>
    </w:p>
    <w:p w14:paraId="650EECE2" w14:textId="68BC3456" w:rsidR="00CB366C" w:rsidRPr="00CB366C" w:rsidRDefault="00CB366C" w:rsidP="0044190B">
      <w:pPr>
        <w:ind w:left="720"/>
        <w:rPr>
          <w:rFonts w:cstheme="minorHAnsi"/>
          <w:sz w:val="24"/>
          <w:szCs w:val="24"/>
        </w:rPr>
      </w:pPr>
      <w:r w:rsidRPr="0044190B">
        <w:rPr>
          <w:rFonts w:cstheme="minorHAnsi"/>
          <w:i/>
          <w:iCs/>
          <w:sz w:val="24"/>
          <w:szCs w:val="24"/>
        </w:rPr>
        <w:t>Plessy v. Ferguson</w:t>
      </w:r>
      <w:r w:rsidRPr="00CB366C">
        <w:rPr>
          <w:rFonts w:cstheme="minorHAnsi"/>
          <w:sz w:val="24"/>
          <w:szCs w:val="24"/>
        </w:rPr>
        <w:t xml:space="preserve"> created a law that separated Black Americans from White Americans</w:t>
      </w:r>
      <w:r w:rsidR="0044190B">
        <w:rPr>
          <w:rFonts w:cstheme="minorHAnsi"/>
          <w:sz w:val="24"/>
          <w:szCs w:val="24"/>
        </w:rPr>
        <w:t xml:space="preserve">. </w:t>
      </w:r>
      <w:r w:rsidRPr="0044190B">
        <w:rPr>
          <w:rFonts w:cstheme="minorHAnsi"/>
          <w:i/>
          <w:iCs/>
          <w:sz w:val="24"/>
          <w:szCs w:val="24"/>
        </w:rPr>
        <w:t>Brown v. Board of Education</w:t>
      </w:r>
      <w:r w:rsidRPr="00CB366C">
        <w:rPr>
          <w:rFonts w:cstheme="minorHAnsi"/>
          <w:sz w:val="24"/>
          <w:szCs w:val="24"/>
        </w:rPr>
        <w:t xml:space="preserve"> ended that segregation. </w:t>
      </w:r>
    </w:p>
    <w:p w14:paraId="252A1F2E" w14:textId="77777777" w:rsidR="00CB366C" w:rsidRPr="0044190B" w:rsidRDefault="00CB366C" w:rsidP="00CB366C">
      <w:pPr>
        <w:ind w:left="720"/>
        <w:rPr>
          <w:rFonts w:cstheme="minorHAnsi"/>
          <w:b/>
          <w:bCs/>
          <w:sz w:val="24"/>
          <w:szCs w:val="24"/>
        </w:rPr>
      </w:pPr>
      <w:r w:rsidRPr="0044190B">
        <w:rPr>
          <w:rFonts w:cstheme="minorHAnsi"/>
          <w:b/>
          <w:bCs/>
          <w:sz w:val="24"/>
          <w:szCs w:val="24"/>
        </w:rPr>
        <w:t>Separate but Equal</w:t>
      </w:r>
    </w:p>
    <w:p w14:paraId="1012C077" w14:textId="2B49A0DC" w:rsidR="0044190B" w:rsidRDefault="00CB366C" w:rsidP="0044190B">
      <w:pPr>
        <w:ind w:left="720"/>
        <w:rPr>
          <w:rFonts w:cstheme="minorHAnsi"/>
          <w:sz w:val="24"/>
          <w:szCs w:val="24"/>
        </w:rPr>
      </w:pPr>
      <w:r w:rsidRPr="00CB366C">
        <w:rPr>
          <w:rFonts w:cstheme="minorHAnsi"/>
          <w:sz w:val="24"/>
          <w:szCs w:val="24"/>
        </w:rPr>
        <w:t xml:space="preserve">In 1896, </w:t>
      </w:r>
      <w:r w:rsidRPr="0044190B">
        <w:rPr>
          <w:rFonts w:cstheme="minorHAnsi"/>
          <w:i/>
          <w:iCs/>
          <w:sz w:val="24"/>
          <w:szCs w:val="24"/>
        </w:rPr>
        <w:t>Plessy v. Ferguson</w:t>
      </w:r>
      <w:r w:rsidRPr="00CB366C">
        <w:rPr>
          <w:rFonts w:cstheme="minorHAnsi"/>
          <w:sz w:val="24"/>
          <w:szCs w:val="24"/>
        </w:rPr>
        <w:t xml:space="preserve"> codified into law the separate but equal doctrine. Black Americans </w:t>
      </w:r>
      <w:proofErr w:type="gramStart"/>
      <w:r w:rsidRPr="00CB366C">
        <w:rPr>
          <w:rFonts w:cstheme="minorHAnsi"/>
          <w:sz w:val="24"/>
          <w:szCs w:val="24"/>
        </w:rPr>
        <w:t>were legally segregated</w:t>
      </w:r>
      <w:proofErr w:type="gramEnd"/>
      <w:r w:rsidRPr="00CB366C">
        <w:rPr>
          <w:rFonts w:cstheme="minorHAnsi"/>
          <w:sz w:val="24"/>
          <w:szCs w:val="24"/>
        </w:rPr>
        <w:t xml:space="preserve"> from their White American counterparts. </w:t>
      </w:r>
    </w:p>
    <w:p w14:paraId="6CBEF1BB" w14:textId="021EF402" w:rsidR="00CB366C" w:rsidRPr="00CB366C" w:rsidRDefault="0044190B" w:rsidP="0044190B">
      <w:pPr>
        <w:ind w:left="720"/>
        <w:rPr>
          <w:rFonts w:cstheme="minorHAnsi"/>
          <w:sz w:val="24"/>
          <w:szCs w:val="24"/>
        </w:rPr>
      </w:pPr>
      <w:r>
        <w:rPr>
          <w:rFonts w:cstheme="minorHAnsi"/>
          <w:sz w:val="24"/>
          <w:szCs w:val="24"/>
        </w:rPr>
        <w:t>T</w:t>
      </w:r>
      <w:r w:rsidR="00CB366C" w:rsidRPr="00CB366C">
        <w:rPr>
          <w:rFonts w:cstheme="minorHAnsi"/>
          <w:sz w:val="24"/>
          <w:szCs w:val="24"/>
        </w:rPr>
        <w:t xml:space="preserve">he Supreme Court argued in </w:t>
      </w:r>
      <w:r w:rsidR="00CB366C" w:rsidRPr="0044190B">
        <w:rPr>
          <w:rFonts w:cstheme="minorHAnsi"/>
          <w:i/>
          <w:iCs/>
          <w:sz w:val="24"/>
          <w:szCs w:val="24"/>
        </w:rPr>
        <w:t>Plessy v. Ferguson</w:t>
      </w:r>
      <w:r w:rsidR="00CB366C" w:rsidRPr="00CB366C">
        <w:rPr>
          <w:rFonts w:cstheme="minorHAnsi"/>
          <w:sz w:val="24"/>
          <w:szCs w:val="24"/>
        </w:rPr>
        <w:t xml:space="preserve"> that separate but equal did not necessitate racial inferiority on the part of Black Americans</w:t>
      </w:r>
      <w:r>
        <w:rPr>
          <w:rFonts w:cstheme="minorHAnsi"/>
          <w:sz w:val="24"/>
          <w:szCs w:val="24"/>
        </w:rPr>
        <w:t xml:space="preserve">. </w:t>
      </w:r>
      <w:r w:rsidR="00CB366C" w:rsidRPr="00CB366C">
        <w:rPr>
          <w:rFonts w:cstheme="minorHAnsi"/>
          <w:sz w:val="24"/>
          <w:szCs w:val="24"/>
        </w:rPr>
        <w:t>As a result, Black Americans’ equality and freedoms suffered under the separate but equal doctrine. The segregated public provisions and facilities</w:t>
      </w:r>
      <w:r w:rsidR="00FE7E48">
        <w:rPr>
          <w:rFonts w:cstheme="minorHAnsi"/>
          <w:sz w:val="24"/>
          <w:szCs w:val="24"/>
        </w:rPr>
        <w:t xml:space="preserve"> </w:t>
      </w:r>
      <w:r w:rsidR="00CB366C" w:rsidRPr="00CB366C">
        <w:rPr>
          <w:rFonts w:cstheme="minorHAnsi"/>
          <w:sz w:val="24"/>
          <w:szCs w:val="24"/>
        </w:rPr>
        <w:t xml:space="preserve">were not equal in standard or quality. Legal segregation, or apartheid, would not end in the U.S. until the civil rights movement in the 1950s and 1960s. </w:t>
      </w:r>
    </w:p>
    <w:p w14:paraId="744C74B6" w14:textId="77777777" w:rsidR="00CB366C" w:rsidRPr="0044190B" w:rsidRDefault="00CB366C" w:rsidP="00CB366C">
      <w:pPr>
        <w:ind w:left="720"/>
        <w:rPr>
          <w:rFonts w:cstheme="minorHAnsi"/>
          <w:b/>
          <w:bCs/>
          <w:sz w:val="24"/>
          <w:szCs w:val="24"/>
        </w:rPr>
      </w:pPr>
      <w:r w:rsidRPr="0044190B">
        <w:rPr>
          <w:rFonts w:cstheme="minorHAnsi"/>
          <w:b/>
          <w:bCs/>
          <w:sz w:val="24"/>
          <w:szCs w:val="24"/>
        </w:rPr>
        <w:t xml:space="preserve">The Ruling and Impact of </w:t>
      </w:r>
      <w:r w:rsidRPr="0044190B">
        <w:rPr>
          <w:rFonts w:cstheme="minorHAnsi"/>
          <w:b/>
          <w:bCs/>
          <w:i/>
          <w:iCs/>
          <w:sz w:val="24"/>
          <w:szCs w:val="24"/>
        </w:rPr>
        <w:t>Plessy v. Ferguson</w:t>
      </w:r>
    </w:p>
    <w:p w14:paraId="4108DAB1" w14:textId="77E40660" w:rsidR="00CB366C" w:rsidRPr="00CB366C" w:rsidRDefault="00CB366C" w:rsidP="0044190B">
      <w:pPr>
        <w:ind w:left="720"/>
        <w:rPr>
          <w:rFonts w:cstheme="minorHAnsi"/>
          <w:sz w:val="24"/>
          <w:szCs w:val="24"/>
        </w:rPr>
      </w:pPr>
      <w:r w:rsidRPr="00CB366C">
        <w:rPr>
          <w:rFonts w:cstheme="minorHAnsi"/>
          <w:sz w:val="24"/>
          <w:szCs w:val="24"/>
        </w:rPr>
        <w:t xml:space="preserve">In 1896, Plessy agreed to help challenge Louisiana’s Separate Car Act. After Plessy </w:t>
      </w:r>
      <w:proofErr w:type="gramStart"/>
      <w:r w:rsidRPr="00CB366C">
        <w:rPr>
          <w:rFonts w:cstheme="minorHAnsi"/>
          <w:sz w:val="24"/>
          <w:szCs w:val="24"/>
        </w:rPr>
        <w:t>was arrested</w:t>
      </w:r>
      <w:proofErr w:type="gramEnd"/>
      <w:r w:rsidRPr="00CB366C">
        <w:rPr>
          <w:rFonts w:cstheme="minorHAnsi"/>
          <w:sz w:val="24"/>
          <w:szCs w:val="24"/>
        </w:rPr>
        <w:t>, his lawyers argued in court that the Separate Car Act violated the Thirteenth Amendment and Fourteenth Amendment protections. Their argument failed, and after a series of appeals, the case made it to the Supreme Court.</w:t>
      </w:r>
    </w:p>
    <w:p w14:paraId="0E68AD8E" w14:textId="01575FF2" w:rsidR="00CB366C" w:rsidRPr="00CB366C" w:rsidRDefault="00CB366C" w:rsidP="0044190B">
      <w:pPr>
        <w:ind w:left="720"/>
        <w:rPr>
          <w:rFonts w:cstheme="minorHAnsi"/>
          <w:sz w:val="24"/>
          <w:szCs w:val="24"/>
        </w:rPr>
      </w:pPr>
      <w:r w:rsidRPr="00CB366C">
        <w:rPr>
          <w:rFonts w:cstheme="minorHAnsi"/>
          <w:sz w:val="24"/>
          <w:szCs w:val="24"/>
        </w:rPr>
        <w:lastRenderedPageBreak/>
        <w:t xml:space="preserve">The Supreme Court decided </w:t>
      </w:r>
      <w:r w:rsidR="00DD0CAE">
        <w:rPr>
          <w:rFonts w:cstheme="minorHAnsi"/>
          <w:sz w:val="24"/>
          <w:szCs w:val="24"/>
        </w:rPr>
        <w:t>7 to 1</w:t>
      </w:r>
      <w:r w:rsidRPr="00CB366C">
        <w:rPr>
          <w:rFonts w:cstheme="minorHAnsi"/>
          <w:sz w:val="24"/>
          <w:szCs w:val="24"/>
        </w:rPr>
        <w:t xml:space="preserve"> that the Louisiana law did not violate the Constitution. According to the court, the Thirteenth Amendment did provide sufficient protections against laws that restricted citizens </w:t>
      </w:r>
      <w:r w:rsidR="00B641F7" w:rsidRPr="00CB366C">
        <w:rPr>
          <w:rFonts w:cstheme="minorHAnsi"/>
          <w:sz w:val="24"/>
          <w:szCs w:val="24"/>
        </w:rPr>
        <w:t>based on</w:t>
      </w:r>
      <w:r w:rsidRPr="00CB366C">
        <w:rPr>
          <w:rFonts w:cstheme="minorHAnsi"/>
          <w:sz w:val="24"/>
          <w:szCs w:val="24"/>
        </w:rPr>
        <w:t xml:space="preserve"> race.</w:t>
      </w:r>
    </w:p>
    <w:p w14:paraId="3027323B" w14:textId="3DF5209C" w:rsidR="00CB366C" w:rsidRPr="00CB366C" w:rsidRDefault="00401D54" w:rsidP="0044190B">
      <w:pPr>
        <w:ind w:left="720"/>
        <w:rPr>
          <w:rFonts w:cstheme="minorHAnsi"/>
          <w:sz w:val="24"/>
          <w:szCs w:val="24"/>
        </w:rPr>
      </w:pPr>
      <w:r>
        <w:rPr>
          <w:rFonts w:cstheme="minorHAnsi"/>
          <w:sz w:val="24"/>
          <w:szCs w:val="24"/>
        </w:rPr>
        <w:t>It</w:t>
      </w:r>
      <w:r w:rsidR="00CB366C" w:rsidRPr="00CB366C">
        <w:rPr>
          <w:rFonts w:cstheme="minorHAnsi"/>
          <w:sz w:val="24"/>
          <w:szCs w:val="24"/>
        </w:rPr>
        <w:t xml:space="preserve"> </w:t>
      </w:r>
      <w:proofErr w:type="gramStart"/>
      <w:r w:rsidR="00CB366C" w:rsidRPr="00CB366C">
        <w:rPr>
          <w:rFonts w:cstheme="minorHAnsi"/>
          <w:sz w:val="24"/>
          <w:szCs w:val="24"/>
        </w:rPr>
        <w:t>was argued</w:t>
      </w:r>
      <w:proofErr w:type="gramEnd"/>
      <w:r w:rsidR="00CB366C" w:rsidRPr="00CB366C">
        <w:rPr>
          <w:rFonts w:cstheme="minorHAnsi"/>
          <w:sz w:val="24"/>
          <w:szCs w:val="24"/>
        </w:rPr>
        <w:t xml:space="preserve"> that segregation did not violate the equal protections clause of the amendment. </w:t>
      </w:r>
      <w:proofErr w:type="gramStart"/>
      <w:r w:rsidR="00CB366C" w:rsidRPr="00CB366C">
        <w:rPr>
          <w:rFonts w:cstheme="minorHAnsi"/>
          <w:sz w:val="24"/>
          <w:szCs w:val="24"/>
        </w:rPr>
        <w:t>As long as</w:t>
      </w:r>
      <w:proofErr w:type="gramEnd"/>
      <w:r w:rsidR="00CB366C" w:rsidRPr="00CB366C">
        <w:rPr>
          <w:rFonts w:cstheme="minorHAnsi"/>
          <w:sz w:val="24"/>
          <w:szCs w:val="24"/>
        </w:rPr>
        <w:t xml:space="preserve"> the segregated facilities were equal, then separating the races on account of race was constitutional. </w:t>
      </w:r>
    </w:p>
    <w:p w14:paraId="6ABED08E" w14:textId="77777777" w:rsidR="00CB366C" w:rsidRPr="0044190B" w:rsidRDefault="00CB366C" w:rsidP="00CB366C">
      <w:pPr>
        <w:ind w:left="720"/>
        <w:rPr>
          <w:rFonts w:cstheme="minorHAnsi"/>
          <w:b/>
          <w:bCs/>
          <w:i/>
          <w:iCs/>
          <w:sz w:val="24"/>
          <w:szCs w:val="24"/>
        </w:rPr>
      </w:pPr>
      <w:r w:rsidRPr="0044190B">
        <w:rPr>
          <w:rFonts w:cstheme="minorHAnsi"/>
          <w:b/>
          <w:bCs/>
          <w:sz w:val="24"/>
          <w:szCs w:val="24"/>
        </w:rPr>
        <w:t xml:space="preserve">The Ruling and Impact of </w:t>
      </w:r>
      <w:r w:rsidRPr="0044190B">
        <w:rPr>
          <w:rFonts w:cstheme="minorHAnsi"/>
          <w:b/>
          <w:bCs/>
          <w:i/>
          <w:iCs/>
          <w:sz w:val="24"/>
          <w:szCs w:val="24"/>
        </w:rPr>
        <w:t>Brown v. Board of Education</w:t>
      </w:r>
    </w:p>
    <w:p w14:paraId="6B763E78" w14:textId="318E1185" w:rsidR="00CB366C" w:rsidRPr="00CB366C" w:rsidRDefault="00CB366C" w:rsidP="0044190B">
      <w:pPr>
        <w:ind w:left="720"/>
        <w:rPr>
          <w:rFonts w:cstheme="minorHAnsi"/>
          <w:sz w:val="24"/>
          <w:szCs w:val="24"/>
        </w:rPr>
      </w:pPr>
      <w:r w:rsidRPr="00CB366C">
        <w:rPr>
          <w:rFonts w:cstheme="minorHAnsi"/>
          <w:sz w:val="24"/>
          <w:szCs w:val="24"/>
        </w:rPr>
        <w:t>By 1951, the National Association for the Advancement of Colored People (NAACP) challenge</w:t>
      </w:r>
      <w:r w:rsidR="00B641F7">
        <w:rPr>
          <w:rFonts w:cstheme="minorHAnsi"/>
          <w:sz w:val="24"/>
          <w:szCs w:val="24"/>
        </w:rPr>
        <w:t>d</w:t>
      </w:r>
      <w:r w:rsidRPr="00CB366C">
        <w:rPr>
          <w:rFonts w:cstheme="minorHAnsi"/>
          <w:sz w:val="24"/>
          <w:szCs w:val="24"/>
        </w:rPr>
        <w:t xml:space="preserve"> Topeka's segregated schools. With the help of the NAACP, three Black American families </w:t>
      </w:r>
      <w:r w:rsidR="00DD0CAE">
        <w:rPr>
          <w:rFonts w:cstheme="minorHAnsi"/>
          <w:sz w:val="24"/>
          <w:szCs w:val="24"/>
        </w:rPr>
        <w:t>tried</w:t>
      </w:r>
      <w:r w:rsidRPr="00CB366C">
        <w:rPr>
          <w:rFonts w:cstheme="minorHAnsi"/>
          <w:sz w:val="24"/>
          <w:szCs w:val="24"/>
        </w:rPr>
        <w:t xml:space="preserve"> to enroll their children in exclusively White schools. The enrollment for the children </w:t>
      </w:r>
      <w:proofErr w:type="gramStart"/>
      <w:r w:rsidRPr="00CB366C">
        <w:rPr>
          <w:rFonts w:cstheme="minorHAnsi"/>
          <w:sz w:val="24"/>
          <w:szCs w:val="24"/>
        </w:rPr>
        <w:t>was rejected</w:t>
      </w:r>
      <w:proofErr w:type="gramEnd"/>
      <w:r w:rsidR="00DD0CAE">
        <w:rPr>
          <w:rFonts w:cstheme="minorHAnsi"/>
          <w:sz w:val="24"/>
          <w:szCs w:val="24"/>
        </w:rPr>
        <w:t xml:space="preserve">. </w:t>
      </w:r>
      <w:r w:rsidRPr="00CB366C">
        <w:rPr>
          <w:rFonts w:cstheme="minorHAnsi"/>
          <w:sz w:val="24"/>
          <w:szCs w:val="24"/>
        </w:rPr>
        <w:t xml:space="preserve">After years of appeals and litigation, </w:t>
      </w:r>
      <w:r w:rsidR="00074AB4" w:rsidRPr="00CB366C">
        <w:rPr>
          <w:rFonts w:cstheme="minorHAnsi"/>
          <w:sz w:val="24"/>
          <w:szCs w:val="24"/>
        </w:rPr>
        <w:t>the Supreme Court heard the case</w:t>
      </w:r>
      <w:r w:rsidRPr="00CB366C">
        <w:rPr>
          <w:rFonts w:cstheme="minorHAnsi"/>
          <w:sz w:val="24"/>
          <w:szCs w:val="24"/>
        </w:rPr>
        <w:t>.</w:t>
      </w:r>
    </w:p>
    <w:p w14:paraId="170DEDC1" w14:textId="1F95B768" w:rsidR="000A09C8" w:rsidRDefault="00CB366C" w:rsidP="00CB366C">
      <w:pPr>
        <w:ind w:left="720"/>
        <w:rPr>
          <w:rFonts w:cstheme="minorHAnsi"/>
          <w:sz w:val="24"/>
          <w:szCs w:val="24"/>
        </w:rPr>
      </w:pPr>
      <w:r w:rsidRPr="00DD0CAE">
        <w:rPr>
          <w:rFonts w:cstheme="minorHAnsi"/>
          <w:i/>
          <w:iCs/>
          <w:sz w:val="24"/>
          <w:szCs w:val="24"/>
        </w:rPr>
        <w:t>Brown v. Board of Education</w:t>
      </w:r>
      <w:r w:rsidRPr="00CB366C">
        <w:rPr>
          <w:rFonts w:cstheme="minorHAnsi"/>
          <w:sz w:val="24"/>
          <w:szCs w:val="24"/>
        </w:rPr>
        <w:t xml:space="preserve"> directly challenged the separate but equal doctrine established in </w:t>
      </w:r>
      <w:r w:rsidRPr="00DD0CAE">
        <w:rPr>
          <w:rFonts w:cstheme="minorHAnsi"/>
          <w:i/>
          <w:iCs/>
          <w:sz w:val="24"/>
          <w:szCs w:val="24"/>
        </w:rPr>
        <w:t>Plessy v. Ferguson</w:t>
      </w:r>
      <w:r w:rsidRPr="00CB366C">
        <w:rPr>
          <w:rFonts w:cstheme="minorHAnsi"/>
          <w:sz w:val="24"/>
          <w:szCs w:val="24"/>
        </w:rPr>
        <w:t xml:space="preserve">. The Supreme Court decided unanimously to end the separate but equal doctrine. According to the court, the segregation of public schools violated the equal protections clause of the Fourteenth Amendment. </w:t>
      </w:r>
    </w:p>
    <w:p w14:paraId="6D7F751D" w14:textId="0C18D0AC" w:rsidR="00544E88" w:rsidRDefault="00CB366C" w:rsidP="00CB366C">
      <w:pPr>
        <w:ind w:left="720"/>
        <w:rPr>
          <w:rFonts w:cstheme="minorHAnsi"/>
          <w:sz w:val="24"/>
          <w:szCs w:val="24"/>
        </w:rPr>
      </w:pPr>
      <w:r w:rsidRPr="00CB366C">
        <w:rPr>
          <w:rFonts w:cstheme="minorHAnsi"/>
          <w:sz w:val="24"/>
          <w:szCs w:val="24"/>
        </w:rPr>
        <w:t>What mattered to the court was the psychological impact that legally sanctioned segregation had on Black Americans. The court argued</w:t>
      </w:r>
      <w:r w:rsidR="000A09C8">
        <w:rPr>
          <w:rFonts w:cstheme="minorHAnsi"/>
          <w:sz w:val="24"/>
          <w:szCs w:val="24"/>
        </w:rPr>
        <w:t xml:space="preserve"> </w:t>
      </w:r>
      <w:r w:rsidRPr="00CB366C">
        <w:rPr>
          <w:rFonts w:cstheme="minorHAnsi"/>
          <w:sz w:val="24"/>
          <w:szCs w:val="24"/>
        </w:rPr>
        <w:t>that segregation led to the feeling of inferiority on the part of Black Americans in comparison to White Americans.</w:t>
      </w:r>
    </w:p>
    <w:p w14:paraId="79BC2CD0" w14:textId="77777777" w:rsidR="00CB366C" w:rsidRPr="0044190B" w:rsidRDefault="00CB366C" w:rsidP="00CB366C">
      <w:pPr>
        <w:ind w:left="720"/>
        <w:rPr>
          <w:rFonts w:cstheme="minorHAnsi"/>
          <w:b/>
          <w:bCs/>
          <w:sz w:val="24"/>
          <w:szCs w:val="24"/>
        </w:rPr>
      </w:pPr>
      <w:r w:rsidRPr="0044190B">
        <w:rPr>
          <w:rFonts w:cstheme="minorHAnsi"/>
          <w:b/>
          <w:bCs/>
          <w:sz w:val="24"/>
          <w:szCs w:val="24"/>
        </w:rPr>
        <w:t>Challenges Presented and Overcome</w:t>
      </w:r>
    </w:p>
    <w:p w14:paraId="6A264F06" w14:textId="43889DF9" w:rsidR="00CB366C" w:rsidRDefault="00CB366C" w:rsidP="00DD0CAE">
      <w:pPr>
        <w:ind w:left="720"/>
        <w:rPr>
          <w:rFonts w:cstheme="minorHAnsi"/>
          <w:sz w:val="24"/>
          <w:szCs w:val="24"/>
        </w:rPr>
      </w:pPr>
      <w:r w:rsidRPr="00CB366C">
        <w:rPr>
          <w:rFonts w:cstheme="minorHAnsi"/>
          <w:sz w:val="24"/>
          <w:szCs w:val="24"/>
        </w:rPr>
        <w:t xml:space="preserve">After the </w:t>
      </w:r>
      <w:r w:rsidRPr="00DD0CAE">
        <w:rPr>
          <w:rFonts w:cstheme="minorHAnsi"/>
          <w:i/>
          <w:iCs/>
          <w:sz w:val="24"/>
          <w:szCs w:val="24"/>
        </w:rPr>
        <w:t>Plessy v. Ferguson</w:t>
      </w:r>
      <w:r w:rsidRPr="00CB366C">
        <w:rPr>
          <w:rFonts w:cstheme="minorHAnsi"/>
          <w:sz w:val="24"/>
          <w:szCs w:val="24"/>
        </w:rPr>
        <w:t xml:space="preserve"> decision, Black Americans’ individual freedoms stagnated. </w:t>
      </w:r>
      <w:r w:rsidRPr="00DD0CAE">
        <w:rPr>
          <w:rFonts w:cstheme="minorHAnsi"/>
          <w:i/>
          <w:iCs/>
          <w:sz w:val="24"/>
          <w:szCs w:val="24"/>
        </w:rPr>
        <w:t>Brown v. Board</w:t>
      </w:r>
      <w:r w:rsidRPr="00CB366C">
        <w:rPr>
          <w:rFonts w:cstheme="minorHAnsi"/>
          <w:sz w:val="24"/>
          <w:szCs w:val="24"/>
        </w:rPr>
        <w:t xml:space="preserve"> ended a legal regime in the U.S. that lasted more than half a century.</w:t>
      </w:r>
    </w:p>
    <w:p w14:paraId="182F136F" w14:textId="457375BE" w:rsidR="000D4E55" w:rsidRPr="00401D54" w:rsidRDefault="00CB366C" w:rsidP="00401D54">
      <w:pPr>
        <w:ind w:left="720"/>
        <w:rPr>
          <w:rFonts w:cstheme="minorHAnsi"/>
          <w:sz w:val="24"/>
          <w:szCs w:val="24"/>
        </w:rPr>
      </w:pPr>
      <w:r>
        <w:rPr>
          <w:noProof/>
        </w:rPr>
        <w:drawing>
          <wp:inline distT="0" distB="0" distL="0" distR="0" wp14:anchorId="3CB9DA9C" wp14:editId="68C899B6">
            <wp:extent cx="5561901" cy="1983314"/>
            <wp:effectExtent l="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75417" cy="1988134"/>
                    </a:xfrm>
                    <a:prstGeom prst="rect">
                      <a:avLst/>
                    </a:prstGeom>
                  </pic:spPr>
                </pic:pic>
              </a:graphicData>
            </a:graphic>
          </wp:inline>
        </w:drawing>
      </w:r>
    </w:p>
    <w:p w14:paraId="0109490B" w14:textId="6054C531" w:rsidR="000D4E55" w:rsidRPr="000D4E55" w:rsidRDefault="000D4E55" w:rsidP="000D4E55">
      <w:pPr>
        <w:rPr>
          <w:rFonts w:eastAsia="Calibri" w:cstheme="minorHAnsi"/>
          <w:i/>
          <w:iCs/>
          <w:sz w:val="24"/>
          <w:szCs w:val="24"/>
        </w:rPr>
      </w:pPr>
      <w:r w:rsidRPr="000B34AA">
        <w:rPr>
          <w:rFonts w:eastAsia="Calibri" w:cstheme="minorHAnsi"/>
          <w:b/>
          <w:bCs/>
          <w:sz w:val="24"/>
          <w:szCs w:val="24"/>
        </w:rPr>
        <w:t xml:space="preserve">Objective </w:t>
      </w:r>
      <w:r>
        <w:rPr>
          <w:rFonts w:eastAsia="Calibri" w:cstheme="minorHAnsi"/>
          <w:b/>
          <w:bCs/>
          <w:sz w:val="24"/>
          <w:szCs w:val="24"/>
        </w:rPr>
        <w:t>4</w:t>
      </w:r>
      <w:r w:rsidRPr="000B34AA">
        <w:rPr>
          <w:rFonts w:eastAsia="Calibri" w:cstheme="minorHAnsi"/>
          <w:b/>
          <w:bCs/>
          <w:sz w:val="24"/>
          <w:szCs w:val="24"/>
        </w:rPr>
        <w:t xml:space="preserve">: </w:t>
      </w:r>
      <w:r w:rsidR="00D05BE8">
        <w:rPr>
          <w:rFonts w:eastAsia="Calibri" w:cstheme="minorHAnsi"/>
          <w:sz w:val="24"/>
          <w:szCs w:val="24"/>
        </w:rPr>
        <w:t>D</w:t>
      </w:r>
      <w:r w:rsidRPr="000D4E55">
        <w:rPr>
          <w:rFonts w:eastAsia="Calibri" w:cstheme="minorHAnsi"/>
          <w:sz w:val="24"/>
          <w:szCs w:val="24"/>
        </w:rPr>
        <w:t xml:space="preserve">evelop a logical argument to support how the concept of judicial restraint </w:t>
      </w:r>
      <w:proofErr w:type="gramStart"/>
      <w:r w:rsidRPr="000D4E55">
        <w:rPr>
          <w:rFonts w:eastAsia="Calibri" w:cstheme="minorHAnsi"/>
          <w:sz w:val="24"/>
          <w:szCs w:val="24"/>
        </w:rPr>
        <w:t>was reflected</w:t>
      </w:r>
      <w:proofErr w:type="gramEnd"/>
      <w:r w:rsidRPr="000D4E55">
        <w:rPr>
          <w:rFonts w:eastAsia="Calibri" w:cstheme="minorHAnsi"/>
          <w:sz w:val="24"/>
          <w:szCs w:val="24"/>
        </w:rPr>
        <w:t xml:space="preserve"> in the Supreme Court’s decision of </w:t>
      </w:r>
      <w:r w:rsidRPr="000D4E55">
        <w:rPr>
          <w:rFonts w:eastAsia="Calibri" w:cstheme="minorHAnsi"/>
          <w:i/>
          <w:iCs/>
          <w:sz w:val="24"/>
          <w:szCs w:val="24"/>
        </w:rPr>
        <w:t>Plessy v. Ferguson</w:t>
      </w:r>
      <w:r w:rsidRPr="000D4E55">
        <w:rPr>
          <w:rFonts w:eastAsia="Calibri" w:cstheme="minorHAnsi"/>
          <w:sz w:val="24"/>
          <w:szCs w:val="24"/>
        </w:rPr>
        <w:t xml:space="preserve"> and the concept of judicial activism was reflected in the Supreme Court’s decision of </w:t>
      </w:r>
      <w:r w:rsidRPr="000D4E55">
        <w:rPr>
          <w:rFonts w:eastAsia="Calibri" w:cstheme="minorHAnsi"/>
          <w:i/>
          <w:iCs/>
          <w:sz w:val="24"/>
          <w:szCs w:val="24"/>
        </w:rPr>
        <w:t>Brown v. Board of Education</w:t>
      </w:r>
    </w:p>
    <w:p w14:paraId="3D292B40" w14:textId="7820AFA1" w:rsidR="00910BC2" w:rsidRPr="00401D54" w:rsidRDefault="000D4E55" w:rsidP="00401D54">
      <w:pPr>
        <w:ind w:left="720"/>
        <w:rPr>
          <w:rFonts w:eastAsia="Calibri" w:cstheme="minorHAnsi"/>
          <w:sz w:val="24"/>
          <w:szCs w:val="24"/>
        </w:rPr>
      </w:pPr>
      <w:r w:rsidRPr="000B34AA">
        <w:rPr>
          <w:rFonts w:eastAsia="Calibri" w:cstheme="minorHAnsi"/>
          <w:b/>
          <w:bCs/>
          <w:sz w:val="24"/>
          <w:szCs w:val="24"/>
        </w:rPr>
        <w:lastRenderedPageBreak/>
        <w:t>Big Ideas:</w:t>
      </w:r>
      <w:r w:rsidRPr="000B34AA">
        <w:rPr>
          <w:rFonts w:eastAsia="Calibri" w:cstheme="minorHAnsi"/>
          <w:sz w:val="24"/>
          <w:szCs w:val="24"/>
        </w:rPr>
        <w:t xml:space="preserve"> </w:t>
      </w:r>
      <w:r w:rsidR="00910BC2" w:rsidRPr="00910BC2">
        <w:rPr>
          <w:rFonts w:cstheme="minorHAnsi"/>
          <w:sz w:val="24"/>
          <w:szCs w:val="24"/>
        </w:rPr>
        <w:t xml:space="preserve">The </w:t>
      </w:r>
      <w:r w:rsidR="00865F11">
        <w:rPr>
          <w:rFonts w:cstheme="minorHAnsi"/>
          <w:sz w:val="24"/>
          <w:szCs w:val="24"/>
        </w:rPr>
        <w:t>U.S.</w:t>
      </w:r>
      <w:r w:rsidR="00910BC2" w:rsidRPr="00910BC2">
        <w:rPr>
          <w:rFonts w:cstheme="minorHAnsi"/>
          <w:sz w:val="24"/>
          <w:szCs w:val="24"/>
        </w:rPr>
        <w:t xml:space="preserve"> Supreme Court is the highest court in the country. According to the U.S. Constitution, the Supreme Court provides the final verdict on all constitutional disputes. </w:t>
      </w:r>
      <w:r w:rsidR="008B7A71">
        <w:rPr>
          <w:rFonts w:cstheme="minorHAnsi"/>
          <w:sz w:val="24"/>
          <w:szCs w:val="24"/>
        </w:rPr>
        <w:t>T</w:t>
      </w:r>
      <w:r w:rsidR="00910BC2" w:rsidRPr="00910BC2">
        <w:rPr>
          <w:rFonts w:cstheme="minorHAnsi"/>
          <w:sz w:val="24"/>
          <w:szCs w:val="24"/>
        </w:rPr>
        <w:t xml:space="preserve">he Supreme Court interprets the Constitution to </w:t>
      </w:r>
      <w:proofErr w:type="gramStart"/>
      <w:r w:rsidR="00910BC2" w:rsidRPr="00910BC2">
        <w:rPr>
          <w:rFonts w:cstheme="minorHAnsi"/>
          <w:sz w:val="24"/>
          <w:szCs w:val="24"/>
        </w:rPr>
        <w:t>make a decision</w:t>
      </w:r>
      <w:proofErr w:type="gramEnd"/>
      <w:r w:rsidR="00910BC2" w:rsidRPr="00910BC2">
        <w:rPr>
          <w:rFonts w:cstheme="minorHAnsi"/>
          <w:sz w:val="24"/>
          <w:szCs w:val="24"/>
        </w:rPr>
        <w:t xml:space="preserve">. When the court </w:t>
      </w:r>
      <w:proofErr w:type="gramStart"/>
      <w:r w:rsidR="00910BC2" w:rsidRPr="00910BC2">
        <w:rPr>
          <w:rFonts w:cstheme="minorHAnsi"/>
          <w:sz w:val="24"/>
          <w:szCs w:val="24"/>
        </w:rPr>
        <w:t>makes a decision</w:t>
      </w:r>
      <w:proofErr w:type="gramEnd"/>
      <w:r w:rsidR="00910BC2" w:rsidRPr="00910BC2">
        <w:rPr>
          <w:rFonts w:cstheme="minorHAnsi"/>
          <w:sz w:val="24"/>
          <w:szCs w:val="24"/>
        </w:rPr>
        <w:t>, it can set a precedent or uphold an existing precedent.</w:t>
      </w:r>
    </w:p>
    <w:p w14:paraId="404B3EFC" w14:textId="1C8228E0" w:rsidR="00401D54" w:rsidRDefault="008B7A71" w:rsidP="00910BC2">
      <w:pPr>
        <w:ind w:left="720"/>
        <w:rPr>
          <w:rFonts w:cstheme="minorHAnsi"/>
          <w:sz w:val="24"/>
          <w:szCs w:val="24"/>
        </w:rPr>
      </w:pPr>
      <w:r>
        <w:rPr>
          <w:rFonts w:cstheme="minorHAnsi"/>
          <w:sz w:val="24"/>
          <w:szCs w:val="24"/>
        </w:rPr>
        <w:t>The Supreme Court</w:t>
      </w:r>
      <w:r w:rsidR="00910BC2" w:rsidRPr="00910BC2">
        <w:rPr>
          <w:rFonts w:cstheme="minorHAnsi"/>
          <w:sz w:val="24"/>
          <w:szCs w:val="24"/>
        </w:rPr>
        <w:t xml:space="preserve"> does have </w:t>
      </w:r>
      <w:proofErr w:type="gramStart"/>
      <w:r w:rsidR="00910BC2" w:rsidRPr="00910BC2">
        <w:rPr>
          <w:rFonts w:cstheme="minorHAnsi"/>
          <w:sz w:val="24"/>
          <w:szCs w:val="24"/>
        </w:rPr>
        <w:t>some</w:t>
      </w:r>
      <w:proofErr w:type="gramEnd"/>
      <w:r w:rsidR="00910BC2" w:rsidRPr="00910BC2">
        <w:rPr>
          <w:rFonts w:cstheme="minorHAnsi"/>
          <w:sz w:val="24"/>
          <w:szCs w:val="24"/>
        </w:rPr>
        <w:t xml:space="preserve"> restrictions when ruling on cases. These restrictions </w:t>
      </w:r>
      <w:proofErr w:type="gramStart"/>
      <w:r w:rsidR="00910BC2" w:rsidRPr="00910BC2">
        <w:rPr>
          <w:rFonts w:cstheme="minorHAnsi"/>
          <w:sz w:val="24"/>
          <w:szCs w:val="24"/>
        </w:rPr>
        <w:t>are called</w:t>
      </w:r>
      <w:proofErr w:type="gramEnd"/>
      <w:r w:rsidR="00910BC2" w:rsidRPr="00910BC2">
        <w:rPr>
          <w:rFonts w:cstheme="minorHAnsi"/>
          <w:sz w:val="24"/>
          <w:szCs w:val="24"/>
        </w:rPr>
        <w:t xml:space="preserve"> judicial restraint and judicial activism. </w:t>
      </w:r>
    </w:p>
    <w:p w14:paraId="781AB222" w14:textId="4816D09D" w:rsidR="00910BC2" w:rsidRDefault="00910BC2" w:rsidP="00910BC2">
      <w:pPr>
        <w:ind w:left="720"/>
        <w:rPr>
          <w:rFonts w:cstheme="minorHAnsi"/>
          <w:sz w:val="24"/>
          <w:szCs w:val="24"/>
        </w:rPr>
      </w:pPr>
      <w:r w:rsidRPr="008B7A71">
        <w:rPr>
          <w:rFonts w:cstheme="minorHAnsi"/>
          <w:b/>
          <w:bCs/>
          <w:sz w:val="24"/>
          <w:szCs w:val="24"/>
        </w:rPr>
        <w:t>Judicial restraint</w:t>
      </w:r>
      <w:r w:rsidRPr="00910BC2">
        <w:rPr>
          <w:rFonts w:cstheme="minorHAnsi"/>
          <w:sz w:val="24"/>
          <w:szCs w:val="24"/>
        </w:rPr>
        <w:t xml:space="preserve"> is the idea that the Supreme Court justices should only rule on cases based on the constitutionality of the law or legal precedence. They also should only overturn laws that </w:t>
      </w:r>
      <w:proofErr w:type="gramStart"/>
      <w:r w:rsidRPr="00910BC2">
        <w:rPr>
          <w:rFonts w:cstheme="minorHAnsi"/>
          <w:sz w:val="24"/>
          <w:szCs w:val="24"/>
        </w:rPr>
        <w:t>are deemed</w:t>
      </w:r>
      <w:proofErr w:type="gramEnd"/>
      <w:r w:rsidRPr="00910BC2">
        <w:rPr>
          <w:rFonts w:cstheme="minorHAnsi"/>
          <w:sz w:val="24"/>
          <w:szCs w:val="24"/>
        </w:rPr>
        <w:t xml:space="preserve"> unconstitutional.</w:t>
      </w:r>
    </w:p>
    <w:p w14:paraId="5DA3AC8F" w14:textId="6592B148" w:rsidR="009C135C" w:rsidRDefault="009C135C" w:rsidP="009C135C">
      <w:pPr>
        <w:ind w:left="720"/>
        <w:rPr>
          <w:rFonts w:cstheme="minorHAnsi"/>
          <w:sz w:val="24"/>
          <w:szCs w:val="24"/>
        </w:rPr>
      </w:pPr>
      <w:r w:rsidRPr="00531D3B">
        <w:rPr>
          <w:rFonts w:cstheme="minorHAnsi"/>
          <w:sz w:val="24"/>
          <w:szCs w:val="24"/>
        </w:rPr>
        <w:t xml:space="preserve">The </w:t>
      </w:r>
      <w:r w:rsidRPr="009C135C">
        <w:rPr>
          <w:rFonts w:cstheme="minorHAnsi"/>
          <w:i/>
          <w:iCs/>
          <w:sz w:val="24"/>
          <w:szCs w:val="24"/>
        </w:rPr>
        <w:t>Plessy v. Ferguson</w:t>
      </w:r>
      <w:r w:rsidRPr="00531D3B">
        <w:rPr>
          <w:rFonts w:cstheme="minorHAnsi"/>
          <w:sz w:val="24"/>
          <w:szCs w:val="24"/>
        </w:rPr>
        <w:t xml:space="preserve"> decision </w:t>
      </w:r>
      <w:proofErr w:type="gramStart"/>
      <w:r w:rsidRPr="00531D3B">
        <w:rPr>
          <w:rFonts w:cstheme="minorHAnsi"/>
          <w:sz w:val="24"/>
          <w:szCs w:val="24"/>
        </w:rPr>
        <w:t>is supported</w:t>
      </w:r>
      <w:proofErr w:type="gramEnd"/>
      <w:r w:rsidRPr="00531D3B">
        <w:rPr>
          <w:rFonts w:cstheme="minorHAnsi"/>
          <w:sz w:val="24"/>
          <w:szCs w:val="24"/>
        </w:rPr>
        <w:t xml:space="preserve"> by judicial restraint</w:t>
      </w:r>
      <w:r>
        <w:rPr>
          <w:rFonts w:cstheme="minorHAnsi"/>
          <w:sz w:val="24"/>
          <w:szCs w:val="24"/>
        </w:rPr>
        <w:t xml:space="preserve">. </w:t>
      </w:r>
      <w:r w:rsidRPr="00531D3B">
        <w:rPr>
          <w:rFonts w:cstheme="minorHAnsi"/>
          <w:sz w:val="24"/>
          <w:szCs w:val="24"/>
        </w:rPr>
        <w:t xml:space="preserve">This decision created the separate but equal doctrine, which segregated White and Black Americans’ public accommodations. Race-based segregation laws were already in existence when this case </w:t>
      </w:r>
      <w:proofErr w:type="gramStart"/>
      <w:r w:rsidRPr="00531D3B">
        <w:rPr>
          <w:rFonts w:cstheme="minorHAnsi"/>
          <w:sz w:val="24"/>
          <w:szCs w:val="24"/>
        </w:rPr>
        <w:t>was decided</w:t>
      </w:r>
      <w:proofErr w:type="gramEnd"/>
      <w:r w:rsidRPr="00531D3B">
        <w:rPr>
          <w:rFonts w:cstheme="minorHAnsi"/>
          <w:sz w:val="24"/>
          <w:szCs w:val="24"/>
        </w:rPr>
        <w:t>. The Supreme Court did not interpret the law to produce a favorable outcome or challenge the elected branches of government.</w:t>
      </w:r>
    </w:p>
    <w:p w14:paraId="75E60066" w14:textId="797B91D8" w:rsidR="00531D3B" w:rsidRPr="00531D3B" w:rsidRDefault="00531D3B" w:rsidP="009C135C">
      <w:pPr>
        <w:ind w:left="720"/>
        <w:rPr>
          <w:rFonts w:cstheme="minorHAnsi"/>
          <w:sz w:val="24"/>
          <w:szCs w:val="24"/>
        </w:rPr>
      </w:pPr>
      <w:r w:rsidRPr="008B7A71">
        <w:rPr>
          <w:rFonts w:cstheme="minorHAnsi"/>
          <w:b/>
          <w:bCs/>
          <w:sz w:val="24"/>
          <w:szCs w:val="24"/>
        </w:rPr>
        <w:t>Judicial activism</w:t>
      </w:r>
      <w:r w:rsidRPr="00531D3B">
        <w:rPr>
          <w:rFonts w:cstheme="minorHAnsi"/>
          <w:sz w:val="24"/>
          <w:szCs w:val="24"/>
        </w:rPr>
        <w:t xml:space="preserve"> is the ruling on laws based on political or personal views. These views lead to a preferred or desired outcome regardless of how the law </w:t>
      </w:r>
      <w:proofErr w:type="gramStart"/>
      <w:r w:rsidRPr="00531D3B">
        <w:rPr>
          <w:rFonts w:cstheme="minorHAnsi"/>
          <w:sz w:val="24"/>
          <w:szCs w:val="24"/>
        </w:rPr>
        <w:t>is written</w:t>
      </w:r>
      <w:proofErr w:type="gramEnd"/>
      <w:r w:rsidRPr="00531D3B">
        <w:rPr>
          <w:rFonts w:cstheme="minorHAnsi"/>
          <w:sz w:val="24"/>
          <w:szCs w:val="24"/>
        </w:rPr>
        <w:t xml:space="preserve">. </w:t>
      </w:r>
    </w:p>
    <w:p w14:paraId="1E2D7DF7" w14:textId="2D183682" w:rsidR="00544E88" w:rsidRPr="00721520" w:rsidRDefault="00531D3B" w:rsidP="009C135C">
      <w:pPr>
        <w:ind w:left="720"/>
        <w:rPr>
          <w:rFonts w:cstheme="minorHAnsi"/>
          <w:sz w:val="24"/>
          <w:szCs w:val="24"/>
        </w:rPr>
      </w:pPr>
      <w:r w:rsidRPr="00531D3B">
        <w:rPr>
          <w:rFonts w:cstheme="minorHAnsi"/>
          <w:sz w:val="24"/>
          <w:szCs w:val="24"/>
        </w:rPr>
        <w:t xml:space="preserve">Judicial activism supports the </w:t>
      </w:r>
      <w:r w:rsidRPr="009C135C">
        <w:rPr>
          <w:rFonts w:cstheme="minorHAnsi"/>
          <w:i/>
          <w:iCs/>
          <w:sz w:val="24"/>
          <w:szCs w:val="24"/>
        </w:rPr>
        <w:t>Brown v. Board of Education</w:t>
      </w:r>
      <w:r w:rsidRPr="00531D3B">
        <w:rPr>
          <w:rFonts w:cstheme="minorHAnsi"/>
          <w:sz w:val="24"/>
          <w:szCs w:val="24"/>
        </w:rPr>
        <w:t xml:space="preserve"> decision because the court interpreted the law to produce a favorable outcome. Until 1954, the separate but equal doctrine had existed unchallenged. To challenge the doctrine, the Supreme Court needed to disregard the actions of the elected branches of government and precedent to decide the case.</w:t>
      </w:r>
    </w:p>
    <w:p w14:paraId="1DB7A085" w14:textId="77777777" w:rsidR="008C78FB" w:rsidRPr="000B34AA" w:rsidRDefault="008C78FB" w:rsidP="008C78FB">
      <w:pPr>
        <w:ind w:left="720"/>
        <w:rPr>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1288E5E4" w14:textId="77777777" w:rsidR="00096A14" w:rsidRPr="00096A14" w:rsidRDefault="00096A14" w:rsidP="00096A14">
      <w:pPr>
        <w:pStyle w:val="ListParagraph"/>
        <w:numPr>
          <w:ilvl w:val="0"/>
          <w:numId w:val="3"/>
        </w:numPr>
        <w:rPr>
          <w:rFonts w:cstheme="minorHAnsi"/>
          <w:b/>
          <w:bCs/>
          <w:sz w:val="24"/>
          <w:szCs w:val="24"/>
        </w:rPr>
      </w:pPr>
      <w:r w:rsidRPr="00096A14">
        <w:rPr>
          <w:rFonts w:cstheme="minorHAnsi"/>
          <w:b/>
          <w:bCs/>
          <w:sz w:val="24"/>
          <w:szCs w:val="24"/>
        </w:rPr>
        <w:t>Civil Rights Act of 1964 </w:t>
      </w:r>
      <w:r w:rsidRPr="0024456D">
        <w:rPr>
          <w:rFonts w:cstheme="minorHAnsi"/>
          <w:sz w:val="24"/>
          <w:szCs w:val="24"/>
        </w:rPr>
        <w:t xml:space="preserve">– a law prohibiting discrimination on the basis of race, color, religion, sex, or national </w:t>
      </w:r>
      <w:proofErr w:type="gramStart"/>
      <w:r w:rsidRPr="0024456D">
        <w:rPr>
          <w:rFonts w:cstheme="minorHAnsi"/>
          <w:sz w:val="24"/>
          <w:szCs w:val="24"/>
        </w:rPr>
        <w:t>origin</w:t>
      </w:r>
      <w:proofErr w:type="gramEnd"/>
      <w:r w:rsidRPr="00096A14">
        <w:rPr>
          <w:rFonts w:cstheme="minorHAnsi"/>
          <w:b/>
          <w:bCs/>
          <w:sz w:val="24"/>
          <w:szCs w:val="24"/>
        </w:rPr>
        <w:t xml:space="preserve">  </w:t>
      </w:r>
    </w:p>
    <w:p w14:paraId="747E807D" w14:textId="28E81766" w:rsidR="008C78FB" w:rsidRDefault="00096A14" w:rsidP="00096A14">
      <w:pPr>
        <w:pStyle w:val="ListParagraph"/>
        <w:numPr>
          <w:ilvl w:val="0"/>
          <w:numId w:val="3"/>
        </w:numPr>
        <w:rPr>
          <w:rFonts w:cstheme="minorHAnsi"/>
          <w:b/>
          <w:bCs/>
          <w:sz w:val="24"/>
          <w:szCs w:val="24"/>
        </w:rPr>
      </w:pPr>
      <w:r w:rsidRPr="00096A14">
        <w:rPr>
          <w:rFonts w:cstheme="minorHAnsi"/>
          <w:b/>
          <w:bCs/>
          <w:sz w:val="24"/>
          <w:szCs w:val="24"/>
        </w:rPr>
        <w:t xml:space="preserve">civil rights movement </w:t>
      </w:r>
      <w:r w:rsidRPr="0024456D">
        <w:rPr>
          <w:rFonts w:cstheme="minorHAnsi"/>
          <w:sz w:val="24"/>
          <w:szCs w:val="24"/>
        </w:rPr>
        <w:t>– a movement from 1954 to 1968 that sought equal status for Black Americans</w:t>
      </w:r>
      <w:r w:rsidRPr="00096A14">
        <w:rPr>
          <w:rFonts w:cstheme="minorHAnsi"/>
          <w:b/>
          <w:bCs/>
          <w:sz w:val="24"/>
          <w:szCs w:val="24"/>
        </w:rPr>
        <w:t xml:space="preserve">     </w:t>
      </w:r>
    </w:p>
    <w:p w14:paraId="479958F7" w14:textId="77777777" w:rsidR="001003CC" w:rsidRPr="001003CC" w:rsidRDefault="001003CC" w:rsidP="001003CC">
      <w:pPr>
        <w:pStyle w:val="ListParagraph"/>
        <w:numPr>
          <w:ilvl w:val="0"/>
          <w:numId w:val="3"/>
        </w:numPr>
        <w:rPr>
          <w:rFonts w:cstheme="minorHAnsi"/>
          <w:b/>
          <w:bCs/>
          <w:sz w:val="24"/>
          <w:szCs w:val="24"/>
        </w:rPr>
      </w:pPr>
      <w:r w:rsidRPr="001003CC">
        <w:rPr>
          <w:rFonts w:cstheme="minorHAnsi"/>
          <w:b/>
          <w:bCs/>
          <w:sz w:val="24"/>
          <w:szCs w:val="24"/>
        </w:rPr>
        <w:t xml:space="preserve">due process of law </w:t>
      </w:r>
      <w:r w:rsidRPr="0024456D">
        <w:rPr>
          <w:rFonts w:cstheme="minorHAnsi"/>
          <w:sz w:val="24"/>
          <w:szCs w:val="24"/>
        </w:rPr>
        <w:t>– the fair treatment of a citizen through the normal judicial system</w:t>
      </w:r>
    </w:p>
    <w:p w14:paraId="687AADC1" w14:textId="77777777" w:rsidR="00F658E1" w:rsidRPr="00F658E1" w:rsidRDefault="00F658E1" w:rsidP="00F658E1">
      <w:pPr>
        <w:pStyle w:val="ListParagraph"/>
        <w:numPr>
          <w:ilvl w:val="0"/>
          <w:numId w:val="3"/>
        </w:numPr>
        <w:rPr>
          <w:rFonts w:cstheme="minorHAnsi"/>
          <w:b/>
          <w:bCs/>
          <w:sz w:val="24"/>
          <w:szCs w:val="24"/>
        </w:rPr>
      </w:pPr>
      <w:r w:rsidRPr="00F658E1">
        <w:rPr>
          <w:rFonts w:cstheme="minorHAnsi"/>
          <w:b/>
          <w:bCs/>
          <w:sz w:val="24"/>
          <w:szCs w:val="24"/>
        </w:rPr>
        <w:t xml:space="preserve">separate but equal </w:t>
      </w:r>
      <w:r w:rsidRPr="0024456D">
        <w:rPr>
          <w:rFonts w:cstheme="minorHAnsi"/>
          <w:sz w:val="24"/>
          <w:szCs w:val="24"/>
        </w:rPr>
        <w:t xml:space="preserve">– a legal doctrine that permitted racial segregation in public facilities and services as long as the standard and quality of the segregated facilities and services were </w:t>
      </w:r>
      <w:proofErr w:type="gramStart"/>
      <w:r w:rsidRPr="0024456D">
        <w:rPr>
          <w:rFonts w:cstheme="minorHAnsi"/>
          <w:sz w:val="24"/>
          <w:szCs w:val="24"/>
        </w:rPr>
        <w:t>equivalent</w:t>
      </w:r>
      <w:proofErr w:type="gramEnd"/>
    </w:p>
    <w:p w14:paraId="764EADA1" w14:textId="77777777" w:rsidR="00F658E1" w:rsidRPr="00F658E1" w:rsidRDefault="00F658E1" w:rsidP="00F658E1">
      <w:pPr>
        <w:pStyle w:val="ListParagraph"/>
        <w:numPr>
          <w:ilvl w:val="0"/>
          <w:numId w:val="3"/>
        </w:numPr>
        <w:rPr>
          <w:rFonts w:cstheme="minorHAnsi"/>
          <w:b/>
          <w:bCs/>
          <w:sz w:val="24"/>
          <w:szCs w:val="24"/>
        </w:rPr>
      </w:pPr>
      <w:r w:rsidRPr="00F658E1">
        <w:rPr>
          <w:rFonts w:cstheme="minorHAnsi"/>
          <w:b/>
          <w:bCs/>
          <w:sz w:val="24"/>
          <w:szCs w:val="24"/>
        </w:rPr>
        <w:t xml:space="preserve">Jim Crow laws </w:t>
      </w:r>
      <w:r w:rsidRPr="0024456D">
        <w:rPr>
          <w:rFonts w:cstheme="minorHAnsi"/>
          <w:sz w:val="24"/>
          <w:szCs w:val="24"/>
        </w:rPr>
        <w:t xml:space="preserve">– the laws that legalized the separation of people based on race in areas of schools, public places, and </w:t>
      </w:r>
      <w:proofErr w:type="gramStart"/>
      <w:r w:rsidRPr="0024456D">
        <w:rPr>
          <w:rFonts w:cstheme="minorHAnsi"/>
          <w:sz w:val="24"/>
          <w:szCs w:val="24"/>
        </w:rPr>
        <w:t>transportation</w:t>
      </w:r>
      <w:proofErr w:type="gramEnd"/>
    </w:p>
    <w:p w14:paraId="7F0C71A1" w14:textId="77777777" w:rsidR="00816C0E" w:rsidRPr="00816C0E" w:rsidRDefault="00816C0E" w:rsidP="00816C0E">
      <w:pPr>
        <w:pStyle w:val="ListParagraph"/>
        <w:numPr>
          <w:ilvl w:val="0"/>
          <w:numId w:val="3"/>
        </w:numPr>
        <w:rPr>
          <w:rFonts w:cstheme="minorHAnsi"/>
          <w:b/>
          <w:bCs/>
          <w:sz w:val="24"/>
          <w:szCs w:val="24"/>
        </w:rPr>
      </w:pPr>
      <w:r w:rsidRPr="00816C0E">
        <w:rPr>
          <w:rFonts w:cstheme="minorHAnsi"/>
          <w:b/>
          <w:bCs/>
          <w:i/>
          <w:iCs/>
          <w:sz w:val="24"/>
          <w:szCs w:val="24"/>
        </w:rPr>
        <w:t>Brown v. Board of Education of Topeka</w:t>
      </w:r>
      <w:r w:rsidRPr="00816C0E">
        <w:rPr>
          <w:rFonts w:cstheme="minorHAnsi"/>
          <w:b/>
          <w:bCs/>
          <w:sz w:val="24"/>
          <w:szCs w:val="24"/>
        </w:rPr>
        <w:t xml:space="preserve"> </w:t>
      </w:r>
      <w:r w:rsidRPr="0024598C">
        <w:rPr>
          <w:rFonts w:cstheme="minorHAnsi"/>
          <w:sz w:val="24"/>
          <w:szCs w:val="24"/>
        </w:rPr>
        <w:t xml:space="preserve">– a landmark Supreme Court case which rejected the doctrine of separate but equal and led to a policy of </w:t>
      </w:r>
      <w:proofErr w:type="gramStart"/>
      <w:r w:rsidRPr="0024598C">
        <w:rPr>
          <w:rFonts w:cstheme="minorHAnsi"/>
          <w:sz w:val="24"/>
          <w:szCs w:val="24"/>
        </w:rPr>
        <w:t>integration</w:t>
      </w:r>
      <w:proofErr w:type="gramEnd"/>
    </w:p>
    <w:p w14:paraId="46848833" w14:textId="77777777" w:rsidR="00816C0E" w:rsidRPr="00816C0E" w:rsidRDefault="00816C0E" w:rsidP="00816C0E">
      <w:pPr>
        <w:pStyle w:val="ListParagraph"/>
        <w:numPr>
          <w:ilvl w:val="0"/>
          <w:numId w:val="3"/>
        </w:numPr>
        <w:rPr>
          <w:rFonts w:cstheme="minorHAnsi"/>
          <w:b/>
          <w:bCs/>
          <w:sz w:val="24"/>
          <w:szCs w:val="24"/>
        </w:rPr>
      </w:pPr>
      <w:r w:rsidRPr="00816C0E">
        <w:rPr>
          <w:rFonts w:cstheme="minorHAnsi"/>
          <w:b/>
          <w:bCs/>
          <w:sz w:val="24"/>
          <w:szCs w:val="24"/>
        </w:rPr>
        <w:t xml:space="preserve">Thirteenth Amendment </w:t>
      </w:r>
      <w:r w:rsidRPr="0024598C">
        <w:rPr>
          <w:rFonts w:cstheme="minorHAnsi"/>
          <w:sz w:val="24"/>
          <w:szCs w:val="24"/>
        </w:rPr>
        <w:t xml:space="preserve">– the addition to the Constitution that ended </w:t>
      </w:r>
      <w:proofErr w:type="gramStart"/>
      <w:r w:rsidRPr="0024598C">
        <w:rPr>
          <w:rFonts w:cstheme="minorHAnsi"/>
          <w:sz w:val="24"/>
          <w:szCs w:val="24"/>
        </w:rPr>
        <w:t>slavery</w:t>
      </w:r>
      <w:proofErr w:type="gramEnd"/>
    </w:p>
    <w:p w14:paraId="341ECBA5" w14:textId="77777777" w:rsidR="00910BC2" w:rsidRPr="00910BC2" w:rsidRDefault="00910BC2" w:rsidP="00910BC2">
      <w:pPr>
        <w:pStyle w:val="ListParagraph"/>
        <w:numPr>
          <w:ilvl w:val="0"/>
          <w:numId w:val="3"/>
        </w:numPr>
        <w:rPr>
          <w:rFonts w:cstheme="minorHAnsi"/>
          <w:b/>
          <w:bCs/>
          <w:sz w:val="24"/>
          <w:szCs w:val="24"/>
        </w:rPr>
      </w:pPr>
      <w:r w:rsidRPr="00910BC2">
        <w:rPr>
          <w:rFonts w:cstheme="minorHAnsi"/>
          <w:b/>
          <w:bCs/>
          <w:sz w:val="24"/>
          <w:szCs w:val="24"/>
        </w:rPr>
        <w:t xml:space="preserve">judicial activism </w:t>
      </w:r>
      <w:r w:rsidRPr="0024598C">
        <w:rPr>
          <w:rFonts w:cstheme="minorHAnsi"/>
          <w:sz w:val="24"/>
          <w:szCs w:val="24"/>
        </w:rPr>
        <w:t xml:space="preserve">– the ruling on laws based on political or personal views that lead to a preferred or desired outcome regardless of the law that is </w:t>
      </w:r>
      <w:proofErr w:type="gramStart"/>
      <w:r w:rsidRPr="0024598C">
        <w:rPr>
          <w:rFonts w:cstheme="minorHAnsi"/>
          <w:sz w:val="24"/>
          <w:szCs w:val="24"/>
        </w:rPr>
        <w:t>written</w:t>
      </w:r>
      <w:proofErr w:type="gramEnd"/>
    </w:p>
    <w:p w14:paraId="1C773A35" w14:textId="77777777" w:rsidR="00910BC2" w:rsidRPr="00910BC2" w:rsidRDefault="00910BC2" w:rsidP="00910BC2">
      <w:pPr>
        <w:pStyle w:val="ListParagraph"/>
        <w:numPr>
          <w:ilvl w:val="0"/>
          <w:numId w:val="3"/>
        </w:numPr>
        <w:rPr>
          <w:rFonts w:cstheme="minorHAnsi"/>
          <w:b/>
          <w:bCs/>
          <w:sz w:val="24"/>
          <w:szCs w:val="24"/>
        </w:rPr>
      </w:pPr>
      <w:r w:rsidRPr="00910BC2">
        <w:rPr>
          <w:rFonts w:cstheme="minorHAnsi"/>
          <w:b/>
          <w:bCs/>
          <w:sz w:val="24"/>
          <w:szCs w:val="24"/>
        </w:rPr>
        <w:lastRenderedPageBreak/>
        <w:t xml:space="preserve">judicial restraint </w:t>
      </w:r>
      <w:r w:rsidRPr="0024598C">
        <w:rPr>
          <w:rFonts w:cstheme="minorHAnsi"/>
          <w:sz w:val="24"/>
          <w:szCs w:val="24"/>
        </w:rPr>
        <w:t xml:space="preserve">– the idea that judges should not rule on matters of the constitutionality of the actions of the executive or legislative branch because those matters should be decided by the voting </w:t>
      </w:r>
      <w:proofErr w:type="gramStart"/>
      <w:r w:rsidRPr="0024598C">
        <w:rPr>
          <w:rFonts w:cstheme="minorHAnsi"/>
          <w:sz w:val="24"/>
          <w:szCs w:val="24"/>
        </w:rPr>
        <w:t>public</w:t>
      </w:r>
      <w:proofErr w:type="gramEnd"/>
    </w:p>
    <w:p w14:paraId="2500BEC0" w14:textId="77777777" w:rsidR="00910BC2" w:rsidRPr="0024598C" w:rsidRDefault="00910BC2" w:rsidP="00910BC2">
      <w:pPr>
        <w:pStyle w:val="ListParagraph"/>
        <w:numPr>
          <w:ilvl w:val="0"/>
          <w:numId w:val="3"/>
        </w:numPr>
        <w:rPr>
          <w:rFonts w:cstheme="minorHAnsi"/>
          <w:sz w:val="24"/>
          <w:szCs w:val="24"/>
        </w:rPr>
      </w:pPr>
      <w:r w:rsidRPr="00910BC2">
        <w:rPr>
          <w:rFonts w:cstheme="minorHAnsi"/>
          <w:b/>
          <w:bCs/>
          <w:sz w:val="24"/>
          <w:szCs w:val="24"/>
        </w:rPr>
        <w:t xml:space="preserve">legislative intent </w:t>
      </w:r>
      <w:r w:rsidRPr="0024598C">
        <w:rPr>
          <w:rFonts w:cstheme="minorHAnsi"/>
          <w:sz w:val="24"/>
          <w:szCs w:val="24"/>
        </w:rPr>
        <w:t>– the goals of the legislators at the time of a bill’s passage</w:t>
      </w:r>
    </w:p>
    <w:p w14:paraId="4C572E85" w14:textId="28A287C5" w:rsidR="001003CC" w:rsidRPr="000B34AA" w:rsidRDefault="00910BC2" w:rsidP="00910BC2">
      <w:pPr>
        <w:pStyle w:val="ListParagraph"/>
        <w:numPr>
          <w:ilvl w:val="0"/>
          <w:numId w:val="3"/>
        </w:numPr>
        <w:rPr>
          <w:rFonts w:cstheme="minorHAnsi"/>
          <w:b/>
          <w:bCs/>
          <w:sz w:val="24"/>
          <w:szCs w:val="24"/>
        </w:rPr>
      </w:pPr>
      <w:r w:rsidRPr="00910BC2">
        <w:rPr>
          <w:rFonts w:cstheme="minorHAnsi"/>
          <w:b/>
          <w:bCs/>
          <w:sz w:val="24"/>
          <w:szCs w:val="24"/>
        </w:rPr>
        <w:t xml:space="preserve">plain meaning rule </w:t>
      </w:r>
      <w:r w:rsidRPr="0024598C">
        <w:rPr>
          <w:rFonts w:cstheme="minorHAnsi"/>
          <w:sz w:val="24"/>
          <w:szCs w:val="24"/>
        </w:rPr>
        <w:t xml:space="preserve">– an interpretation of the law that uses ordinary language when language is </w:t>
      </w:r>
      <w:proofErr w:type="gramStart"/>
      <w:r w:rsidRPr="0024598C">
        <w:rPr>
          <w:rFonts w:cstheme="minorHAnsi"/>
          <w:sz w:val="24"/>
          <w:szCs w:val="24"/>
        </w:rPr>
        <w:t>unclear</w:t>
      </w:r>
      <w:proofErr w:type="gramEnd"/>
    </w:p>
    <w:p w14:paraId="3414419C" w14:textId="77777777" w:rsidR="008C78FB" w:rsidRPr="000B34AA" w:rsidRDefault="008C78FB" w:rsidP="008C78FB">
      <w:pPr>
        <w:pStyle w:val="ListParagraph"/>
        <w:ind w:left="1080"/>
        <w:rPr>
          <w:rFonts w:cstheme="minorHAnsi"/>
          <w:sz w:val="24"/>
          <w:szCs w:val="24"/>
        </w:rPr>
      </w:pPr>
    </w:p>
    <w:p w14:paraId="0825BD71" w14:textId="77777777" w:rsidR="008C78FB" w:rsidRPr="003B2B8A" w:rsidRDefault="008C78FB" w:rsidP="008C78FB">
      <w:pPr>
        <w:rPr>
          <w:rFonts w:eastAsia="Calibri" w:cstheme="minorHAnsi"/>
          <w:b/>
          <w:bCs/>
          <w:sz w:val="24"/>
          <w:szCs w:val="24"/>
        </w:rPr>
      </w:pPr>
      <w:r w:rsidRPr="003B2B8A">
        <w:rPr>
          <w:rFonts w:eastAsia="Calibri" w:cstheme="minorHAnsi"/>
          <w:b/>
          <w:bCs/>
          <w:sz w:val="24"/>
          <w:szCs w:val="24"/>
        </w:rPr>
        <w:t>Quick Check</w:t>
      </w:r>
    </w:p>
    <w:p w14:paraId="2AE13B45" w14:textId="598846F0" w:rsidR="008C78FB" w:rsidRPr="003B2B8A" w:rsidRDefault="008C78FB" w:rsidP="008C78FB">
      <w:pPr>
        <w:rPr>
          <w:sz w:val="24"/>
          <w:szCs w:val="24"/>
        </w:rPr>
      </w:pPr>
      <w:r w:rsidRPr="003B2B8A">
        <w:rPr>
          <w:rFonts w:eastAsia="Calibri" w:cstheme="minorHAnsi"/>
          <w:sz w:val="24"/>
          <w:szCs w:val="24"/>
        </w:rPr>
        <w:t xml:space="preserve">Question 1: </w:t>
      </w:r>
      <w:r w:rsidR="00430A08" w:rsidRPr="003B2B8A">
        <w:rPr>
          <w:sz w:val="24"/>
          <w:szCs w:val="24"/>
        </w:rPr>
        <w:t>Which of the following tables accurately describes the key events in the fight for Black American civil rights in chronological order?</w:t>
      </w:r>
    </w:p>
    <w:p w14:paraId="418C41F9" w14:textId="77777777" w:rsidR="00351614" w:rsidRPr="003B2B8A" w:rsidRDefault="00351614" w:rsidP="008C78FB">
      <w:pPr>
        <w:pStyle w:val="ListParagraph"/>
        <w:numPr>
          <w:ilvl w:val="0"/>
          <w:numId w:val="2"/>
        </w:numPr>
        <w:rPr>
          <w:rFonts w:eastAsia="Calibri" w:cstheme="minorHAnsi"/>
          <w:b/>
          <w:bCs/>
          <w:color w:val="008638"/>
          <w:sz w:val="24"/>
          <w:szCs w:val="24"/>
        </w:rPr>
      </w:pPr>
      <w:r w:rsidRPr="003B2B8A">
        <w:rPr>
          <w:noProof/>
          <w:sz w:val="24"/>
          <w:szCs w:val="24"/>
        </w:rPr>
        <w:drawing>
          <wp:inline distT="0" distB="0" distL="0" distR="0" wp14:anchorId="48740D17" wp14:editId="0C0A90BD">
            <wp:extent cx="5361094" cy="1446999"/>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72046" cy="1449955"/>
                    </a:xfrm>
                    <a:prstGeom prst="rect">
                      <a:avLst/>
                    </a:prstGeom>
                  </pic:spPr>
                </pic:pic>
              </a:graphicData>
            </a:graphic>
          </wp:inline>
        </w:drawing>
      </w:r>
    </w:p>
    <w:p w14:paraId="55A704CC" w14:textId="77777777" w:rsidR="00351614" w:rsidRPr="003B2B8A" w:rsidRDefault="00351614" w:rsidP="008C78FB">
      <w:pPr>
        <w:pStyle w:val="ListParagraph"/>
        <w:numPr>
          <w:ilvl w:val="0"/>
          <w:numId w:val="2"/>
        </w:numPr>
        <w:rPr>
          <w:rFonts w:eastAsia="Calibri" w:cstheme="minorHAnsi"/>
          <w:b/>
          <w:bCs/>
          <w:color w:val="008638"/>
          <w:sz w:val="24"/>
          <w:szCs w:val="24"/>
        </w:rPr>
      </w:pPr>
      <w:r w:rsidRPr="003B2B8A">
        <w:rPr>
          <w:noProof/>
          <w:sz w:val="24"/>
          <w:szCs w:val="24"/>
        </w:rPr>
        <w:drawing>
          <wp:inline distT="0" distB="0" distL="0" distR="0" wp14:anchorId="0BC8CDE5" wp14:editId="569C7A56">
            <wp:extent cx="5469467" cy="142510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83842" cy="1428845"/>
                    </a:xfrm>
                    <a:prstGeom prst="rect">
                      <a:avLst/>
                    </a:prstGeom>
                  </pic:spPr>
                </pic:pic>
              </a:graphicData>
            </a:graphic>
          </wp:inline>
        </w:drawing>
      </w:r>
    </w:p>
    <w:p w14:paraId="5EED0D86" w14:textId="77777777" w:rsidR="00351614" w:rsidRPr="003B2B8A" w:rsidRDefault="00351614" w:rsidP="00351614">
      <w:pPr>
        <w:pStyle w:val="ListParagraph"/>
        <w:numPr>
          <w:ilvl w:val="0"/>
          <w:numId w:val="2"/>
        </w:numPr>
        <w:rPr>
          <w:rFonts w:cstheme="minorHAnsi"/>
          <w:sz w:val="24"/>
          <w:szCs w:val="24"/>
        </w:rPr>
      </w:pPr>
      <w:r w:rsidRPr="003B2B8A">
        <w:rPr>
          <w:noProof/>
          <w:sz w:val="24"/>
          <w:szCs w:val="24"/>
        </w:rPr>
        <w:drawing>
          <wp:inline distT="0" distB="0" distL="0" distR="0" wp14:anchorId="305D9E8D" wp14:editId="07BD5712">
            <wp:extent cx="5476240" cy="140962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90779" cy="1413367"/>
                    </a:xfrm>
                    <a:prstGeom prst="rect">
                      <a:avLst/>
                    </a:prstGeom>
                  </pic:spPr>
                </pic:pic>
              </a:graphicData>
            </a:graphic>
          </wp:inline>
        </w:drawing>
      </w:r>
    </w:p>
    <w:p w14:paraId="139D7300" w14:textId="62419730" w:rsidR="00351614" w:rsidRPr="003B2B8A" w:rsidRDefault="008D53F7" w:rsidP="00351614">
      <w:pPr>
        <w:pStyle w:val="ListParagraph"/>
        <w:numPr>
          <w:ilvl w:val="0"/>
          <w:numId w:val="2"/>
        </w:numPr>
        <w:rPr>
          <w:rFonts w:cstheme="minorHAnsi"/>
          <w:sz w:val="24"/>
          <w:szCs w:val="24"/>
        </w:rPr>
      </w:pPr>
      <w:r w:rsidRPr="003B2B8A">
        <w:rPr>
          <w:noProof/>
          <w:sz w:val="24"/>
          <w:szCs w:val="24"/>
        </w:rPr>
        <w:drawing>
          <wp:inline distT="0" distB="0" distL="0" distR="0" wp14:anchorId="0951F052" wp14:editId="6AD9FDCC">
            <wp:extent cx="5503334" cy="1394178"/>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25315" cy="1399746"/>
                    </a:xfrm>
                    <a:prstGeom prst="rect">
                      <a:avLst/>
                    </a:prstGeom>
                  </pic:spPr>
                </pic:pic>
              </a:graphicData>
            </a:graphic>
          </wp:inline>
        </w:drawing>
      </w:r>
    </w:p>
    <w:p w14:paraId="41794E70" w14:textId="57EF9679" w:rsidR="008C78FB" w:rsidRPr="003B2B8A" w:rsidRDefault="008C78FB" w:rsidP="00351614">
      <w:pPr>
        <w:rPr>
          <w:rFonts w:cstheme="minorHAnsi"/>
          <w:sz w:val="24"/>
          <w:szCs w:val="24"/>
        </w:rPr>
      </w:pPr>
      <w:r w:rsidRPr="003B2B8A">
        <w:rPr>
          <w:rFonts w:eastAsia="Calibri" w:cstheme="minorHAnsi"/>
          <w:sz w:val="24"/>
          <w:szCs w:val="24"/>
        </w:rPr>
        <w:lastRenderedPageBreak/>
        <w:t xml:space="preserve">Question 2: </w:t>
      </w:r>
      <w:r w:rsidR="008D53F7" w:rsidRPr="003B2B8A">
        <w:rPr>
          <w:sz w:val="24"/>
          <w:szCs w:val="24"/>
        </w:rPr>
        <w:t xml:space="preserve">Which of the following </w:t>
      </w:r>
      <w:r w:rsidR="008D53F7" w:rsidRPr="003B2B8A">
        <w:rPr>
          <w:sz w:val="24"/>
          <w:szCs w:val="24"/>
        </w:rPr>
        <w:t>charts</w:t>
      </w:r>
      <w:r w:rsidR="008D53F7" w:rsidRPr="003B2B8A">
        <w:rPr>
          <w:sz w:val="24"/>
          <w:szCs w:val="24"/>
        </w:rPr>
        <w:t xml:space="preserve"> </w:t>
      </w:r>
      <w:r w:rsidR="008D53F7" w:rsidRPr="003B2B8A">
        <w:rPr>
          <w:b/>
          <w:bCs/>
          <w:sz w:val="24"/>
          <w:szCs w:val="24"/>
        </w:rPr>
        <w:t>best</w:t>
      </w:r>
      <w:r w:rsidR="008D53F7" w:rsidRPr="003B2B8A">
        <w:rPr>
          <w:sz w:val="24"/>
          <w:szCs w:val="24"/>
        </w:rPr>
        <w:t xml:space="preserve"> describes the key </w:t>
      </w:r>
      <w:r w:rsidR="008D53F7" w:rsidRPr="003B2B8A">
        <w:rPr>
          <w:sz w:val="24"/>
          <w:szCs w:val="24"/>
        </w:rPr>
        <w:t xml:space="preserve">figures that influenced and contributed to </w:t>
      </w:r>
      <w:r w:rsidR="008D53F7" w:rsidRPr="003B2B8A">
        <w:rPr>
          <w:sz w:val="24"/>
          <w:szCs w:val="24"/>
        </w:rPr>
        <w:t xml:space="preserve">civil rights </w:t>
      </w:r>
      <w:r w:rsidR="008D53F7" w:rsidRPr="003B2B8A">
        <w:rPr>
          <w:sz w:val="24"/>
          <w:szCs w:val="24"/>
        </w:rPr>
        <w:t>for Black Americans</w:t>
      </w:r>
      <w:r w:rsidR="008D53F7" w:rsidRPr="003B2B8A">
        <w:rPr>
          <w:sz w:val="24"/>
          <w:szCs w:val="24"/>
        </w:rPr>
        <w:t>?</w:t>
      </w:r>
    </w:p>
    <w:p w14:paraId="3230485D" w14:textId="0FA6731C" w:rsidR="008D53F7" w:rsidRPr="003B2B8A" w:rsidRDefault="008D53F7" w:rsidP="008D53F7">
      <w:pPr>
        <w:pStyle w:val="ListParagraph"/>
        <w:numPr>
          <w:ilvl w:val="0"/>
          <w:numId w:val="2"/>
        </w:numPr>
        <w:rPr>
          <w:rFonts w:eastAsia="Calibri" w:cstheme="minorHAnsi"/>
          <w:b/>
          <w:bCs/>
          <w:color w:val="008638"/>
          <w:sz w:val="24"/>
          <w:szCs w:val="24"/>
        </w:rPr>
      </w:pPr>
      <w:r w:rsidRPr="003B2B8A">
        <w:rPr>
          <w:noProof/>
          <w:sz w:val="24"/>
          <w:szCs w:val="24"/>
        </w:rPr>
        <w:drawing>
          <wp:inline distT="0" distB="0" distL="0" distR="0" wp14:anchorId="3A1CA25C" wp14:editId="5ECB1E2F">
            <wp:extent cx="5598160" cy="1050692"/>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19651" cy="1054726"/>
                    </a:xfrm>
                    <a:prstGeom prst="rect">
                      <a:avLst/>
                    </a:prstGeom>
                  </pic:spPr>
                </pic:pic>
              </a:graphicData>
            </a:graphic>
          </wp:inline>
        </w:drawing>
      </w:r>
      <w:r w:rsidRPr="003B2B8A">
        <w:rPr>
          <w:sz w:val="24"/>
          <w:szCs w:val="24"/>
        </w:rPr>
        <w:t xml:space="preserve"> </w:t>
      </w:r>
    </w:p>
    <w:p w14:paraId="2D129FF4" w14:textId="4F880106" w:rsidR="008D53F7" w:rsidRPr="003B2B8A" w:rsidRDefault="004045E9" w:rsidP="008D53F7">
      <w:pPr>
        <w:pStyle w:val="ListParagraph"/>
        <w:numPr>
          <w:ilvl w:val="0"/>
          <w:numId w:val="2"/>
        </w:numPr>
        <w:rPr>
          <w:rFonts w:eastAsia="Calibri" w:cstheme="minorHAnsi"/>
          <w:b/>
          <w:bCs/>
          <w:color w:val="008638"/>
          <w:sz w:val="24"/>
          <w:szCs w:val="24"/>
        </w:rPr>
      </w:pPr>
      <w:r w:rsidRPr="003B2B8A">
        <w:rPr>
          <w:noProof/>
          <w:sz w:val="24"/>
          <w:szCs w:val="24"/>
        </w:rPr>
        <w:drawing>
          <wp:inline distT="0" distB="0" distL="0" distR="0" wp14:anchorId="2F9C1FCB" wp14:editId="34A2D7FD">
            <wp:extent cx="5598160" cy="1071944"/>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26984" cy="1077463"/>
                    </a:xfrm>
                    <a:prstGeom prst="rect">
                      <a:avLst/>
                    </a:prstGeom>
                  </pic:spPr>
                </pic:pic>
              </a:graphicData>
            </a:graphic>
          </wp:inline>
        </w:drawing>
      </w:r>
    </w:p>
    <w:p w14:paraId="7B040EC7" w14:textId="2F7B5689" w:rsidR="004045E9" w:rsidRPr="003B2B8A" w:rsidRDefault="00BC4242" w:rsidP="008D53F7">
      <w:pPr>
        <w:pStyle w:val="ListParagraph"/>
        <w:numPr>
          <w:ilvl w:val="0"/>
          <w:numId w:val="2"/>
        </w:numPr>
        <w:rPr>
          <w:rFonts w:eastAsia="Calibri" w:cstheme="minorHAnsi"/>
          <w:b/>
          <w:bCs/>
          <w:color w:val="008638"/>
          <w:sz w:val="24"/>
          <w:szCs w:val="24"/>
        </w:rPr>
      </w:pPr>
      <w:r w:rsidRPr="003B2B8A">
        <w:rPr>
          <w:noProof/>
          <w:sz w:val="24"/>
          <w:szCs w:val="24"/>
        </w:rPr>
        <w:drawing>
          <wp:inline distT="0" distB="0" distL="0" distR="0" wp14:anchorId="29B387A2" wp14:editId="5A886DA6">
            <wp:extent cx="5178214" cy="876461"/>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195498" cy="879387"/>
                    </a:xfrm>
                    <a:prstGeom prst="rect">
                      <a:avLst/>
                    </a:prstGeom>
                  </pic:spPr>
                </pic:pic>
              </a:graphicData>
            </a:graphic>
          </wp:inline>
        </w:drawing>
      </w:r>
    </w:p>
    <w:p w14:paraId="32F0B8FE" w14:textId="518DFF25" w:rsidR="00BC4242" w:rsidRPr="003B2B8A" w:rsidRDefault="00F0614F" w:rsidP="008D53F7">
      <w:pPr>
        <w:pStyle w:val="ListParagraph"/>
        <w:numPr>
          <w:ilvl w:val="0"/>
          <w:numId w:val="2"/>
        </w:numPr>
        <w:rPr>
          <w:rFonts w:eastAsia="Calibri" w:cstheme="minorHAnsi"/>
          <w:b/>
          <w:bCs/>
          <w:color w:val="008638"/>
          <w:sz w:val="24"/>
          <w:szCs w:val="24"/>
        </w:rPr>
      </w:pPr>
      <w:r w:rsidRPr="003B2B8A">
        <w:rPr>
          <w:noProof/>
          <w:sz w:val="24"/>
          <w:szCs w:val="24"/>
        </w:rPr>
        <w:drawing>
          <wp:inline distT="0" distB="0" distL="0" distR="0" wp14:anchorId="4F82201B" wp14:editId="432915F4">
            <wp:extent cx="5577840" cy="1113502"/>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595162" cy="1116960"/>
                    </a:xfrm>
                    <a:prstGeom prst="rect">
                      <a:avLst/>
                    </a:prstGeom>
                  </pic:spPr>
                </pic:pic>
              </a:graphicData>
            </a:graphic>
          </wp:inline>
        </w:drawing>
      </w:r>
    </w:p>
    <w:p w14:paraId="1E4E2793" w14:textId="77777777" w:rsidR="008D53F7" w:rsidRPr="003B2B8A" w:rsidRDefault="008D53F7" w:rsidP="008C78FB">
      <w:pPr>
        <w:rPr>
          <w:rFonts w:eastAsia="Calibri" w:cstheme="minorHAnsi"/>
          <w:sz w:val="24"/>
          <w:szCs w:val="24"/>
        </w:rPr>
      </w:pPr>
    </w:p>
    <w:p w14:paraId="7D2A7DC2" w14:textId="5A19FA22" w:rsidR="008C78FB" w:rsidRPr="003B2B8A" w:rsidRDefault="008C78FB" w:rsidP="008C78FB">
      <w:pPr>
        <w:rPr>
          <w:rFonts w:cstheme="minorHAnsi"/>
          <w:sz w:val="24"/>
          <w:szCs w:val="24"/>
        </w:rPr>
      </w:pPr>
      <w:r w:rsidRPr="003B2B8A">
        <w:rPr>
          <w:rFonts w:eastAsia="Calibri" w:cstheme="minorHAnsi"/>
          <w:sz w:val="24"/>
          <w:szCs w:val="24"/>
        </w:rPr>
        <w:t xml:space="preserve">Question 3: </w:t>
      </w:r>
      <w:r w:rsidR="00F0614F" w:rsidRPr="003B2B8A">
        <w:rPr>
          <w:sz w:val="24"/>
          <w:szCs w:val="24"/>
        </w:rPr>
        <w:t xml:space="preserve">Which of the following </w:t>
      </w:r>
      <w:r w:rsidR="00F0614F" w:rsidRPr="003B2B8A">
        <w:rPr>
          <w:b/>
          <w:bCs/>
          <w:sz w:val="24"/>
          <w:szCs w:val="24"/>
        </w:rPr>
        <w:t>best</w:t>
      </w:r>
      <w:r w:rsidR="00F0614F" w:rsidRPr="003B2B8A">
        <w:rPr>
          <w:sz w:val="24"/>
          <w:szCs w:val="24"/>
        </w:rPr>
        <w:t xml:space="preserve"> describes how the Fourteenth Amendment extended and limited civil rights to Black Americans?</w:t>
      </w:r>
    </w:p>
    <w:p w14:paraId="1564F8AC" w14:textId="77777777" w:rsidR="00F0614F" w:rsidRPr="003B2B8A" w:rsidRDefault="00F0614F" w:rsidP="008C78FB">
      <w:pPr>
        <w:pStyle w:val="ListParagraph"/>
        <w:numPr>
          <w:ilvl w:val="0"/>
          <w:numId w:val="2"/>
        </w:numPr>
        <w:rPr>
          <w:rFonts w:eastAsia="Calibri" w:cstheme="minorHAnsi"/>
          <w:b/>
          <w:bCs/>
          <w:color w:val="008638"/>
          <w:sz w:val="24"/>
          <w:szCs w:val="24"/>
        </w:rPr>
      </w:pPr>
      <w:r w:rsidRPr="003B2B8A">
        <w:rPr>
          <w:rFonts w:eastAsia="Calibri" w:cstheme="minorHAnsi"/>
          <w:b/>
          <w:bCs/>
          <w:color w:val="008638"/>
          <w:sz w:val="24"/>
          <w:szCs w:val="24"/>
        </w:rPr>
        <w:t>The Fourteenth Amendment defined citizenship in the U.S., made all citizens equal before the law, and guaranteed due process to all citizens; however, it did not extend voting rights to Black Americans or prevent the separate but equal doctrine.</w:t>
      </w:r>
    </w:p>
    <w:p w14:paraId="1C73BAB4" w14:textId="77777777" w:rsidR="00F0614F" w:rsidRPr="003B2B8A" w:rsidRDefault="00F0614F" w:rsidP="008C78FB">
      <w:pPr>
        <w:pStyle w:val="ListParagraph"/>
        <w:numPr>
          <w:ilvl w:val="0"/>
          <w:numId w:val="2"/>
        </w:numPr>
        <w:rPr>
          <w:rFonts w:eastAsia="Calibri" w:cstheme="minorHAnsi"/>
          <w:b/>
          <w:bCs/>
          <w:color w:val="008638"/>
          <w:sz w:val="24"/>
          <w:szCs w:val="24"/>
        </w:rPr>
      </w:pPr>
      <w:r w:rsidRPr="003B2B8A">
        <w:rPr>
          <w:sz w:val="24"/>
          <w:szCs w:val="24"/>
        </w:rPr>
        <w:t>The Fourteenth Amendment defined citizenship, prevented the separate but equal doctrine, and abolished slavery; however, it did not reverse the Three-Fifths Compromise or extend voting rights to Black Americans.</w:t>
      </w:r>
    </w:p>
    <w:p w14:paraId="3BD9CD47" w14:textId="77777777" w:rsidR="00F0614F" w:rsidRPr="003B2B8A" w:rsidRDefault="00F0614F" w:rsidP="008C78FB">
      <w:pPr>
        <w:pStyle w:val="ListParagraph"/>
        <w:numPr>
          <w:ilvl w:val="0"/>
          <w:numId w:val="2"/>
        </w:numPr>
        <w:rPr>
          <w:rFonts w:eastAsia="Calibri" w:cstheme="minorHAnsi"/>
          <w:b/>
          <w:bCs/>
          <w:color w:val="008638"/>
          <w:sz w:val="24"/>
          <w:szCs w:val="24"/>
        </w:rPr>
      </w:pPr>
      <w:r w:rsidRPr="003B2B8A">
        <w:rPr>
          <w:sz w:val="24"/>
          <w:szCs w:val="24"/>
        </w:rPr>
        <w:t xml:space="preserve">The Fourteenth Amendment defined citizenship in the U.S., granted voting rights for Black American men, and guaranteed due process; however, it did not abolish slavery or prevent the separate but equal doctrine. </w:t>
      </w:r>
    </w:p>
    <w:p w14:paraId="0DDBEF3D" w14:textId="77777777" w:rsidR="00F0614F" w:rsidRPr="003B2B8A" w:rsidRDefault="00F0614F" w:rsidP="008C78FB">
      <w:pPr>
        <w:pStyle w:val="ListParagraph"/>
        <w:numPr>
          <w:ilvl w:val="0"/>
          <w:numId w:val="2"/>
        </w:numPr>
        <w:rPr>
          <w:rFonts w:eastAsia="Calibri" w:cstheme="minorHAnsi"/>
          <w:b/>
          <w:bCs/>
          <w:color w:val="008638"/>
          <w:sz w:val="24"/>
          <w:szCs w:val="24"/>
        </w:rPr>
      </w:pPr>
      <w:r w:rsidRPr="003B2B8A">
        <w:rPr>
          <w:sz w:val="24"/>
          <w:szCs w:val="24"/>
        </w:rPr>
        <w:t>The Fourteenth Amendment defined citizenship in the U.S., abolished slavery, and guaranteed due process to all citizens; however, it did not extend or prevent the separate but equal doctrine.</w:t>
      </w:r>
    </w:p>
    <w:p w14:paraId="15CB4931" w14:textId="06091A78" w:rsidR="008C78FB" w:rsidRPr="003B2B8A" w:rsidRDefault="008C78FB" w:rsidP="008C78FB">
      <w:pPr>
        <w:rPr>
          <w:rFonts w:cstheme="minorHAnsi"/>
          <w:sz w:val="24"/>
          <w:szCs w:val="24"/>
        </w:rPr>
      </w:pPr>
      <w:r w:rsidRPr="003B2B8A">
        <w:rPr>
          <w:rFonts w:eastAsia="Calibri" w:cstheme="minorHAnsi"/>
          <w:sz w:val="24"/>
          <w:szCs w:val="24"/>
        </w:rPr>
        <w:lastRenderedPageBreak/>
        <w:t xml:space="preserve">Question 4: </w:t>
      </w:r>
      <w:r w:rsidR="002434BC" w:rsidRPr="003B2B8A">
        <w:rPr>
          <w:sz w:val="24"/>
          <w:szCs w:val="24"/>
        </w:rPr>
        <w:t xml:space="preserve">Which of the following </w:t>
      </w:r>
      <w:r w:rsidR="002434BC" w:rsidRPr="003B2B8A">
        <w:rPr>
          <w:b/>
          <w:bCs/>
          <w:sz w:val="24"/>
          <w:szCs w:val="24"/>
        </w:rPr>
        <w:t>best</w:t>
      </w:r>
      <w:r w:rsidR="002434BC" w:rsidRPr="003B2B8A">
        <w:rPr>
          <w:sz w:val="24"/>
          <w:szCs w:val="24"/>
        </w:rPr>
        <w:t xml:space="preserve"> analyzes the ruling </w:t>
      </w:r>
      <w:r w:rsidR="002434BC" w:rsidRPr="003B2B8A">
        <w:rPr>
          <w:i/>
          <w:iCs/>
          <w:sz w:val="24"/>
          <w:szCs w:val="24"/>
        </w:rPr>
        <w:t>Plessy v. Ferguson</w:t>
      </w:r>
      <w:r w:rsidR="002434BC" w:rsidRPr="003B2B8A">
        <w:rPr>
          <w:sz w:val="24"/>
          <w:szCs w:val="24"/>
        </w:rPr>
        <w:t xml:space="preserve"> had on individual freedoms and equal protections?</w:t>
      </w:r>
    </w:p>
    <w:p w14:paraId="37FD3A76" w14:textId="77777777" w:rsidR="006A3DDF" w:rsidRPr="003B2B8A" w:rsidRDefault="006A3DDF" w:rsidP="008C78FB">
      <w:pPr>
        <w:pStyle w:val="ListParagraph"/>
        <w:numPr>
          <w:ilvl w:val="0"/>
          <w:numId w:val="2"/>
        </w:numPr>
        <w:rPr>
          <w:rFonts w:eastAsia="Calibri" w:cstheme="minorHAnsi"/>
          <w:b/>
          <w:bCs/>
          <w:color w:val="008638"/>
          <w:sz w:val="24"/>
          <w:szCs w:val="24"/>
        </w:rPr>
      </w:pPr>
      <w:r w:rsidRPr="003B2B8A">
        <w:rPr>
          <w:rFonts w:eastAsia="Calibri" w:cstheme="minorHAnsi"/>
          <w:b/>
          <w:bCs/>
          <w:i/>
          <w:iCs/>
          <w:color w:val="008638"/>
          <w:sz w:val="24"/>
          <w:szCs w:val="24"/>
        </w:rPr>
        <w:t>Plessy v. Ferguson</w:t>
      </w:r>
      <w:r w:rsidRPr="003B2B8A">
        <w:rPr>
          <w:rFonts w:eastAsia="Calibri" w:cstheme="minorHAnsi"/>
          <w:b/>
          <w:bCs/>
          <w:color w:val="008638"/>
          <w:sz w:val="24"/>
          <w:szCs w:val="24"/>
        </w:rPr>
        <w:t xml:space="preserve"> established the separate but equal doctrine that segregated Black Americans in public spaces</w:t>
      </w:r>
      <w:r w:rsidRPr="003B2B8A">
        <w:rPr>
          <w:rFonts w:eastAsia="Calibri" w:cstheme="minorHAnsi"/>
          <w:b/>
          <w:bCs/>
          <w:color w:val="008638"/>
          <w:sz w:val="24"/>
          <w:szCs w:val="24"/>
        </w:rPr>
        <w:t>.</w:t>
      </w:r>
    </w:p>
    <w:p w14:paraId="2100937E" w14:textId="5C777A44" w:rsidR="006A3DDF" w:rsidRPr="003B2B8A" w:rsidRDefault="006A3DDF" w:rsidP="008C78FB">
      <w:pPr>
        <w:pStyle w:val="ListParagraph"/>
        <w:numPr>
          <w:ilvl w:val="0"/>
          <w:numId w:val="2"/>
        </w:numPr>
        <w:rPr>
          <w:rFonts w:eastAsia="Calibri" w:cstheme="minorHAnsi"/>
          <w:b/>
          <w:bCs/>
          <w:color w:val="008638"/>
          <w:sz w:val="24"/>
          <w:szCs w:val="24"/>
        </w:rPr>
      </w:pPr>
      <w:r w:rsidRPr="003B2B8A">
        <w:rPr>
          <w:i/>
          <w:iCs/>
          <w:sz w:val="24"/>
          <w:szCs w:val="24"/>
        </w:rPr>
        <w:t>Plessy v. Ferguson</w:t>
      </w:r>
      <w:r w:rsidRPr="003B2B8A">
        <w:rPr>
          <w:sz w:val="24"/>
          <w:szCs w:val="24"/>
        </w:rPr>
        <w:t xml:space="preserve"> ended segregation between White and Black Americans with the separate but equal doctrine.</w:t>
      </w:r>
    </w:p>
    <w:p w14:paraId="1C75F8B9" w14:textId="77777777" w:rsidR="006A3DDF" w:rsidRPr="003B2B8A" w:rsidRDefault="006A3DDF" w:rsidP="008C78FB">
      <w:pPr>
        <w:pStyle w:val="ListParagraph"/>
        <w:numPr>
          <w:ilvl w:val="0"/>
          <w:numId w:val="2"/>
        </w:numPr>
        <w:rPr>
          <w:rFonts w:eastAsia="Calibri" w:cstheme="minorHAnsi"/>
          <w:b/>
          <w:bCs/>
          <w:color w:val="008638"/>
          <w:sz w:val="24"/>
          <w:szCs w:val="24"/>
        </w:rPr>
      </w:pPr>
      <w:r w:rsidRPr="003B2B8A">
        <w:rPr>
          <w:i/>
          <w:iCs/>
          <w:sz w:val="24"/>
          <w:szCs w:val="24"/>
        </w:rPr>
        <w:t>Plessy v. Ferguson</w:t>
      </w:r>
      <w:r w:rsidRPr="003B2B8A">
        <w:rPr>
          <w:sz w:val="24"/>
          <w:szCs w:val="24"/>
        </w:rPr>
        <w:t xml:space="preserve"> applied the separate but equal doctrine only to public transportation across the U.S. </w:t>
      </w:r>
    </w:p>
    <w:p w14:paraId="11B489A3" w14:textId="372CE082" w:rsidR="006A3DDF" w:rsidRPr="003B2B8A" w:rsidRDefault="006A3DDF" w:rsidP="008C78FB">
      <w:pPr>
        <w:pStyle w:val="ListParagraph"/>
        <w:numPr>
          <w:ilvl w:val="0"/>
          <w:numId w:val="2"/>
        </w:numPr>
        <w:rPr>
          <w:rFonts w:eastAsia="Calibri" w:cstheme="minorHAnsi"/>
          <w:b/>
          <w:bCs/>
          <w:color w:val="008638"/>
          <w:sz w:val="24"/>
          <w:szCs w:val="24"/>
        </w:rPr>
      </w:pPr>
      <w:r w:rsidRPr="003B2B8A">
        <w:rPr>
          <w:i/>
          <w:iCs/>
          <w:sz w:val="24"/>
          <w:szCs w:val="24"/>
        </w:rPr>
        <w:t>Plessy v. Ferguson</w:t>
      </w:r>
      <w:r w:rsidRPr="003B2B8A">
        <w:rPr>
          <w:sz w:val="24"/>
          <w:szCs w:val="24"/>
        </w:rPr>
        <w:t xml:space="preserve"> established segregation in public transportation based on the constitutionality of the Louisiana Separate Car Act. </w:t>
      </w:r>
    </w:p>
    <w:p w14:paraId="64122B49" w14:textId="71024423" w:rsidR="008C78FB" w:rsidRPr="003B2B8A" w:rsidRDefault="008C78FB" w:rsidP="008C78FB">
      <w:pPr>
        <w:rPr>
          <w:rFonts w:eastAsia="Calibri" w:cstheme="minorHAnsi"/>
          <w:sz w:val="24"/>
          <w:szCs w:val="24"/>
        </w:rPr>
      </w:pPr>
      <w:r w:rsidRPr="003B2B8A">
        <w:rPr>
          <w:rFonts w:eastAsia="Calibri" w:cstheme="minorHAnsi"/>
          <w:sz w:val="24"/>
          <w:szCs w:val="24"/>
        </w:rPr>
        <w:t xml:space="preserve">Question 5: </w:t>
      </w:r>
      <w:r w:rsidR="004D1C1D" w:rsidRPr="003B2B8A">
        <w:rPr>
          <w:sz w:val="24"/>
          <w:szCs w:val="24"/>
        </w:rPr>
        <w:t xml:space="preserve">Which of the following develops a logical argument about how judicial restraint supports the Supreme Court’s </w:t>
      </w:r>
      <w:r w:rsidR="004D1C1D" w:rsidRPr="003B2B8A">
        <w:rPr>
          <w:i/>
          <w:iCs/>
          <w:sz w:val="24"/>
          <w:szCs w:val="24"/>
        </w:rPr>
        <w:t>Plessy v. Ferguson</w:t>
      </w:r>
      <w:r w:rsidR="004D1C1D" w:rsidRPr="003B2B8A">
        <w:rPr>
          <w:sz w:val="24"/>
          <w:szCs w:val="24"/>
        </w:rPr>
        <w:t xml:space="preserve"> decision?</w:t>
      </w:r>
    </w:p>
    <w:p w14:paraId="2F0E6F64" w14:textId="77777777" w:rsidR="004D1C1D" w:rsidRPr="003B2B8A" w:rsidRDefault="004D1C1D" w:rsidP="004D1C1D">
      <w:pPr>
        <w:pStyle w:val="ListParagraph"/>
        <w:numPr>
          <w:ilvl w:val="0"/>
          <w:numId w:val="2"/>
        </w:numPr>
        <w:rPr>
          <w:rFonts w:eastAsia="Calibri" w:cstheme="minorHAnsi"/>
          <w:b/>
          <w:bCs/>
          <w:color w:val="008638"/>
          <w:sz w:val="24"/>
          <w:szCs w:val="24"/>
        </w:rPr>
      </w:pPr>
      <w:r w:rsidRPr="003B2B8A">
        <w:rPr>
          <w:sz w:val="24"/>
          <w:szCs w:val="24"/>
        </w:rPr>
        <w:t xml:space="preserve">Judicial restraint supports the </w:t>
      </w:r>
      <w:r w:rsidRPr="003B2B8A">
        <w:rPr>
          <w:i/>
          <w:iCs/>
          <w:sz w:val="24"/>
          <w:szCs w:val="24"/>
        </w:rPr>
        <w:t>Plessy v. Ferguson</w:t>
      </w:r>
      <w:r w:rsidRPr="003B2B8A">
        <w:rPr>
          <w:sz w:val="24"/>
          <w:szCs w:val="24"/>
        </w:rPr>
        <w:t xml:space="preserve"> decision because the decision invalidated the separate but equal doctrine. </w:t>
      </w:r>
    </w:p>
    <w:p w14:paraId="01F42005" w14:textId="77777777" w:rsidR="004D1C1D" w:rsidRPr="003B2B8A" w:rsidRDefault="004D1C1D" w:rsidP="004D1C1D">
      <w:pPr>
        <w:pStyle w:val="ListParagraph"/>
        <w:numPr>
          <w:ilvl w:val="0"/>
          <w:numId w:val="2"/>
        </w:numPr>
        <w:rPr>
          <w:rFonts w:eastAsia="Calibri" w:cstheme="minorHAnsi"/>
          <w:b/>
          <w:bCs/>
          <w:color w:val="008638"/>
          <w:sz w:val="24"/>
          <w:szCs w:val="24"/>
        </w:rPr>
      </w:pPr>
      <w:r w:rsidRPr="003B2B8A">
        <w:rPr>
          <w:sz w:val="24"/>
          <w:szCs w:val="24"/>
        </w:rPr>
        <w:t xml:space="preserve">Judicial restraint supports the </w:t>
      </w:r>
      <w:r w:rsidRPr="003B2B8A">
        <w:rPr>
          <w:i/>
          <w:iCs/>
          <w:sz w:val="24"/>
          <w:szCs w:val="24"/>
        </w:rPr>
        <w:t>Plessy v. Ferguson</w:t>
      </w:r>
      <w:r w:rsidRPr="003B2B8A">
        <w:rPr>
          <w:sz w:val="24"/>
          <w:szCs w:val="24"/>
        </w:rPr>
        <w:t xml:space="preserve"> decision because the decision challenged the legislative intent of the equal protections clause. </w:t>
      </w:r>
    </w:p>
    <w:p w14:paraId="1A9C4AF0" w14:textId="57D42DF6" w:rsidR="004D1C1D" w:rsidRPr="003B2B8A" w:rsidRDefault="004D1C1D" w:rsidP="004D1C1D">
      <w:pPr>
        <w:pStyle w:val="ListParagraph"/>
        <w:numPr>
          <w:ilvl w:val="0"/>
          <w:numId w:val="2"/>
        </w:numPr>
        <w:rPr>
          <w:rFonts w:eastAsia="Calibri" w:cstheme="minorHAnsi"/>
          <w:b/>
          <w:bCs/>
          <w:color w:val="008638"/>
          <w:sz w:val="24"/>
          <w:szCs w:val="24"/>
        </w:rPr>
      </w:pPr>
      <w:r w:rsidRPr="003B2B8A">
        <w:rPr>
          <w:sz w:val="24"/>
          <w:szCs w:val="24"/>
        </w:rPr>
        <w:t xml:space="preserve">Judicial restraint supports the </w:t>
      </w:r>
      <w:r w:rsidRPr="003B2B8A">
        <w:rPr>
          <w:i/>
          <w:iCs/>
          <w:sz w:val="24"/>
          <w:szCs w:val="24"/>
        </w:rPr>
        <w:t>Plessy v. Ferguson</w:t>
      </w:r>
      <w:r w:rsidRPr="003B2B8A">
        <w:rPr>
          <w:sz w:val="24"/>
          <w:szCs w:val="24"/>
        </w:rPr>
        <w:t xml:space="preserve"> decision because the decision challenged the actions of the legislative and judicial branches. </w:t>
      </w:r>
    </w:p>
    <w:p w14:paraId="7C441E17" w14:textId="31E7FD0D" w:rsidR="003B0E6B" w:rsidRPr="009C135C" w:rsidRDefault="00191F6F" w:rsidP="003325A6">
      <w:pPr>
        <w:pStyle w:val="ListParagraph"/>
        <w:numPr>
          <w:ilvl w:val="0"/>
          <w:numId w:val="2"/>
        </w:numPr>
        <w:rPr>
          <w:rFonts w:eastAsia="Calibri" w:cstheme="minorHAnsi"/>
          <w:b/>
          <w:bCs/>
          <w:color w:val="008638"/>
          <w:sz w:val="24"/>
          <w:szCs w:val="24"/>
        </w:rPr>
      </w:pPr>
      <w:r w:rsidRPr="003B2B8A">
        <w:rPr>
          <w:rFonts w:eastAsia="Calibri" w:cstheme="minorHAnsi"/>
          <w:b/>
          <w:bCs/>
          <w:color w:val="008638"/>
          <w:sz w:val="24"/>
          <w:szCs w:val="24"/>
        </w:rPr>
        <w:t xml:space="preserve">Judicial restraint supports the </w:t>
      </w:r>
      <w:r w:rsidRPr="003B2B8A">
        <w:rPr>
          <w:rFonts w:eastAsia="Calibri" w:cstheme="minorHAnsi"/>
          <w:b/>
          <w:bCs/>
          <w:i/>
          <w:iCs/>
          <w:color w:val="008638"/>
          <w:sz w:val="24"/>
          <w:szCs w:val="24"/>
        </w:rPr>
        <w:t>Plessy v. Ferguson</w:t>
      </w:r>
      <w:r w:rsidRPr="003B2B8A">
        <w:rPr>
          <w:rFonts w:eastAsia="Calibri" w:cstheme="minorHAnsi"/>
          <w:b/>
          <w:bCs/>
          <w:color w:val="008638"/>
          <w:sz w:val="24"/>
          <w:szCs w:val="24"/>
        </w:rPr>
        <w:t xml:space="preserve"> decision because the Supreme Court did not challenge the actions of the executive or legislative branches.</w:t>
      </w:r>
    </w:p>
    <w:p w14:paraId="1D44C7BC" w14:textId="77777777" w:rsidR="003B0E6B" w:rsidRDefault="003B0E6B" w:rsidP="003325A6">
      <w:pPr>
        <w:rPr>
          <w:rFonts w:eastAsia="Calibri" w:cstheme="minorHAnsi"/>
          <w:b/>
          <w:bCs/>
          <w:color w:val="008638"/>
          <w:sz w:val="24"/>
          <w:szCs w:val="24"/>
        </w:rPr>
      </w:pPr>
    </w:p>
    <w:p w14:paraId="1AB522F8" w14:textId="2324EB48" w:rsidR="003B0E6B" w:rsidRPr="000B34AA" w:rsidRDefault="003B0E6B" w:rsidP="003B0E6B">
      <w:pPr>
        <w:rPr>
          <w:rFonts w:eastAsia="Calibri" w:cstheme="minorHAnsi"/>
          <w:b/>
          <w:bCs/>
          <w:color w:val="007FA3"/>
          <w:sz w:val="24"/>
          <w:szCs w:val="24"/>
        </w:rPr>
      </w:pPr>
      <w:r w:rsidRPr="000B34AA">
        <w:rPr>
          <w:rFonts w:eastAsia="Calibri" w:cstheme="minorHAnsi"/>
          <w:b/>
          <w:bCs/>
          <w:color w:val="007FA3"/>
          <w:sz w:val="24"/>
          <w:szCs w:val="24"/>
        </w:rPr>
        <w:t xml:space="preserve">Lesson </w:t>
      </w:r>
      <w:r>
        <w:rPr>
          <w:rFonts w:eastAsia="Calibri" w:cstheme="minorHAnsi"/>
          <w:b/>
          <w:bCs/>
          <w:color w:val="007FA3"/>
          <w:sz w:val="24"/>
          <w:szCs w:val="24"/>
        </w:rPr>
        <w:t xml:space="preserve">10 </w:t>
      </w:r>
      <w:r w:rsidR="009E78BC">
        <w:rPr>
          <w:rFonts w:eastAsia="Calibri" w:cstheme="minorHAnsi"/>
          <w:b/>
          <w:bCs/>
          <w:color w:val="007FA3"/>
          <w:sz w:val="24"/>
          <w:szCs w:val="24"/>
        </w:rPr>
        <w:t>–</w:t>
      </w:r>
      <w:r>
        <w:rPr>
          <w:rFonts w:eastAsia="Calibri" w:cstheme="minorHAnsi"/>
          <w:b/>
          <w:bCs/>
          <w:color w:val="007FA3"/>
          <w:sz w:val="24"/>
          <w:szCs w:val="24"/>
        </w:rPr>
        <w:t xml:space="preserve"> </w:t>
      </w:r>
      <w:r w:rsidR="009E78BC">
        <w:rPr>
          <w:rFonts w:eastAsia="Calibri" w:cstheme="minorHAnsi"/>
          <w:b/>
          <w:bCs/>
          <w:color w:val="007FA3"/>
          <w:sz w:val="24"/>
          <w:szCs w:val="24"/>
        </w:rPr>
        <w:t>Marginalized Group’s Rights</w:t>
      </w:r>
      <w:r w:rsidRPr="000B34AA">
        <w:rPr>
          <w:rFonts w:eastAsia="Calibri" w:cstheme="minorHAnsi"/>
          <w:b/>
          <w:bCs/>
          <w:color w:val="007FA3"/>
          <w:sz w:val="24"/>
          <w:szCs w:val="24"/>
        </w:rPr>
        <w:t xml:space="preserve"> </w:t>
      </w:r>
    </w:p>
    <w:p w14:paraId="320B443C" w14:textId="584AD0D1" w:rsidR="003B0E6B" w:rsidRDefault="003B0E6B" w:rsidP="003B0E6B">
      <w:pPr>
        <w:rPr>
          <w:rFonts w:cstheme="minorHAnsi"/>
          <w:sz w:val="24"/>
          <w:szCs w:val="24"/>
        </w:rPr>
      </w:pPr>
      <w:r w:rsidRPr="000B34AA">
        <w:rPr>
          <w:rFonts w:eastAsia="Calibri" w:cstheme="minorHAnsi"/>
          <w:b/>
          <w:bCs/>
          <w:sz w:val="24"/>
          <w:szCs w:val="24"/>
        </w:rPr>
        <w:t xml:space="preserve">Objective 1: </w:t>
      </w:r>
      <w:r w:rsidR="003361FD">
        <w:rPr>
          <w:rFonts w:cstheme="minorHAnsi"/>
          <w:sz w:val="24"/>
          <w:szCs w:val="24"/>
        </w:rPr>
        <w:t>A</w:t>
      </w:r>
      <w:r w:rsidR="00C55C9B" w:rsidRPr="00C55C9B">
        <w:rPr>
          <w:rFonts w:cstheme="minorHAnsi"/>
          <w:sz w:val="24"/>
          <w:szCs w:val="24"/>
        </w:rPr>
        <w:t>nalyze the protections and limitations of the Civil Rights Act of 1964.</w:t>
      </w:r>
    </w:p>
    <w:p w14:paraId="7DEB6D4C" w14:textId="77777777" w:rsidR="00CF24F3" w:rsidRPr="009C135C" w:rsidRDefault="003B0E6B" w:rsidP="00CF24F3">
      <w:pPr>
        <w:ind w:left="720"/>
        <w:rPr>
          <w:rFonts w:cstheme="minorHAnsi"/>
          <w:b/>
          <w:bCs/>
          <w:spacing w:val="3"/>
          <w:sz w:val="24"/>
          <w:szCs w:val="24"/>
          <w:shd w:val="clear" w:color="auto" w:fill="FFFFFF"/>
        </w:rPr>
      </w:pPr>
      <w:r w:rsidRPr="000B34AA">
        <w:rPr>
          <w:rFonts w:eastAsia="Calibri" w:cstheme="minorHAnsi"/>
          <w:b/>
          <w:bCs/>
          <w:sz w:val="24"/>
          <w:szCs w:val="24"/>
        </w:rPr>
        <w:t>Big Ideas</w:t>
      </w:r>
      <w:r w:rsidRPr="000B34AA">
        <w:rPr>
          <w:rFonts w:eastAsia="Calibri" w:cstheme="minorHAnsi"/>
          <w:sz w:val="24"/>
          <w:szCs w:val="24"/>
        </w:rPr>
        <w:t xml:space="preserve">: </w:t>
      </w:r>
      <w:r w:rsidR="00CF24F3" w:rsidRPr="009C135C">
        <w:rPr>
          <w:rFonts w:cstheme="minorHAnsi"/>
          <w:b/>
          <w:bCs/>
          <w:spacing w:val="3"/>
          <w:sz w:val="24"/>
          <w:szCs w:val="24"/>
          <w:shd w:val="clear" w:color="auto" w:fill="FFFFFF"/>
        </w:rPr>
        <w:t xml:space="preserve">Promises of the Civil Rights Act of 1964 </w:t>
      </w:r>
    </w:p>
    <w:p w14:paraId="5B4DE3BC" w14:textId="28E7D03A" w:rsidR="003361FD" w:rsidRDefault="00CF24F3" w:rsidP="009C135C">
      <w:pPr>
        <w:ind w:left="720"/>
        <w:rPr>
          <w:rFonts w:cstheme="minorHAnsi"/>
          <w:spacing w:val="3"/>
          <w:sz w:val="24"/>
          <w:szCs w:val="24"/>
          <w:shd w:val="clear" w:color="auto" w:fill="FFFFFF"/>
        </w:rPr>
      </w:pPr>
      <w:r w:rsidRPr="00CF24F3">
        <w:rPr>
          <w:rFonts w:cstheme="minorHAnsi"/>
          <w:spacing w:val="3"/>
          <w:sz w:val="24"/>
          <w:szCs w:val="24"/>
          <w:shd w:val="clear" w:color="auto" w:fill="FFFFFF"/>
        </w:rPr>
        <w:t xml:space="preserve">The act banned discrimination </w:t>
      </w:r>
      <w:r w:rsidR="00EE0F73" w:rsidRPr="00CF24F3">
        <w:rPr>
          <w:rFonts w:cstheme="minorHAnsi"/>
          <w:spacing w:val="3"/>
          <w:sz w:val="24"/>
          <w:szCs w:val="24"/>
          <w:shd w:val="clear" w:color="auto" w:fill="FFFFFF"/>
        </w:rPr>
        <w:t>based on</w:t>
      </w:r>
      <w:r w:rsidRPr="00CF24F3">
        <w:rPr>
          <w:rFonts w:cstheme="minorHAnsi"/>
          <w:spacing w:val="3"/>
          <w:sz w:val="24"/>
          <w:szCs w:val="24"/>
          <w:shd w:val="clear" w:color="auto" w:fill="FFFFFF"/>
        </w:rPr>
        <w:t xml:space="preserve"> race, color, gender, religion, and national origin. It mandated equality in voting rights, education, public accommodations, housing, and employment</w:t>
      </w:r>
      <w:r w:rsidR="00641655">
        <w:rPr>
          <w:rFonts w:cstheme="minorHAnsi"/>
          <w:spacing w:val="3"/>
          <w:sz w:val="24"/>
          <w:szCs w:val="24"/>
          <w:shd w:val="clear" w:color="auto" w:fill="FFFFFF"/>
        </w:rPr>
        <w:t xml:space="preserve">. </w:t>
      </w:r>
      <w:proofErr w:type="gramStart"/>
      <w:r w:rsidR="00641655">
        <w:rPr>
          <w:rFonts w:cstheme="minorHAnsi"/>
          <w:spacing w:val="3"/>
          <w:sz w:val="24"/>
          <w:szCs w:val="24"/>
          <w:shd w:val="clear" w:color="auto" w:fill="FFFFFF"/>
        </w:rPr>
        <w:t xml:space="preserve">It </w:t>
      </w:r>
      <w:r w:rsidRPr="00CF24F3">
        <w:rPr>
          <w:rFonts w:cstheme="minorHAnsi"/>
          <w:spacing w:val="3"/>
          <w:sz w:val="24"/>
          <w:szCs w:val="24"/>
          <w:shd w:val="clear" w:color="auto" w:fill="FFFFFF"/>
        </w:rPr>
        <w:t xml:space="preserve"> gave</w:t>
      </w:r>
      <w:proofErr w:type="gramEnd"/>
      <w:r w:rsidRPr="00CF24F3">
        <w:rPr>
          <w:rFonts w:cstheme="minorHAnsi"/>
          <w:spacing w:val="3"/>
          <w:sz w:val="24"/>
          <w:szCs w:val="24"/>
          <w:shd w:val="clear" w:color="auto" w:fill="FFFFFF"/>
        </w:rPr>
        <w:t xml:space="preserve"> federal agencies power to take action against racial discrimination. </w:t>
      </w:r>
      <w:r w:rsidR="00641655">
        <w:rPr>
          <w:rFonts w:cstheme="minorHAnsi"/>
          <w:spacing w:val="3"/>
          <w:sz w:val="24"/>
          <w:szCs w:val="24"/>
          <w:shd w:val="clear" w:color="auto" w:fill="FFFFFF"/>
        </w:rPr>
        <w:t>It</w:t>
      </w:r>
      <w:r w:rsidRPr="00CF24F3">
        <w:rPr>
          <w:rFonts w:cstheme="minorHAnsi"/>
          <w:spacing w:val="3"/>
          <w:sz w:val="24"/>
          <w:szCs w:val="24"/>
          <w:shd w:val="clear" w:color="auto" w:fill="FFFFFF"/>
        </w:rPr>
        <w:t xml:space="preserve"> </w:t>
      </w:r>
      <w:proofErr w:type="gramStart"/>
      <w:r w:rsidRPr="00CF24F3">
        <w:rPr>
          <w:rFonts w:cstheme="minorHAnsi"/>
          <w:spacing w:val="3"/>
          <w:sz w:val="24"/>
          <w:szCs w:val="24"/>
          <w:shd w:val="clear" w:color="auto" w:fill="FFFFFF"/>
        </w:rPr>
        <w:t>was not limited</w:t>
      </w:r>
      <w:proofErr w:type="gramEnd"/>
      <w:r w:rsidRPr="00CF24F3">
        <w:rPr>
          <w:rFonts w:cstheme="minorHAnsi"/>
          <w:spacing w:val="3"/>
          <w:sz w:val="24"/>
          <w:szCs w:val="24"/>
          <w:shd w:val="clear" w:color="auto" w:fill="FFFFFF"/>
        </w:rPr>
        <w:t xml:space="preserve"> to protections for Black Americans. </w:t>
      </w:r>
    </w:p>
    <w:p w14:paraId="1114546F" w14:textId="5D089EC7" w:rsidR="00CF24F3" w:rsidRPr="00CF24F3" w:rsidRDefault="00CF24F3" w:rsidP="009C135C">
      <w:pPr>
        <w:ind w:left="720"/>
        <w:rPr>
          <w:rFonts w:cstheme="minorHAnsi"/>
          <w:spacing w:val="3"/>
          <w:sz w:val="24"/>
          <w:szCs w:val="24"/>
          <w:shd w:val="clear" w:color="auto" w:fill="FFFFFF"/>
        </w:rPr>
      </w:pPr>
      <w:r w:rsidRPr="00CF24F3">
        <w:rPr>
          <w:rFonts w:cstheme="minorHAnsi"/>
          <w:spacing w:val="3"/>
          <w:sz w:val="24"/>
          <w:szCs w:val="24"/>
          <w:shd w:val="clear" w:color="auto" w:fill="FFFFFF"/>
        </w:rPr>
        <w:t xml:space="preserve">The Civil Rights Act of 1964 </w:t>
      </w:r>
      <w:r w:rsidR="008014D4">
        <w:rPr>
          <w:rFonts w:cstheme="minorHAnsi"/>
          <w:spacing w:val="3"/>
          <w:sz w:val="24"/>
          <w:szCs w:val="24"/>
          <w:shd w:val="clear" w:color="auto" w:fill="FFFFFF"/>
        </w:rPr>
        <w:t>has</w:t>
      </w:r>
      <w:r w:rsidRPr="00CF24F3">
        <w:rPr>
          <w:rFonts w:cstheme="minorHAnsi"/>
          <w:spacing w:val="3"/>
          <w:sz w:val="24"/>
          <w:szCs w:val="24"/>
          <w:shd w:val="clear" w:color="auto" w:fill="FFFFFF"/>
        </w:rPr>
        <w:t xml:space="preserve"> the following provisions:</w:t>
      </w:r>
    </w:p>
    <w:p w14:paraId="53F7E976" w14:textId="366374EE" w:rsidR="00CF24F3" w:rsidRPr="003361FD" w:rsidRDefault="00CF24F3" w:rsidP="003361FD">
      <w:pPr>
        <w:pStyle w:val="ListParagraph"/>
        <w:numPr>
          <w:ilvl w:val="0"/>
          <w:numId w:val="30"/>
        </w:numPr>
        <w:rPr>
          <w:rFonts w:cstheme="minorHAnsi"/>
          <w:spacing w:val="3"/>
          <w:sz w:val="24"/>
          <w:szCs w:val="24"/>
          <w:shd w:val="clear" w:color="auto" w:fill="FFFFFF"/>
        </w:rPr>
      </w:pPr>
      <w:r w:rsidRPr="003361FD">
        <w:rPr>
          <w:rFonts w:cstheme="minorHAnsi"/>
          <w:spacing w:val="3"/>
          <w:sz w:val="24"/>
          <w:szCs w:val="24"/>
          <w:shd w:val="clear" w:color="auto" w:fill="FFFFFF"/>
        </w:rPr>
        <w:t xml:space="preserve">Title I: Voting – prohibits unequal requirements for voter registration applications, such as a literacy test. </w:t>
      </w:r>
    </w:p>
    <w:p w14:paraId="68C4241D" w14:textId="77777777" w:rsidR="00CF24F3" w:rsidRPr="003361FD" w:rsidRDefault="00CF24F3" w:rsidP="003361FD">
      <w:pPr>
        <w:pStyle w:val="ListParagraph"/>
        <w:numPr>
          <w:ilvl w:val="0"/>
          <w:numId w:val="30"/>
        </w:numPr>
        <w:rPr>
          <w:rFonts w:cstheme="minorHAnsi"/>
          <w:spacing w:val="3"/>
          <w:sz w:val="24"/>
          <w:szCs w:val="24"/>
          <w:shd w:val="clear" w:color="auto" w:fill="FFFFFF"/>
        </w:rPr>
      </w:pPr>
      <w:r w:rsidRPr="003361FD">
        <w:rPr>
          <w:rFonts w:cstheme="minorHAnsi"/>
          <w:spacing w:val="3"/>
          <w:sz w:val="24"/>
          <w:szCs w:val="24"/>
          <w:shd w:val="clear" w:color="auto" w:fill="FFFFFF"/>
        </w:rPr>
        <w:t>Title II: Public Accommodations – outlaws discrimination based on color, race, religion, or national origin in restaurants, theaters, hotels, as well as all other public accommodations involved in interstate commerce such as buses and trains. In so doing, it overturned the doctrine of “separate but equal” established in the case of Plessy v. Ferguson</w:t>
      </w:r>
      <w:proofErr w:type="gramStart"/>
      <w:r w:rsidRPr="003361FD">
        <w:rPr>
          <w:rFonts w:cstheme="minorHAnsi"/>
          <w:spacing w:val="3"/>
          <w:sz w:val="24"/>
          <w:szCs w:val="24"/>
          <w:shd w:val="clear" w:color="auto" w:fill="FFFFFF"/>
        </w:rPr>
        <w:t xml:space="preserve">.  </w:t>
      </w:r>
      <w:proofErr w:type="gramEnd"/>
    </w:p>
    <w:p w14:paraId="47AA5AFB" w14:textId="77777777" w:rsidR="00CF24F3" w:rsidRPr="003361FD" w:rsidRDefault="00CF24F3" w:rsidP="003361FD">
      <w:pPr>
        <w:pStyle w:val="ListParagraph"/>
        <w:numPr>
          <w:ilvl w:val="0"/>
          <w:numId w:val="30"/>
        </w:numPr>
        <w:rPr>
          <w:rFonts w:cstheme="minorHAnsi"/>
          <w:spacing w:val="3"/>
          <w:sz w:val="24"/>
          <w:szCs w:val="24"/>
          <w:shd w:val="clear" w:color="auto" w:fill="FFFFFF"/>
        </w:rPr>
      </w:pPr>
      <w:r w:rsidRPr="003361FD">
        <w:rPr>
          <w:rFonts w:cstheme="minorHAnsi"/>
          <w:spacing w:val="3"/>
          <w:sz w:val="24"/>
          <w:szCs w:val="24"/>
          <w:shd w:val="clear" w:color="auto" w:fill="FFFFFF"/>
        </w:rPr>
        <w:lastRenderedPageBreak/>
        <w:t>Title III: Public Property – prohibits state and local governments from denying access to public property and facilities based on color, race, religion, or national origin</w:t>
      </w:r>
      <w:proofErr w:type="gramStart"/>
      <w:r w:rsidRPr="003361FD">
        <w:rPr>
          <w:rFonts w:cstheme="minorHAnsi"/>
          <w:spacing w:val="3"/>
          <w:sz w:val="24"/>
          <w:szCs w:val="24"/>
          <w:shd w:val="clear" w:color="auto" w:fill="FFFFFF"/>
        </w:rPr>
        <w:t xml:space="preserve">.  </w:t>
      </w:r>
      <w:proofErr w:type="gramEnd"/>
    </w:p>
    <w:p w14:paraId="6D711EFB" w14:textId="77777777" w:rsidR="00CF24F3" w:rsidRPr="003361FD" w:rsidRDefault="00CF24F3" w:rsidP="003361FD">
      <w:pPr>
        <w:pStyle w:val="ListParagraph"/>
        <w:numPr>
          <w:ilvl w:val="0"/>
          <w:numId w:val="30"/>
        </w:numPr>
        <w:rPr>
          <w:rFonts w:cstheme="minorHAnsi"/>
          <w:spacing w:val="3"/>
          <w:sz w:val="24"/>
          <w:szCs w:val="24"/>
          <w:shd w:val="clear" w:color="auto" w:fill="FFFFFF"/>
        </w:rPr>
      </w:pPr>
      <w:r w:rsidRPr="003361FD">
        <w:rPr>
          <w:rFonts w:cstheme="minorHAnsi"/>
          <w:spacing w:val="3"/>
          <w:sz w:val="24"/>
          <w:szCs w:val="24"/>
          <w:shd w:val="clear" w:color="auto" w:fill="FFFFFF"/>
        </w:rPr>
        <w:t>Title IV: Public Schools – provided the basis for the desegregation of public schools</w:t>
      </w:r>
      <w:proofErr w:type="gramStart"/>
      <w:r w:rsidRPr="003361FD">
        <w:rPr>
          <w:rFonts w:cstheme="minorHAnsi"/>
          <w:spacing w:val="3"/>
          <w:sz w:val="24"/>
          <w:szCs w:val="24"/>
          <w:shd w:val="clear" w:color="auto" w:fill="FFFFFF"/>
        </w:rPr>
        <w:t xml:space="preserve">.  </w:t>
      </w:r>
      <w:proofErr w:type="gramEnd"/>
    </w:p>
    <w:p w14:paraId="27BE6E2F" w14:textId="77777777" w:rsidR="00CF24F3" w:rsidRPr="003361FD" w:rsidRDefault="00CF24F3" w:rsidP="003361FD">
      <w:pPr>
        <w:pStyle w:val="ListParagraph"/>
        <w:numPr>
          <w:ilvl w:val="0"/>
          <w:numId w:val="30"/>
        </w:numPr>
        <w:rPr>
          <w:rFonts w:cstheme="minorHAnsi"/>
          <w:spacing w:val="3"/>
          <w:sz w:val="24"/>
          <w:szCs w:val="24"/>
          <w:shd w:val="clear" w:color="auto" w:fill="FFFFFF"/>
        </w:rPr>
      </w:pPr>
      <w:r w:rsidRPr="003361FD">
        <w:rPr>
          <w:rFonts w:cstheme="minorHAnsi"/>
          <w:spacing w:val="3"/>
          <w:sz w:val="24"/>
          <w:szCs w:val="24"/>
          <w:shd w:val="clear" w:color="auto" w:fill="FFFFFF"/>
        </w:rPr>
        <w:t>Title V: Future Expansion – provided for the expansion of the Civil Rights Commission</w:t>
      </w:r>
      <w:proofErr w:type="gramStart"/>
      <w:r w:rsidRPr="003361FD">
        <w:rPr>
          <w:rFonts w:cstheme="minorHAnsi"/>
          <w:spacing w:val="3"/>
          <w:sz w:val="24"/>
          <w:szCs w:val="24"/>
          <w:shd w:val="clear" w:color="auto" w:fill="FFFFFF"/>
        </w:rPr>
        <w:t xml:space="preserve">.  </w:t>
      </w:r>
      <w:proofErr w:type="gramEnd"/>
    </w:p>
    <w:p w14:paraId="4F95C33C" w14:textId="77777777" w:rsidR="00CF24F3" w:rsidRPr="003361FD" w:rsidRDefault="00CF24F3" w:rsidP="003361FD">
      <w:pPr>
        <w:pStyle w:val="ListParagraph"/>
        <w:numPr>
          <w:ilvl w:val="0"/>
          <w:numId w:val="30"/>
        </w:numPr>
        <w:rPr>
          <w:rFonts w:cstheme="minorHAnsi"/>
          <w:spacing w:val="3"/>
          <w:sz w:val="24"/>
          <w:szCs w:val="24"/>
          <w:shd w:val="clear" w:color="auto" w:fill="FFFFFF"/>
        </w:rPr>
      </w:pPr>
      <w:r w:rsidRPr="003361FD">
        <w:rPr>
          <w:rFonts w:cstheme="minorHAnsi"/>
          <w:spacing w:val="3"/>
          <w:sz w:val="24"/>
          <w:szCs w:val="24"/>
          <w:shd w:val="clear" w:color="auto" w:fill="FFFFFF"/>
        </w:rPr>
        <w:t>Title VI: Government Agencies – prohibits discrimination by government agencies (such as schools and colleges) that receive federal funds. The penalty for doing so is the loss of funding</w:t>
      </w:r>
      <w:proofErr w:type="gramStart"/>
      <w:r w:rsidRPr="003361FD">
        <w:rPr>
          <w:rFonts w:cstheme="minorHAnsi"/>
          <w:spacing w:val="3"/>
          <w:sz w:val="24"/>
          <w:szCs w:val="24"/>
          <w:shd w:val="clear" w:color="auto" w:fill="FFFFFF"/>
        </w:rPr>
        <w:t xml:space="preserve">.  </w:t>
      </w:r>
      <w:proofErr w:type="gramEnd"/>
    </w:p>
    <w:p w14:paraId="3F6FBD8C" w14:textId="3020264C" w:rsidR="00CF24F3" w:rsidRDefault="00CF24F3" w:rsidP="003361FD">
      <w:pPr>
        <w:pStyle w:val="ListParagraph"/>
        <w:numPr>
          <w:ilvl w:val="0"/>
          <w:numId w:val="30"/>
        </w:numPr>
        <w:rPr>
          <w:rFonts w:cstheme="minorHAnsi"/>
          <w:spacing w:val="3"/>
          <w:sz w:val="24"/>
          <w:szCs w:val="24"/>
          <w:shd w:val="clear" w:color="auto" w:fill="FFFFFF"/>
        </w:rPr>
      </w:pPr>
      <w:r w:rsidRPr="003361FD">
        <w:rPr>
          <w:rFonts w:cstheme="minorHAnsi"/>
          <w:spacing w:val="3"/>
          <w:sz w:val="24"/>
          <w:szCs w:val="24"/>
          <w:shd w:val="clear" w:color="auto" w:fill="FFFFFF"/>
        </w:rPr>
        <w:t xml:space="preserve">Title VII: Employment – prohibits discrimination in the workplace </w:t>
      </w:r>
      <w:r w:rsidR="00A620A2" w:rsidRPr="003361FD">
        <w:rPr>
          <w:rFonts w:cstheme="minorHAnsi"/>
          <w:spacing w:val="3"/>
          <w:sz w:val="24"/>
          <w:szCs w:val="24"/>
          <w:shd w:val="clear" w:color="auto" w:fill="FFFFFF"/>
        </w:rPr>
        <w:t>based on</w:t>
      </w:r>
      <w:r w:rsidRPr="003361FD">
        <w:rPr>
          <w:rFonts w:cstheme="minorHAnsi"/>
          <w:spacing w:val="3"/>
          <w:sz w:val="24"/>
          <w:szCs w:val="24"/>
          <w:shd w:val="clear" w:color="auto" w:fill="FFFFFF"/>
        </w:rPr>
        <w:t xml:space="preserve"> race, color, religion, sex, or national origin for public and private sector employers with </w:t>
      </w:r>
      <w:proofErr w:type="gramStart"/>
      <w:r w:rsidRPr="003361FD">
        <w:rPr>
          <w:rFonts w:cstheme="minorHAnsi"/>
          <w:spacing w:val="3"/>
          <w:sz w:val="24"/>
          <w:szCs w:val="24"/>
          <w:shd w:val="clear" w:color="auto" w:fill="FFFFFF"/>
        </w:rPr>
        <w:t>15</w:t>
      </w:r>
      <w:proofErr w:type="gramEnd"/>
      <w:r w:rsidRPr="003361FD">
        <w:rPr>
          <w:rFonts w:cstheme="minorHAnsi"/>
          <w:spacing w:val="3"/>
          <w:sz w:val="24"/>
          <w:szCs w:val="24"/>
          <w:shd w:val="clear" w:color="auto" w:fill="FFFFFF"/>
        </w:rPr>
        <w:t xml:space="preserve"> or more employees. </w:t>
      </w:r>
    </w:p>
    <w:p w14:paraId="5AD3F19C" w14:textId="684F0F51" w:rsidR="008014D4" w:rsidRPr="008014D4" w:rsidRDefault="008014D4" w:rsidP="008014D4">
      <w:pPr>
        <w:pStyle w:val="ListParagraph"/>
        <w:numPr>
          <w:ilvl w:val="0"/>
          <w:numId w:val="30"/>
        </w:numPr>
        <w:rPr>
          <w:rFonts w:cstheme="minorHAnsi"/>
          <w:spacing w:val="3"/>
          <w:sz w:val="24"/>
          <w:szCs w:val="24"/>
          <w:shd w:val="clear" w:color="auto" w:fill="FFFFFF"/>
        </w:rPr>
      </w:pPr>
      <w:r w:rsidRPr="003361FD">
        <w:rPr>
          <w:rFonts w:cstheme="minorHAnsi"/>
          <w:spacing w:val="3"/>
          <w:sz w:val="24"/>
          <w:szCs w:val="24"/>
          <w:shd w:val="clear" w:color="auto" w:fill="FFFFFF"/>
        </w:rPr>
        <w:t>Title VIII</w:t>
      </w:r>
      <w:r>
        <w:rPr>
          <w:rFonts w:cstheme="minorHAnsi"/>
          <w:spacing w:val="3"/>
          <w:sz w:val="24"/>
          <w:szCs w:val="24"/>
          <w:shd w:val="clear" w:color="auto" w:fill="FFFFFF"/>
        </w:rPr>
        <w:t>:</w:t>
      </w:r>
      <w:r w:rsidRPr="003361FD">
        <w:rPr>
          <w:rFonts w:cstheme="minorHAnsi"/>
          <w:spacing w:val="3"/>
          <w:sz w:val="24"/>
          <w:szCs w:val="24"/>
          <w:shd w:val="clear" w:color="auto" w:fill="FFFFFF"/>
        </w:rPr>
        <w:t xml:space="preserve"> requires analysis of voter registration and voting data in specific areas that had a history of disenfranchisement of Black Americans</w:t>
      </w:r>
      <w:proofErr w:type="gramStart"/>
      <w:r w:rsidRPr="003361FD">
        <w:rPr>
          <w:rFonts w:cstheme="minorHAnsi"/>
          <w:spacing w:val="3"/>
          <w:sz w:val="24"/>
          <w:szCs w:val="24"/>
          <w:shd w:val="clear" w:color="auto" w:fill="FFFFFF"/>
        </w:rPr>
        <w:t xml:space="preserve">.  </w:t>
      </w:r>
      <w:proofErr w:type="gramEnd"/>
    </w:p>
    <w:p w14:paraId="7BA0A39D" w14:textId="3CC77B27" w:rsidR="003B0E6B" w:rsidRPr="003361FD" w:rsidRDefault="00CF24F3" w:rsidP="003361FD">
      <w:pPr>
        <w:pStyle w:val="ListParagraph"/>
        <w:numPr>
          <w:ilvl w:val="0"/>
          <w:numId w:val="30"/>
        </w:numPr>
        <w:rPr>
          <w:rFonts w:eastAsia="Calibri" w:cstheme="minorHAnsi"/>
          <w:b/>
          <w:bCs/>
          <w:color w:val="008638"/>
          <w:sz w:val="24"/>
          <w:szCs w:val="24"/>
        </w:rPr>
      </w:pPr>
      <w:r w:rsidRPr="003361FD">
        <w:rPr>
          <w:rFonts w:cstheme="minorHAnsi"/>
          <w:spacing w:val="3"/>
          <w:sz w:val="24"/>
          <w:szCs w:val="24"/>
          <w:shd w:val="clear" w:color="auto" w:fill="FFFFFF"/>
        </w:rPr>
        <w:t>Titles IX and XI: Enforcement – moved civil rights cases from state to federal courts.</w:t>
      </w:r>
    </w:p>
    <w:p w14:paraId="3F15F6CD" w14:textId="77777777" w:rsidR="0064492E" w:rsidRPr="00A8638B" w:rsidRDefault="0064492E" w:rsidP="0064492E">
      <w:pPr>
        <w:ind w:firstLine="720"/>
        <w:rPr>
          <w:rFonts w:cstheme="minorHAnsi"/>
          <w:b/>
          <w:bCs/>
          <w:spacing w:val="3"/>
          <w:sz w:val="24"/>
          <w:szCs w:val="24"/>
          <w:shd w:val="clear" w:color="auto" w:fill="FFFFFF"/>
        </w:rPr>
      </w:pPr>
      <w:r w:rsidRPr="00A8638B">
        <w:rPr>
          <w:rFonts w:cstheme="minorHAnsi"/>
          <w:b/>
          <w:bCs/>
          <w:spacing w:val="3"/>
          <w:sz w:val="24"/>
          <w:szCs w:val="24"/>
          <w:shd w:val="clear" w:color="auto" w:fill="FFFFFF"/>
        </w:rPr>
        <w:t xml:space="preserve">Work Still to </w:t>
      </w:r>
      <w:proofErr w:type="gramStart"/>
      <w:r w:rsidRPr="00A8638B">
        <w:rPr>
          <w:rFonts w:cstheme="minorHAnsi"/>
          <w:b/>
          <w:bCs/>
          <w:spacing w:val="3"/>
          <w:sz w:val="24"/>
          <w:szCs w:val="24"/>
          <w:shd w:val="clear" w:color="auto" w:fill="FFFFFF"/>
        </w:rPr>
        <w:t>Be Done</w:t>
      </w:r>
      <w:proofErr w:type="gramEnd"/>
    </w:p>
    <w:p w14:paraId="38025AEE" w14:textId="09F630FF" w:rsidR="0064492E" w:rsidRPr="0064492E" w:rsidRDefault="0064492E" w:rsidP="003361FD">
      <w:pPr>
        <w:ind w:left="720"/>
        <w:rPr>
          <w:rFonts w:cstheme="minorHAnsi"/>
          <w:spacing w:val="3"/>
          <w:sz w:val="24"/>
          <w:szCs w:val="24"/>
          <w:shd w:val="clear" w:color="auto" w:fill="FFFFFF"/>
        </w:rPr>
      </w:pPr>
      <w:r w:rsidRPr="0064492E">
        <w:rPr>
          <w:rFonts w:cstheme="minorHAnsi"/>
          <w:spacing w:val="3"/>
          <w:sz w:val="24"/>
          <w:szCs w:val="24"/>
          <w:shd w:val="clear" w:color="auto" w:fill="FFFFFF"/>
        </w:rPr>
        <w:t xml:space="preserve">Despite the Civil Rights Act of 1964, work </w:t>
      </w:r>
      <w:proofErr w:type="gramStart"/>
      <w:r w:rsidRPr="0064492E">
        <w:rPr>
          <w:rFonts w:cstheme="minorHAnsi"/>
          <w:spacing w:val="3"/>
          <w:sz w:val="24"/>
          <w:szCs w:val="24"/>
          <w:shd w:val="clear" w:color="auto" w:fill="FFFFFF"/>
        </w:rPr>
        <w:t>is still needed</w:t>
      </w:r>
      <w:proofErr w:type="gramEnd"/>
      <w:r w:rsidRPr="0064492E">
        <w:rPr>
          <w:rFonts w:cstheme="minorHAnsi"/>
          <w:spacing w:val="3"/>
          <w:sz w:val="24"/>
          <w:szCs w:val="24"/>
          <w:shd w:val="clear" w:color="auto" w:fill="FFFFFF"/>
        </w:rPr>
        <w:t xml:space="preserve"> to ensure equality. </w:t>
      </w:r>
      <w:r w:rsidR="003361FD">
        <w:rPr>
          <w:rFonts w:cstheme="minorHAnsi"/>
          <w:spacing w:val="3"/>
          <w:sz w:val="24"/>
          <w:szCs w:val="24"/>
          <w:shd w:val="clear" w:color="auto" w:fill="FFFFFF"/>
        </w:rPr>
        <w:t>T</w:t>
      </w:r>
      <w:r w:rsidRPr="0064492E">
        <w:rPr>
          <w:rFonts w:cstheme="minorHAnsi"/>
          <w:spacing w:val="3"/>
          <w:sz w:val="24"/>
          <w:szCs w:val="24"/>
          <w:shd w:val="clear" w:color="auto" w:fill="FFFFFF"/>
        </w:rPr>
        <w:t xml:space="preserve">he principles it established now inform the debate about a much wider range of issues. Social justice and civil rights advocates believe </w:t>
      </w:r>
      <w:proofErr w:type="gramStart"/>
      <w:r w:rsidRPr="0064492E">
        <w:rPr>
          <w:rFonts w:cstheme="minorHAnsi"/>
          <w:spacing w:val="3"/>
          <w:sz w:val="24"/>
          <w:szCs w:val="24"/>
          <w:shd w:val="clear" w:color="auto" w:fill="FFFFFF"/>
        </w:rPr>
        <w:t>many</w:t>
      </w:r>
      <w:proofErr w:type="gramEnd"/>
      <w:r w:rsidRPr="0064492E">
        <w:rPr>
          <w:rFonts w:cstheme="minorHAnsi"/>
          <w:spacing w:val="3"/>
          <w:sz w:val="24"/>
          <w:szCs w:val="24"/>
          <w:shd w:val="clear" w:color="auto" w:fill="FFFFFF"/>
        </w:rPr>
        <w:t xml:space="preserve"> aspects of American society are still discriminatory and need to be changed. </w:t>
      </w:r>
      <w:proofErr w:type="gramStart"/>
      <w:r w:rsidRPr="0064492E">
        <w:rPr>
          <w:rFonts w:cstheme="minorHAnsi"/>
          <w:spacing w:val="3"/>
          <w:sz w:val="24"/>
          <w:szCs w:val="24"/>
          <w:shd w:val="clear" w:color="auto" w:fill="FFFFFF"/>
        </w:rPr>
        <w:t>Some of</w:t>
      </w:r>
      <w:proofErr w:type="gramEnd"/>
      <w:r w:rsidRPr="0064492E">
        <w:rPr>
          <w:rFonts w:cstheme="minorHAnsi"/>
          <w:spacing w:val="3"/>
          <w:sz w:val="24"/>
          <w:szCs w:val="24"/>
          <w:shd w:val="clear" w:color="auto" w:fill="FFFFFF"/>
        </w:rPr>
        <w:t xml:space="preserve"> these include:</w:t>
      </w:r>
    </w:p>
    <w:p w14:paraId="4D671F85" w14:textId="77777777" w:rsidR="0064492E" w:rsidRPr="003361FD" w:rsidRDefault="0064492E" w:rsidP="003361FD">
      <w:pPr>
        <w:pStyle w:val="ListParagraph"/>
        <w:numPr>
          <w:ilvl w:val="0"/>
          <w:numId w:val="31"/>
        </w:numPr>
        <w:rPr>
          <w:rFonts w:cstheme="minorHAnsi"/>
          <w:spacing w:val="3"/>
          <w:sz w:val="24"/>
          <w:szCs w:val="24"/>
          <w:shd w:val="clear" w:color="auto" w:fill="FFFFFF"/>
        </w:rPr>
      </w:pPr>
      <w:r w:rsidRPr="003361FD">
        <w:rPr>
          <w:rFonts w:cstheme="minorHAnsi"/>
          <w:spacing w:val="3"/>
          <w:sz w:val="24"/>
          <w:szCs w:val="24"/>
          <w:shd w:val="clear" w:color="auto" w:fill="FFFFFF"/>
        </w:rPr>
        <w:t>The data on race-based policing and race-based incarceration show wide disparities between White and Black Americans in arrests, convictions, and length of prison sentences.</w:t>
      </w:r>
    </w:p>
    <w:p w14:paraId="083120F7" w14:textId="6A27037E" w:rsidR="0064492E" w:rsidRPr="003361FD" w:rsidRDefault="0064492E" w:rsidP="003361FD">
      <w:pPr>
        <w:pStyle w:val="ListParagraph"/>
        <w:numPr>
          <w:ilvl w:val="0"/>
          <w:numId w:val="31"/>
        </w:numPr>
        <w:rPr>
          <w:rFonts w:cstheme="minorHAnsi"/>
          <w:spacing w:val="3"/>
          <w:sz w:val="24"/>
          <w:szCs w:val="24"/>
          <w:shd w:val="clear" w:color="auto" w:fill="FFFFFF"/>
        </w:rPr>
      </w:pPr>
      <w:r w:rsidRPr="003361FD">
        <w:rPr>
          <w:rFonts w:cstheme="minorHAnsi"/>
          <w:spacing w:val="3"/>
          <w:sz w:val="24"/>
          <w:szCs w:val="24"/>
          <w:shd w:val="clear" w:color="auto" w:fill="FFFFFF"/>
        </w:rPr>
        <w:t xml:space="preserve">Legal cases in </w:t>
      </w:r>
      <w:proofErr w:type="gramStart"/>
      <w:r w:rsidRPr="003361FD">
        <w:rPr>
          <w:rFonts w:cstheme="minorHAnsi"/>
          <w:spacing w:val="3"/>
          <w:sz w:val="24"/>
          <w:szCs w:val="24"/>
          <w:shd w:val="clear" w:color="auto" w:fill="FFFFFF"/>
        </w:rPr>
        <w:t>a number of</w:t>
      </w:r>
      <w:proofErr w:type="gramEnd"/>
      <w:r w:rsidRPr="003361FD">
        <w:rPr>
          <w:rFonts w:cstheme="minorHAnsi"/>
          <w:spacing w:val="3"/>
          <w:sz w:val="24"/>
          <w:szCs w:val="24"/>
          <w:shd w:val="clear" w:color="auto" w:fill="FFFFFF"/>
        </w:rPr>
        <w:t xml:space="preserve"> states center on the question of </w:t>
      </w:r>
      <w:r w:rsidR="00A620A2" w:rsidRPr="003361FD">
        <w:rPr>
          <w:rFonts w:cstheme="minorHAnsi"/>
          <w:spacing w:val="3"/>
          <w:sz w:val="24"/>
          <w:szCs w:val="24"/>
          <w:shd w:val="clear" w:color="auto" w:fill="FFFFFF"/>
        </w:rPr>
        <w:t>whether</w:t>
      </w:r>
      <w:r w:rsidRPr="003361FD">
        <w:rPr>
          <w:rFonts w:cstheme="minorHAnsi"/>
          <w:spacing w:val="3"/>
          <w:sz w:val="24"/>
          <w:szCs w:val="24"/>
          <w:shd w:val="clear" w:color="auto" w:fill="FFFFFF"/>
        </w:rPr>
        <w:t xml:space="preserve"> private companies can use religious beliefs as a justification for establishing policies that impact employees’ health-care access.</w:t>
      </w:r>
    </w:p>
    <w:p w14:paraId="5FCA4991" w14:textId="77777777" w:rsidR="0064492E" w:rsidRPr="003361FD" w:rsidRDefault="0064492E" w:rsidP="003361FD">
      <w:pPr>
        <w:pStyle w:val="ListParagraph"/>
        <w:numPr>
          <w:ilvl w:val="0"/>
          <w:numId w:val="31"/>
        </w:numPr>
        <w:rPr>
          <w:rFonts w:cstheme="minorHAnsi"/>
          <w:spacing w:val="3"/>
          <w:sz w:val="24"/>
          <w:szCs w:val="24"/>
          <w:shd w:val="clear" w:color="auto" w:fill="FFFFFF"/>
        </w:rPr>
      </w:pPr>
      <w:r w:rsidRPr="003361FD">
        <w:rPr>
          <w:rFonts w:cstheme="minorHAnsi"/>
          <w:spacing w:val="3"/>
          <w:sz w:val="24"/>
          <w:szCs w:val="24"/>
          <w:shd w:val="clear" w:color="auto" w:fill="FFFFFF"/>
        </w:rPr>
        <w:t xml:space="preserve">Schools continue to be unofficially segregated due to the scarcity of affordable housing in </w:t>
      </w:r>
      <w:proofErr w:type="gramStart"/>
      <w:r w:rsidRPr="003361FD">
        <w:rPr>
          <w:rFonts w:cstheme="minorHAnsi"/>
          <w:spacing w:val="3"/>
          <w:sz w:val="24"/>
          <w:szCs w:val="24"/>
          <w:shd w:val="clear" w:color="auto" w:fill="FFFFFF"/>
        </w:rPr>
        <w:t>many</w:t>
      </w:r>
      <w:proofErr w:type="gramEnd"/>
      <w:r w:rsidRPr="003361FD">
        <w:rPr>
          <w:rFonts w:cstheme="minorHAnsi"/>
          <w:spacing w:val="3"/>
          <w:sz w:val="24"/>
          <w:szCs w:val="24"/>
          <w:shd w:val="clear" w:color="auto" w:fill="FFFFFF"/>
        </w:rPr>
        <w:t xml:space="preserve"> areas of the country.</w:t>
      </w:r>
    </w:p>
    <w:p w14:paraId="6E753576" w14:textId="431DC829" w:rsidR="0064492E" w:rsidRPr="003361FD" w:rsidRDefault="0032309F" w:rsidP="003361FD">
      <w:pPr>
        <w:pStyle w:val="ListParagraph"/>
        <w:numPr>
          <w:ilvl w:val="0"/>
          <w:numId w:val="31"/>
        </w:numPr>
        <w:rPr>
          <w:rFonts w:cstheme="minorHAnsi"/>
          <w:spacing w:val="3"/>
          <w:sz w:val="24"/>
          <w:szCs w:val="24"/>
          <w:shd w:val="clear" w:color="auto" w:fill="FFFFFF"/>
        </w:rPr>
      </w:pPr>
      <w:proofErr w:type="gramStart"/>
      <w:r>
        <w:rPr>
          <w:rFonts w:cstheme="minorHAnsi"/>
          <w:spacing w:val="3"/>
          <w:sz w:val="24"/>
          <w:szCs w:val="24"/>
          <w:shd w:val="clear" w:color="auto" w:fill="FFFFFF"/>
        </w:rPr>
        <w:t>29</w:t>
      </w:r>
      <w:proofErr w:type="gramEnd"/>
      <w:r w:rsidR="0064492E" w:rsidRPr="003361FD">
        <w:rPr>
          <w:rFonts w:cstheme="minorHAnsi"/>
          <w:spacing w:val="3"/>
          <w:sz w:val="24"/>
          <w:szCs w:val="24"/>
          <w:shd w:val="clear" w:color="auto" w:fill="FFFFFF"/>
        </w:rPr>
        <w:t xml:space="preserve"> states today deny people access to public services because of their sexual orientation or gender identities.</w:t>
      </w:r>
    </w:p>
    <w:p w14:paraId="2190DE63" w14:textId="77777777" w:rsidR="0064492E" w:rsidRPr="003361FD" w:rsidRDefault="0064492E" w:rsidP="003361FD">
      <w:pPr>
        <w:pStyle w:val="ListParagraph"/>
        <w:numPr>
          <w:ilvl w:val="0"/>
          <w:numId w:val="31"/>
        </w:numPr>
        <w:rPr>
          <w:rFonts w:cstheme="minorHAnsi"/>
          <w:spacing w:val="3"/>
          <w:sz w:val="24"/>
          <w:szCs w:val="24"/>
          <w:shd w:val="clear" w:color="auto" w:fill="FFFFFF"/>
        </w:rPr>
      </w:pPr>
      <w:r w:rsidRPr="003361FD">
        <w:rPr>
          <w:rFonts w:cstheme="minorHAnsi"/>
          <w:spacing w:val="3"/>
          <w:sz w:val="24"/>
          <w:szCs w:val="24"/>
          <w:shd w:val="clear" w:color="auto" w:fill="FFFFFF"/>
        </w:rPr>
        <w:t xml:space="preserve">Health care, prenatal care, and early childhood education are more difficult for people of color to access. </w:t>
      </w:r>
    </w:p>
    <w:p w14:paraId="79B269F4" w14:textId="77777777" w:rsidR="0032309F" w:rsidRDefault="0064492E" w:rsidP="003B0E6B">
      <w:pPr>
        <w:pStyle w:val="ListParagraph"/>
        <w:numPr>
          <w:ilvl w:val="0"/>
          <w:numId w:val="31"/>
        </w:numPr>
        <w:rPr>
          <w:rFonts w:cstheme="minorHAnsi"/>
          <w:spacing w:val="3"/>
          <w:sz w:val="24"/>
          <w:szCs w:val="24"/>
          <w:shd w:val="clear" w:color="auto" w:fill="FFFFFF"/>
        </w:rPr>
      </w:pPr>
      <w:r w:rsidRPr="003361FD">
        <w:rPr>
          <w:rFonts w:cstheme="minorHAnsi"/>
          <w:spacing w:val="3"/>
          <w:sz w:val="24"/>
          <w:szCs w:val="24"/>
          <w:shd w:val="clear" w:color="auto" w:fill="FFFFFF"/>
        </w:rPr>
        <w:t xml:space="preserve">Fair housing and environmental justice remain issues unaddressed by current legislation. </w:t>
      </w:r>
    </w:p>
    <w:p w14:paraId="4FBAA81A" w14:textId="68C2E9B8" w:rsidR="003B0E6B" w:rsidRPr="0032309F" w:rsidRDefault="003B0E6B" w:rsidP="003B0E6B">
      <w:pPr>
        <w:rPr>
          <w:rFonts w:cstheme="minorHAnsi"/>
          <w:spacing w:val="3"/>
          <w:sz w:val="24"/>
          <w:szCs w:val="24"/>
          <w:shd w:val="clear" w:color="auto" w:fill="FFFFFF"/>
        </w:rPr>
      </w:pPr>
      <w:r w:rsidRPr="0032309F">
        <w:rPr>
          <w:rFonts w:eastAsia="Calibri" w:cstheme="minorHAnsi"/>
          <w:b/>
          <w:bCs/>
          <w:sz w:val="24"/>
          <w:szCs w:val="24"/>
        </w:rPr>
        <w:t xml:space="preserve">Objective 2: </w:t>
      </w:r>
      <w:r w:rsidR="0032309F">
        <w:rPr>
          <w:rFonts w:eastAsia="Calibri" w:cstheme="minorHAnsi"/>
          <w:sz w:val="24"/>
          <w:szCs w:val="24"/>
        </w:rPr>
        <w:t>I</w:t>
      </w:r>
      <w:r w:rsidR="00ED28CF" w:rsidRPr="0032309F">
        <w:rPr>
          <w:rFonts w:eastAsia="Calibri" w:cstheme="minorHAnsi"/>
          <w:sz w:val="24"/>
          <w:szCs w:val="24"/>
        </w:rPr>
        <w:t>dentify ways the federal government has extended and protected the civil rights of marginalized groups.</w:t>
      </w:r>
    </w:p>
    <w:p w14:paraId="012DDD7B" w14:textId="083F88F1" w:rsidR="00FD4F9B" w:rsidRPr="00FD4F9B" w:rsidRDefault="003B0E6B" w:rsidP="00C1319A">
      <w:pPr>
        <w:ind w:left="720"/>
        <w:rPr>
          <w:rFonts w:eastAsia="Calibri" w:cstheme="minorHAnsi"/>
          <w:sz w:val="24"/>
          <w:szCs w:val="24"/>
        </w:rPr>
      </w:pPr>
      <w:r w:rsidRPr="000B34AA">
        <w:rPr>
          <w:rFonts w:eastAsia="Calibri" w:cstheme="minorHAnsi"/>
          <w:b/>
          <w:bCs/>
          <w:sz w:val="24"/>
          <w:szCs w:val="24"/>
        </w:rPr>
        <w:t xml:space="preserve">Big Ideas: </w:t>
      </w:r>
      <w:r w:rsidR="00FD4F9B" w:rsidRPr="00FD4F9B">
        <w:rPr>
          <w:rFonts w:eastAsia="Calibri" w:cstheme="minorHAnsi"/>
          <w:sz w:val="24"/>
          <w:szCs w:val="24"/>
        </w:rPr>
        <w:t>Title IX requires all schools that receive federal funding to provide fair and equal treatment of the sexes in all areas.</w:t>
      </w:r>
    </w:p>
    <w:p w14:paraId="5B633B00" w14:textId="753ADF46" w:rsidR="00FD4F9B" w:rsidRPr="00FD4F9B" w:rsidRDefault="00FD4F9B" w:rsidP="00745601">
      <w:pPr>
        <w:ind w:left="720"/>
        <w:rPr>
          <w:rFonts w:eastAsia="Calibri" w:cstheme="minorHAnsi"/>
          <w:sz w:val="24"/>
          <w:szCs w:val="24"/>
        </w:rPr>
      </w:pPr>
      <w:r w:rsidRPr="00FD4F9B">
        <w:rPr>
          <w:rFonts w:eastAsia="Calibri" w:cstheme="minorHAnsi"/>
          <w:sz w:val="24"/>
          <w:szCs w:val="24"/>
        </w:rPr>
        <w:t>Section 504 prohibits discrimination against qualified individuals with disabilities. Institutions</w:t>
      </w:r>
      <w:r w:rsidR="00A620A2">
        <w:rPr>
          <w:rFonts w:eastAsia="Calibri" w:cstheme="minorHAnsi"/>
          <w:sz w:val="24"/>
          <w:szCs w:val="24"/>
        </w:rPr>
        <w:t xml:space="preserve"> </w:t>
      </w:r>
      <w:r w:rsidRPr="00FD4F9B">
        <w:rPr>
          <w:rFonts w:eastAsia="Calibri" w:cstheme="minorHAnsi"/>
          <w:sz w:val="24"/>
          <w:szCs w:val="24"/>
        </w:rPr>
        <w:t>that receive federal funding must provide appropriate educational services to students with disabilities under Section 504.</w:t>
      </w:r>
    </w:p>
    <w:p w14:paraId="620D2A6B" w14:textId="149F8209" w:rsidR="00FD4F9B" w:rsidRDefault="00FD4F9B" w:rsidP="00745601">
      <w:pPr>
        <w:ind w:left="720"/>
        <w:rPr>
          <w:rFonts w:eastAsia="Calibri" w:cstheme="minorHAnsi"/>
          <w:sz w:val="24"/>
          <w:szCs w:val="24"/>
        </w:rPr>
      </w:pPr>
      <w:r w:rsidRPr="00FD4F9B">
        <w:rPr>
          <w:rFonts w:eastAsia="Calibri" w:cstheme="minorHAnsi"/>
          <w:sz w:val="24"/>
          <w:szCs w:val="24"/>
        </w:rPr>
        <w:lastRenderedPageBreak/>
        <w:t xml:space="preserve">The Americans with Disabilities Act (ADA) prohibits discrimination against individuals with disabilities. </w:t>
      </w:r>
      <w:r w:rsidR="008C0DC2">
        <w:rPr>
          <w:rFonts w:eastAsia="Calibri" w:cstheme="minorHAnsi"/>
          <w:sz w:val="24"/>
          <w:szCs w:val="24"/>
        </w:rPr>
        <w:t xml:space="preserve">The </w:t>
      </w:r>
      <w:r w:rsidRPr="00FD4F9B">
        <w:rPr>
          <w:rFonts w:eastAsia="Calibri" w:cstheme="minorHAnsi"/>
          <w:sz w:val="24"/>
          <w:szCs w:val="24"/>
        </w:rPr>
        <w:t>ADA’s purpose is to guarantee equal opportunity for individuals with disabilities in public accommodations, employment, transportation, telecommunications, and all levels of government services.</w:t>
      </w:r>
    </w:p>
    <w:p w14:paraId="7308DD73" w14:textId="7F2CFAC3" w:rsidR="00005026" w:rsidRPr="00005026" w:rsidRDefault="00005026" w:rsidP="00745601">
      <w:pPr>
        <w:ind w:left="720"/>
        <w:rPr>
          <w:rFonts w:eastAsia="Calibri" w:cstheme="minorHAnsi"/>
          <w:sz w:val="24"/>
          <w:szCs w:val="24"/>
        </w:rPr>
      </w:pPr>
      <w:r w:rsidRPr="008C0DC2">
        <w:rPr>
          <w:rFonts w:eastAsia="Calibri" w:cstheme="minorHAnsi"/>
          <w:i/>
          <w:iCs/>
          <w:sz w:val="24"/>
          <w:szCs w:val="24"/>
        </w:rPr>
        <w:t>Reed v. Reed</w:t>
      </w:r>
      <w:r w:rsidRPr="00005026">
        <w:rPr>
          <w:rFonts w:eastAsia="Calibri" w:cstheme="minorHAnsi"/>
          <w:sz w:val="24"/>
          <w:szCs w:val="24"/>
        </w:rPr>
        <w:t xml:space="preserve"> was a 1971 Supreme Court case that addressed the equal protection clause of the Fourteenth Amendment. The equal protection clause prohibits states from making or enforcing any law that infringes on the rights of citizens of the </w:t>
      </w:r>
      <w:proofErr w:type="gramStart"/>
      <w:r w:rsidR="00865F11">
        <w:rPr>
          <w:rFonts w:eastAsia="Calibri" w:cstheme="minorHAnsi"/>
          <w:sz w:val="24"/>
          <w:szCs w:val="24"/>
        </w:rPr>
        <w:t>U.S.</w:t>
      </w:r>
      <w:r w:rsidRPr="00005026">
        <w:rPr>
          <w:rFonts w:eastAsia="Calibri" w:cstheme="minorHAnsi"/>
          <w:sz w:val="24"/>
          <w:szCs w:val="24"/>
        </w:rPr>
        <w:t>.</w:t>
      </w:r>
      <w:proofErr w:type="gramEnd"/>
    </w:p>
    <w:p w14:paraId="31E06500" w14:textId="6E9474B7" w:rsidR="00005026" w:rsidRPr="00005026" w:rsidRDefault="00005026" w:rsidP="00745601">
      <w:pPr>
        <w:ind w:left="720"/>
        <w:rPr>
          <w:rFonts w:eastAsia="Calibri" w:cstheme="minorHAnsi"/>
          <w:sz w:val="24"/>
          <w:szCs w:val="24"/>
        </w:rPr>
      </w:pPr>
      <w:r w:rsidRPr="00005026">
        <w:rPr>
          <w:rFonts w:eastAsia="Calibri" w:cstheme="minorHAnsi"/>
          <w:sz w:val="24"/>
          <w:szCs w:val="24"/>
        </w:rPr>
        <w:t xml:space="preserve">Represented in the </w:t>
      </w:r>
      <w:r w:rsidRPr="008C0DC2">
        <w:rPr>
          <w:rFonts w:eastAsia="Calibri" w:cstheme="minorHAnsi"/>
          <w:i/>
          <w:iCs/>
          <w:sz w:val="24"/>
          <w:szCs w:val="24"/>
        </w:rPr>
        <w:t>Reed v. Reed</w:t>
      </w:r>
      <w:r w:rsidRPr="00005026">
        <w:rPr>
          <w:rFonts w:eastAsia="Calibri" w:cstheme="minorHAnsi"/>
          <w:sz w:val="24"/>
          <w:szCs w:val="24"/>
        </w:rPr>
        <w:t xml:space="preserve"> case were a mother and father, who </w:t>
      </w:r>
      <w:proofErr w:type="gramStart"/>
      <w:r w:rsidRPr="00005026">
        <w:rPr>
          <w:rFonts w:eastAsia="Calibri" w:cstheme="minorHAnsi"/>
          <w:sz w:val="24"/>
          <w:szCs w:val="24"/>
        </w:rPr>
        <w:t>were separated</w:t>
      </w:r>
      <w:proofErr w:type="gramEnd"/>
      <w:r w:rsidRPr="00005026">
        <w:rPr>
          <w:rFonts w:eastAsia="Calibri" w:cstheme="minorHAnsi"/>
          <w:sz w:val="24"/>
          <w:szCs w:val="24"/>
        </w:rPr>
        <w:t xml:space="preserve">. Their teenage son had died and did not have a legal will indicating his wishes regarding what to do with his property after death. Both the mother and father wanted to </w:t>
      </w:r>
      <w:proofErr w:type="gramStart"/>
      <w:r w:rsidRPr="00005026">
        <w:rPr>
          <w:rFonts w:eastAsia="Calibri" w:cstheme="minorHAnsi"/>
          <w:sz w:val="24"/>
          <w:szCs w:val="24"/>
        </w:rPr>
        <w:t>be appointed</w:t>
      </w:r>
      <w:proofErr w:type="gramEnd"/>
      <w:r w:rsidRPr="00005026">
        <w:rPr>
          <w:rFonts w:eastAsia="Calibri" w:cstheme="minorHAnsi"/>
          <w:sz w:val="24"/>
          <w:szCs w:val="24"/>
        </w:rPr>
        <w:t xml:space="preserve"> executor with the power to make decisions about the young man’s property. The couple’s Idaho residency subjected them to a state statue indicating that “males must be preferred to females</w:t>
      </w:r>
      <w:proofErr w:type="gramStart"/>
      <w:r w:rsidRPr="00005026">
        <w:rPr>
          <w:rFonts w:eastAsia="Calibri" w:cstheme="minorHAnsi"/>
          <w:sz w:val="24"/>
          <w:szCs w:val="24"/>
        </w:rPr>
        <w:t>”.</w:t>
      </w:r>
      <w:proofErr w:type="gramEnd"/>
      <w:r w:rsidRPr="00005026">
        <w:rPr>
          <w:rFonts w:eastAsia="Calibri" w:cstheme="minorHAnsi"/>
          <w:sz w:val="24"/>
          <w:szCs w:val="24"/>
        </w:rPr>
        <w:t xml:space="preserve"> Mrs. Reed challenged Idaho’s ruling to make Mr. Reed the executor and the case made its way to the U.S. Supreme Court.</w:t>
      </w:r>
    </w:p>
    <w:p w14:paraId="088F8692" w14:textId="5F6C8901" w:rsidR="00005026" w:rsidRPr="00005026" w:rsidRDefault="00005026" w:rsidP="00005026">
      <w:pPr>
        <w:ind w:left="720"/>
        <w:rPr>
          <w:rFonts w:eastAsia="Calibri" w:cstheme="minorHAnsi"/>
          <w:sz w:val="24"/>
          <w:szCs w:val="24"/>
        </w:rPr>
      </w:pPr>
      <w:r w:rsidRPr="00005026">
        <w:rPr>
          <w:rFonts w:eastAsia="Calibri" w:cstheme="minorHAnsi"/>
          <w:sz w:val="24"/>
          <w:szCs w:val="24"/>
        </w:rPr>
        <w:t xml:space="preserve">The Supreme Court ruled that to give one gender preference over another was a violation of the Fourteenth Amendment and the equal protection clause. The court ruled that the Idaho state law was unconstitutional because it was discriminatory </w:t>
      </w:r>
      <w:r w:rsidR="00FA7481" w:rsidRPr="00005026">
        <w:rPr>
          <w:rFonts w:eastAsia="Calibri" w:cstheme="minorHAnsi"/>
          <w:sz w:val="24"/>
          <w:szCs w:val="24"/>
        </w:rPr>
        <w:t>based on</w:t>
      </w:r>
      <w:r w:rsidRPr="00005026">
        <w:rPr>
          <w:rFonts w:eastAsia="Calibri" w:cstheme="minorHAnsi"/>
          <w:sz w:val="24"/>
          <w:szCs w:val="24"/>
        </w:rPr>
        <w:t xml:space="preserve"> sex. </w:t>
      </w:r>
      <w:r w:rsidRPr="00C1319A">
        <w:rPr>
          <w:rFonts w:eastAsia="Calibri" w:cstheme="minorHAnsi"/>
          <w:i/>
          <w:iCs/>
          <w:sz w:val="24"/>
          <w:szCs w:val="24"/>
        </w:rPr>
        <w:t>Reed v. Reed</w:t>
      </w:r>
      <w:r w:rsidRPr="00005026">
        <w:rPr>
          <w:rFonts w:eastAsia="Calibri" w:cstheme="minorHAnsi"/>
          <w:sz w:val="24"/>
          <w:szCs w:val="24"/>
        </w:rPr>
        <w:t xml:space="preserve"> led to the revision or removal of hundreds of state and federal laws that previously had been discriminatory </w:t>
      </w:r>
      <w:r w:rsidR="00C1319A" w:rsidRPr="00005026">
        <w:rPr>
          <w:rFonts w:eastAsia="Calibri" w:cstheme="minorHAnsi"/>
          <w:sz w:val="24"/>
          <w:szCs w:val="24"/>
        </w:rPr>
        <w:t>based on</w:t>
      </w:r>
      <w:r w:rsidRPr="00005026">
        <w:rPr>
          <w:rFonts w:eastAsia="Calibri" w:cstheme="minorHAnsi"/>
          <w:sz w:val="24"/>
          <w:szCs w:val="24"/>
        </w:rPr>
        <w:t xml:space="preserve"> sex.</w:t>
      </w:r>
    </w:p>
    <w:p w14:paraId="4A530B7C" w14:textId="1F86348A" w:rsidR="001D01B6" w:rsidRPr="00ED28CF" w:rsidRDefault="00005026" w:rsidP="00C1319A">
      <w:pPr>
        <w:ind w:left="720"/>
        <w:rPr>
          <w:rFonts w:eastAsia="Calibri" w:cstheme="minorHAnsi"/>
          <w:sz w:val="24"/>
          <w:szCs w:val="24"/>
        </w:rPr>
      </w:pPr>
      <w:r w:rsidRPr="00005026">
        <w:rPr>
          <w:rFonts w:eastAsia="Calibri" w:cstheme="minorHAnsi"/>
          <w:sz w:val="24"/>
          <w:szCs w:val="24"/>
        </w:rPr>
        <w:t xml:space="preserve">In </w:t>
      </w:r>
      <w:r w:rsidRPr="00C1319A">
        <w:rPr>
          <w:rFonts w:eastAsia="Calibri" w:cstheme="minorHAnsi"/>
          <w:i/>
          <w:iCs/>
          <w:sz w:val="24"/>
          <w:szCs w:val="24"/>
        </w:rPr>
        <w:t>Obergefell v. Hodges</w:t>
      </w:r>
      <w:r w:rsidRPr="00005026">
        <w:rPr>
          <w:rFonts w:eastAsia="Calibri" w:cstheme="minorHAnsi"/>
          <w:sz w:val="24"/>
          <w:szCs w:val="24"/>
        </w:rPr>
        <w:t xml:space="preserve">, Obergefell represented the group of same-sex couples, while Hodges, the Ohio Department of Health director, represented the states. The equal protection clause and the due process clause of the 14th Amendment of the U.S. Constitution protect the right to marriage. The court held that state bans on same-sex marriage were unconstitutional. The court further held that states must recognize same-sex marriages legally performed in other </w:t>
      </w:r>
      <w:proofErr w:type="gramStart"/>
      <w:r w:rsidRPr="00005026">
        <w:rPr>
          <w:rFonts w:eastAsia="Calibri" w:cstheme="minorHAnsi"/>
          <w:sz w:val="24"/>
          <w:szCs w:val="24"/>
        </w:rPr>
        <w:t>jurisdictions</w:t>
      </w:r>
      <w:proofErr w:type="gramEnd"/>
      <w:r w:rsidRPr="00005026">
        <w:rPr>
          <w:rFonts w:eastAsia="Calibri" w:cstheme="minorHAnsi"/>
          <w:sz w:val="24"/>
          <w:szCs w:val="24"/>
        </w:rPr>
        <w:t>.</w:t>
      </w:r>
    </w:p>
    <w:p w14:paraId="7CAEC1A4" w14:textId="382333B1" w:rsidR="003B0E6B" w:rsidRPr="000B34AA" w:rsidRDefault="003B0E6B" w:rsidP="003B0E6B">
      <w:pPr>
        <w:rPr>
          <w:rFonts w:eastAsia="Calibri" w:cstheme="minorHAnsi"/>
          <w:sz w:val="24"/>
          <w:szCs w:val="24"/>
        </w:rPr>
      </w:pPr>
      <w:r w:rsidRPr="000B34AA">
        <w:rPr>
          <w:rFonts w:eastAsia="Calibri" w:cstheme="minorHAnsi"/>
          <w:b/>
          <w:bCs/>
          <w:sz w:val="24"/>
          <w:szCs w:val="24"/>
        </w:rPr>
        <w:t xml:space="preserve">Objective 3: </w:t>
      </w:r>
      <w:r w:rsidR="00745601">
        <w:rPr>
          <w:rFonts w:eastAsia="Calibri" w:cstheme="minorHAnsi"/>
          <w:sz w:val="24"/>
          <w:szCs w:val="24"/>
        </w:rPr>
        <w:t>E</w:t>
      </w:r>
      <w:r w:rsidR="00005026" w:rsidRPr="00005026">
        <w:rPr>
          <w:rFonts w:eastAsia="Calibri" w:cstheme="minorHAnsi"/>
          <w:sz w:val="24"/>
          <w:szCs w:val="24"/>
        </w:rPr>
        <w:t xml:space="preserve">xplain the changes in American culture </w:t>
      </w:r>
      <w:proofErr w:type="gramStart"/>
      <w:r w:rsidR="00005026" w:rsidRPr="00005026">
        <w:rPr>
          <w:rFonts w:eastAsia="Calibri" w:cstheme="minorHAnsi"/>
          <w:sz w:val="24"/>
          <w:szCs w:val="24"/>
        </w:rPr>
        <w:t>as a result of</w:t>
      </w:r>
      <w:proofErr w:type="gramEnd"/>
      <w:r w:rsidR="00005026" w:rsidRPr="00005026">
        <w:rPr>
          <w:rFonts w:eastAsia="Calibri" w:cstheme="minorHAnsi"/>
          <w:sz w:val="24"/>
          <w:szCs w:val="24"/>
        </w:rPr>
        <w:t xml:space="preserve"> federal immigration policies.</w:t>
      </w:r>
    </w:p>
    <w:p w14:paraId="5AA77038" w14:textId="77777777" w:rsidR="00AC3425" w:rsidRDefault="003B0E6B" w:rsidP="00370190">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p>
    <w:p w14:paraId="5156DC46" w14:textId="61D0DF33" w:rsidR="00945573" w:rsidRPr="0002353D" w:rsidRDefault="00945573" w:rsidP="0002353D">
      <w:pPr>
        <w:pStyle w:val="ListParagraph"/>
        <w:numPr>
          <w:ilvl w:val="0"/>
          <w:numId w:val="38"/>
        </w:numPr>
        <w:rPr>
          <w:rFonts w:cstheme="minorHAnsi"/>
          <w:sz w:val="24"/>
          <w:szCs w:val="24"/>
        </w:rPr>
      </w:pPr>
      <w:r w:rsidRPr="0002353D">
        <w:rPr>
          <w:rFonts w:cstheme="minorHAnsi"/>
          <w:sz w:val="24"/>
          <w:szCs w:val="24"/>
        </w:rPr>
        <w:t>The Immigration and Nationality Act of 1965 changed U.S. immigration policy</w:t>
      </w:r>
      <w:r w:rsidR="00FA7481">
        <w:rPr>
          <w:rFonts w:cstheme="minorHAnsi"/>
          <w:sz w:val="24"/>
          <w:szCs w:val="24"/>
        </w:rPr>
        <w:t>.</w:t>
      </w:r>
    </w:p>
    <w:p w14:paraId="0FFE9642" w14:textId="3B47AA56" w:rsidR="0002353D" w:rsidRDefault="00945573" w:rsidP="0002353D">
      <w:pPr>
        <w:pStyle w:val="ListParagraph"/>
        <w:numPr>
          <w:ilvl w:val="0"/>
          <w:numId w:val="38"/>
        </w:numPr>
        <w:rPr>
          <w:rFonts w:cstheme="minorHAnsi"/>
          <w:sz w:val="24"/>
          <w:szCs w:val="24"/>
        </w:rPr>
      </w:pPr>
      <w:r w:rsidRPr="0002353D">
        <w:rPr>
          <w:rFonts w:cstheme="minorHAnsi"/>
          <w:sz w:val="24"/>
          <w:szCs w:val="24"/>
        </w:rPr>
        <w:t xml:space="preserve">It got rid of the National Origins Formula </w:t>
      </w:r>
      <w:r w:rsidR="0002353D" w:rsidRPr="0002353D">
        <w:rPr>
          <w:rFonts w:cstheme="minorHAnsi"/>
          <w:sz w:val="24"/>
          <w:szCs w:val="24"/>
        </w:rPr>
        <w:t>and created a preference system to identify people that would get priority legal immigration status.</w:t>
      </w:r>
    </w:p>
    <w:p w14:paraId="2955201A" w14:textId="28D5B431" w:rsidR="0090457A" w:rsidRDefault="0090457A" w:rsidP="0090457A">
      <w:pPr>
        <w:pStyle w:val="ListParagraph"/>
        <w:numPr>
          <w:ilvl w:val="1"/>
          <w:numId w:val="38"/>
        </w:numPr>
        <w:rPr>
          <w:rFonts w:cstheme="minorHAnsi"/>
          <w:sz w:val="24"/>
          <w:szCs w:val="24"/>
        </w:rPr>
      </w:pPr>
      <w:r>
        <w:rPr>
          <w:rFonts w:cstheme="minorHAnsi"/>
          <w:sz w:val="24"/>
          <w:szCs w:val="24"/>
        </w:rPr>
        <w:t xml:space="preserve">The National Origins Formula had set </w:t>
      </w:r>
      <w:r w:rsidRPr="00EF4926">
        <w:rPr>
          <w:rFonts w:cstheme="minorHAnsi"/>
          <w:sz w:val="24"/>
          <w:szCs w:val="24"/>
        </w:rPr>
        <w:t>immigration policy based on a system of quotas that restricted immigration based on existing population already residing in our nation</w:t>
      </w:r>
      <w:r>
        <w:rPr>
          <w:rFonts w:cstheme="minorHAnsi"/>
          <w:sz w:val="24"/>
          <w:szCs w:val="24"/>
        </w:rPr>
        <w:t>.</w:t>
      </w:r>
    </w:p>
    <w:p w14:paraId="40F24530" w14:textId="65A25A13" w:rsidR="0090457A" w:rsidRPr="0027633E" w:rsidRDefault="0090457A" w:rsidP="0027633E">
      <w:pPr>
        <w:pStyle w:val="ListParagraph"/>
        <w:numPr>
          <w:ilvl w:val="1"/>
          <w:numId w:val="38"/>
        </w:numPr>
        <w:rPr>
          <w:rFonts w:cstheme="minorHAnsi"/>
          <w:sz w:val="24"/>
          <w:szCs w:val="24"/>
        </w:rPr>
      </w:pPr>
      <w:r w:rsidRPr="0027633E">
        <w:rPr>
          <w:rFonts w:cstheme="minorHAnsi"/>
          <w:sz w:val="24"/>
          <w:szCs w:val="24"/>
        </w:rPr>
        <w:t>The formula favored immigration of people from western and northern Europe</w:t>
      </w:r>
      <w:r w:rsidR="0027633E" w:rsidRPr="0027633E">
        <w:rPr>
          <w:rFonts w:cstheme="minorHAnsi"/>
          <w:sz w:val="24"/>
          <w:szCs w:val="24"/>
        </w:rPr>
        <w:t xml:space="preserve"> by using </w:t>
      </w:r>
      <w:r w:rsidR="0027633E" w:rsidRPr="0027633E">
        <w:rPr>
          <w:rFonts w:cstheme="minorHAnsi"/>
          <w:sz w:val="24"/>
          <w:szCs w:val="24"/>
        </w:rPr>
        <w:t xml:space="preserve">the 1890 census to determine national quotas. </w:t>
      </w:r>
    </w:p>
    <w:p w14:paraId="54406C54" w14:textId="3DBA22CC" w:rsidR="0002353D" w:rsidRDefault="0090457A" w:rsidP="0002353D">
      <w:pPr>
        <w:pStyle w:val="ListParagraph"/>
        <w:numPr>
          <w:ilvl w:val="0"/>
          <w:numId w:val="38"/>
        </w:numPr>
        <w:rPr>
          <w:rFonts w:cstheme="minorHAnsi"/>
          <w:sz w:val="24"/>
          <w:szCs w:val="24"/>
        </w:rPr>
      </w:pPr>
      <w:r w:rsidRPr="0002353D">
        <w:rPr>
          <w:rFonts w:cstheme="minorHAnsi"/>
          <w:sz w:val="24"/>
          <w:szCs w:val="24"/>
        </w:rPr>
        <w:t xml:space="preserve">The Immigration and Nationality Act </w:t>
      </w:r>
      <w:r w:rsidR="00C01FBB" w:rsidRPr="00C01FBB">
        <w:rPr>
          <w:rFonts w:cstheme="minorHAnsi"/>
          <w:sz w:val="24"/>
          <w:szCs w:val="24"/>
        </w:rPr>
        <w:t xml:space="preserve">gave priority to immigrants who had family in the U.S., skills that </w:t>
      </w:r>
      <w:proofErr w:type="gramStart"/>
      <w:r w:rsidR="00C01FBB" w:rsidRPr="00C01FBB">
        <w:rPr>
          <w:rFonts w:cstheme="minorHAnsi"/>
          <w:sz w:val="24"/>
          <w:szCs w:val="24"/>
        </w:rPr>
        <w:t>were needed</w:t>
      </w:r>
      <w:proofErr w:type="gramEnd"/>
      <w:r w:rsidR="00C01FBB" w:rsidRPr="00C01FBB">
        <w:rPr>
          <w:rFonts w:cstheme="minorHAnsi"/>
          <w:sz w:val="24"/>
          <w:szCs w:val="24"/>
        </w:rPr>
        <w:t>, or were fleeing danger</w:t>
      </w:r>
      <w:r w:rsidR="00C01FBB">
        <w:rPr>
          <w:rFonts w:cstheme="minorHAnsi"/>
          <w:sz w:val="24"/>
          <w:szCs w:val="24"/>
        </w:rPr>
        <w:t>.</w:t>
      </w:r>
    </w:p>
    <w:p w14:paraId="04F5E678" w14:textId="1F224C4A" w:rsidR="00C01FBB" w:rsidRDefault="00C01FBB" w:rsidP="0002353D">
      <w:pPr>
        <w:pStyle w:val="ListParagraph"/>
        <w:numPr>
          <w:ilvl w:val="0"/>
          <w:numId w:val="38"/>
        </w:numPr>
        <w:rPr>
          <w:rFonts w:cstheme="minorHAnsi"/>
          <w:sz w:val="24"/>
          <w:szCs w:val="24"/>
        </w:rPr>
      </w:pPr>
      <w:r>
        <w:rPr>
          <w:rFonts w:cstheme="minorHAnsi"/>
          <w:sz w:val="24"/>
          <w:szCs w:val="24"/>
        </w:rPr>
        <w:t>N</w:t>
      </w:r>
      <w:r w:rsidRPr="00EA1DC8">
        <w:rPr>
          <w:rFonts w:cstheme="minorHAnsi"/>
          <w:sz w:val="24"/>
          <w:szCs w:val="24"/>
        </w:rPr>
        <w:t xml:space="preserve">o cap </w:t>
      </w:r>
      <w:proofErr w:type="gramStart"/>
      <w:r w:rsidRPr="00EA1DC8">
        <w:rPr>
          <w:rFonts w:cstheme="minorHAnsi"/>
          <w:sz w:val="24"/>
          <w:szCs w:val="24"/>
        </w:rPr>
        <w:t>was placed</w:t>
      </w:r>
      <w:proofErr w:type="gramEnd"/>
      <w:r w:rsidRPr="00EA1DC8">
        <w:rPr>
          <w:rFonts w:cstheme="minorHAnsi"/>
          <w:sz w:val="24"/>
          <w:szCs w:val="24"/>
        </w:rPr>
        <w:t xml:space="preserve"> on visas extended to immediate family members of U.S. citizens</w:t>
      </w:r>
      <w:r>
        <w:rPr>
          <w:rFonts w:cstheme="minorHAnsi"/>
          <w:sz w:val="24"/>
          <w:szCs w:val="24"/>
        </w:rPr>
        <w:t>.</w:t>
      </w:r>
    </w:p>
    <w:p w14:paraId="42A9CF2D" w14:textId="0A64E936" w:rsidR="00074AB4" w:rsidRDefault="00397DFF" w:rsidP="00397DFF">
      <w:pPr>
        <w:pStyle w:val="ListParagraph"/>
        <w:numPr>
          <w:ilvl w:val="0"/>
          <w:numId w:val="38"/>
        </w:numPr>
        <w:rPr>
          <w:rFonts w:cstheme="minorHAnsi"/>
          <w:sz w:val="24"/>
          <w:szCs w:val="24"/>
        </w:rPr>
      </w:pPr>
      <w:r w:rsidRPr="00397DFF">
        <w:rPr>
          <w:rFonts w:cstheme="minorHAnsi"/>
          <w:sz w:val="24"/>
          <w:szCs w:val="24"/>
        </w:rPr>
        <w:t>It allowed more immigrants from Africa and Asia to come to the U.S.</w:t>
      </w:r>
    </w:p>
    <w:p w14:paraId="6931F5AC" w14:textId="44D8155E" w:rsidR="00843C25" w:rsidRDefault="00843C25" w:rsidP="00843C25">
      <w:pPr>
        <w:pStyle w:val="ListParagraph"/>
        <w:numPr>
          <w:ilvl w:val="0"/>
          <w:numId w:val="38"/>
        </w:numPr>
        <w:rPr>
          <w:rFonts w:cstheme="minorHAnsi"/>
          <w:sz w:val="24"/>
          <w:szCs w:val="24"/>
        </w:rPr>
      </w:pPr>
      <w:r>
        <w:rPr>
          <w:rFonts w:cstheme="minorHAnsi"/>
          <w:sz w:val="24"/>
          <w:szCs w:val="24"/>
        </w:rPr>
        <w:lastRenderedPageBreak/>
        <w:t>T</w:t>
      </w:r>
      <w:r w:rsidR="00EA1DC8" w:rsidRPr="00843C25">
        <w:rPr>
          <w:rFonts w:cstheme="minorHAnsi"/>
          <w:sz w:val="24"/>
          <w:szCs w:val="24"/>
        </w:rPr>
        <w:t>he law limited entry to 20,000 immigrants per country, with a total of only 120,000 people annually immigrating from the western hemisphere.</w:t>
      </w:r>
    </w:p>
    <w:p w14:paraId="431255ED" w14:textId="77777777" w:rsidR="00510898" w:rsidRDefault="00510898" w:rsidP="00843C25">
      <w:pPr>
        <w:pStyle w:val="ListParagraph"/>
        <w:numPr>
          <w:ilvl w:val="0"/>
          <w:numId w:val="38"/>
        </w:numPr>
        <w:rPr>
          <w:rFonts w:cstheme="minorHAnsi"/>
          <w:sz w:val="24"/>
          <w:szCs w:val="24"/>
        </w:rPr>
      </w:pPr>
      <w:r>
        <w:rPr>
          <w:rFonts w:cstheme="minorHAnsi"/>
          <w:sz w:val="24"/>
          <w:szCs w:val="24"/>
        </w:rPr>
        <w:t xml:space="preserve">The </w:t>
      </w:r>
      <w:r w:rsidR="00EA1DC8" w:rsidRPr="00843C25">
        <w:rPr>
          <w:rFonts w:cstheme="minorHAnsi"/>
          <w:sz w:val="24"/>
          <w:szCs w:val="24"/>
        </w:rPr>
        <w:t>need for temporary workers in the U.S. exceeded the 20,000 cap</w:t>
      </w:r>
      <w:r>
        <w:rPr>
          <w:rFonts w:cstheme="minorHAnsi"/>
          <w:sz w:val="24"/>
          <w:szCs w:val="24"/>
        </w:rPr>
        <w:t>.</w:t>
      </w:r>
    </w:p>
    <w:p w14:paraId="396483A8" w14:textId="77777777" w:rsidR="00510898" w:rsidRDefault="00510898" w:rsidP="00843C25">
      <w:pPr>
        <w:pStyle w:val="ListParagraph"/>
        <w:numPr>
          <w:ilvl w:val="0"/>
          <w:numId w:val="38"/>
        </w:numPr>
        <w:rPr>
          <w:rFonts w:cstheme="minorHAnsi"/>
          <w:sz w:val="24"/>
          <w:szCs w:val="24"/>
        </w:rPr>
      </w:pPr>
      <w:r>
        <w:rPr>
          <w:rFonts w:cstheme="minorHAnsi"/>
          <w:sz w:val="24"/>
          <w:szCs w:val="24"/>
        </w:rPr>
        <w:t xml:space="preserve">Looking for </w:t>
      </w:r>
      <w:r w:rsidR="00EA1DC8" w:rsidRPr="00843C25">
        <w:rPr>
          <w:rFonts w:cstheme="minorHAnsi"/>
          <w:sz w:val="24"/>
          <w:szCs w:val="24"/>
        </w:rPr>
        <w:t xml:space="preserve">work to feed their families, Mexican workers entered the country without legal immigration or work visa status. </w:t>
      </w:r>
    </w:p>
    <w:p w14:paraId="17E21064" w14:textId="1538A6D2" w:rsidR="00EA1DC8" w:rsidRPr="00843C25" w:rsidRDefault="00EA1DC8" w:rsidP="00843C25">
      <w:pPr>
        <w:pStyle w:val="ListParagraph"/>
        <w:numPr>
          <w:ilvl w:val="0"/>
          <w:numId w:val="38"/>
        </w:numPr>
        <w:rPr>
          <w:rFonts w:cstheme="minorHAnsi"/>
          <w:sz w:val="24"/>
          <w:szCs w:val="24"/>
        </w:rPr>
      </w:pPr>
      <w:r w:rsidRPr="00843C25">
        <w:rPr>
          <w:rFonts w:cstheme="minorHAnsi"/>
          <w:sz w:val="24"/>
          <w:szCs w:val="24"/>
        </w:rPr>
        <w:t xml:space="preserve">Prejudice against undocumented workers began. </w:t>
      </w:r>
      <w:proofErr w:type="gramStart"/>
      <w:r w:rsidRPr="00843C25">
        <w:rPr>
          <w:rFonts w:cstheme="minorHAnsi"/>
          <w:sz w:val="24"/>
          <w:szCs w:val="24"/>
        </w:rPr>
        <w:t>Illegal alien</w:t>
      </w:r>
      <w:proofErr w:type="gramEnd"/>
      <w:r w:rsidRPr="00843C25">
        <w:rPr>
          <w:rFonts w:cstheme="minorHAnsi"/>
          <w:sz w:val="24"/>
          <w:szCs w:val="24"/>
        </w:rPr>
        <w:t xml:space="preserve"> is a derogatory term used by anti-immigration supporters. Today, the term undocumented noncitizen </w:t>
      </w:r>
      <w:proofErr w:type="gramStart"/>
      <w:r w:rsidRPr="00843C25">
        <w:rPr>
          <w:rFonts w:cstheme="minorHAnsi"/>
          <w:sz w:val="24"/>
          <w:szCs w:val="24"/>
        </w:rPr>
        <w:t>is preferred</w:t>
      </w:r>
      <w:proofErr w:type="gramEnd"/>
      <w:r w:rsidRPr="00843C25">
        <w:rPr>
          <w:rFonts w:cstheme="minorHAnsi"/>
          <w:sz w:val="24"/>
          <w:szCs w:val="24"/>
        </w:rPr>
        <w:t>.</w:t>
      </w:r>
    </w:p>
    <w:p w14:paraId="569B9190" w14:textId="77777777" w:rsidR="00EA1DC8" w:rsidRPr="00FC24EB" w:rsidRDefault="00EA1DC8" w:rsidP="00EA1DC8">
      <w:pPr>
        <w:ind w:left="720"/>
        <w:rPr>
          <w:rFonts w:cstheme="minorHAnsi"/>
          <w:b/>
          <w:bCs/>
          <w:sz w:val="24"/>
          <w:szCs w:val="24"/>
        </w:rPr>
      </w:pPr>
      <w:r w:rsidRPr="00FC24EB">
        <w:rPr>
          <w:rFonts w:cstheme="minorHAnsi"/>
          <w:b/>
          <w:bCs/>
          <w:sz w:val="24"/>
          <w:szCs w:val="24"/>
        </w:rPr>
        <w:t>Immigration Reform and Control Act of 1986</w:t>
      </w:r>
    </w:p>
    <w:p w14:paraId="76133E8F" w14:textId="77777777" w:rsidR="00F25078" w:rsidRPr="00FC24EB" w:rsidRDefault="00F25078" w:rsidP="00FC24EB">
      <w:pPr>
        <w:pStyle w:val="ListParagraph"/>
        <w:numPr>
          <w:ilvl w:val="0"/>
          <w:numId w:val="36"/>
        </w:numPr>
        <w:rPr>
          <w:rFonts w:cstheme="minorHAnsi"/>
          <w:sz w:val="24"/>
          <w:szCs w:val="24"/>
        </w:rPr>
      </w:pPr>
      <w:r w:rsidRPr="00FC24EB">
        <w:rPr>
          <w:rFonts w:cstheme="minorHAnsi"/>
          <w:sz w:val="24"/>
          <w:szCs w:val="24"/>
        </w:rPr>
        <w:t xml:space="preserve">IRCA is a law that says employers </w:t>
      </w:r>
      <w:proofErr w:type="gramStart"/>
      <w:r w:rsidRPr="00FC24EB">
        <w:rPr>
          <w:rFonts w:cstheme="minorHAnsi"/>
          <w:sz w:val="24"/>
          <w:szCs w:val="24"/>
        </w:rPr>
        <w:t>can't</w:t>
      </w:r>
      <w:proofErr w:type="gramEnd"/>
      <w:r w:rsidRPr="00FC24EB">
        <w:rPr>
          <w:rFonts w:cstheme="minorHAnsi"/>
          <w:sz w:val="24"/>
          <w:szCs w:val="24"/>
        </w:rPr>
        <w:t xml:space="preserve"> hire workers who don't have permission to work in the U.S.</w:t>
      </w:r>
    </w:p>
    <w:p w14:paraId="5B53F426" w14:textId="15B3810F" w:rsidR="00F25078" w:rsidRPr="00FC24EB" w:rsidRDefault="00F25078" w:rsidP="00FC24EB">
      <w:pPr>
        <w:pStyle w:val="ListParagraph"/>
        <w:numPr>
          <w:ilvl w:val="0"/>
          <w:numId w:val="36"/>
        </w:numPr>
        <w:rPr>
          <w:rFonts w:cstheme="minorHAnsi"/>
          <w:sz w:val="24"/>
          <w:szCs w:val="24"/>
        </w:rPr>
      </w:pPr>
      <w:r w:rsidRPr="00FC24EB">
        <w:rPr>
          <w:rFonts w:cstheme="minorHAnsi"/>
          <w:sz w:val="24"/>
          <w:szCs w:val="24"/>
        </w:rPr>
        <w:t xml:space="preserve">IRCA lets </w:t>
      </w:r>
      <w:proofErr w:type="gramStart"/>
      <w:r w:rsidRPr="00FC24EB">
        <w:rPr>
          <w:rFonts w:cstheme="minorHAnsi"/>
          <w:sz w:val="24"/>
          <w:szCs w:val="24"/>
        </w:rPr>
        <w:t>some</w:t>
      </w:r>
      <w:proofErr w:type="gramEnd"/>
      <w:r w:rsidRPr="00FC24EB">
        <w:rPr>
          <w:rFonts w:cstheme="minorHAnsi"/>
          <w:sz w:val="24"/>
          <w:szCs w:val="24"/>
        </w:rPr>
        <w:t xml:space="preserve"> workers who came to the U.S. before 1982 become legal residents.</w:t>
      </w:r>
    </w:p>
    <w:p w14:paraId="2EBD383C" w14:textId="77777777" w:rsidR="00F25078" w:rsidRPr="00FC24EB" w:rsidRDefault="00F25078" w:rsidP="00FC24EB">
      <w:pPr>
        <w:pStyle w:val="ListParagraph"/>
        <w:numPr>
          <w:ilvl w:val="0"/>
          <w:numId w:val="36"/>
        </w:numPr>
        <w:rPr>
          <w:rFonts w:cstheme="minorHAnsi"/>
          <w:sz w:val="24"/>
          <w:szCs w:val="24"/>
        </w:rPr>
      </w:pPr>
      <w:r w:rsidRPr="00FC24EB">
        <w:rPr>
          <w:rFonts w:cstheme="minorHAnsi"/>
          <w:sz w:val="24"/>
          <w:szCs w:val="24"/>
        </w:rPr>
        <w:t xml:space="preserve">IRCA </w:t>
      </w:r>
      <w:proofErr w:type="gramStart"/>
      <w:r w:rsidRPr="00FC24EB">
        <w:rPr>
          <w:rFonts w:cstheme="minorHAnsi"/>
          <w:sz w:val="24"/>
          <w:szCs w:val="24"/>
        </w:rPr>
        <w:t>was signed</w:t>
      </w:r>
      <w:proofErr w:type="gramEnd"/>
      <w:r w:rsidRPr="00FC24EB">
        <w:rPr>
          <w:rFonts w:cstheme="minorHAnsi"/>
          <w:sz w:val="24"/>
          <w:szCs w:val="24"/>
        </w:rPr>
        <w:t xml:space="preserve"> by President Reagan and aimed to stop illegal immigration.</w:t>
      </w:r>
    </w:p>
    <w:p w14:paraId="721BEA5D" w14:textId="2C232825" w:rsidR="00F25078" w:rsidRPr="00FC24EB" w:rsidRDefault="00F25078" w:rsidP="00FC24EB">
      <w:pPr>
        <w:pStyle w:val="ListParagraph"/>
        <w:numPr>
          <w:ilvl w:val="0"/>
          <w:numId w:val="36"/>
        </w:numPr>
        <w:rPr>
          <w:rFonts w:cstheme="minorHAnsi"/>
          <w:sz w:val="24"/>
          <w:szCs w:val="24"/>
        </w:rPr>
      </w:pPr>
      <w:r w:rsidRPr="00FC24EB">
        <w:rPr>
          <w:rFonts w:cstheme="minorHAnsi"/>
          <w:sz w:val="24"/>
          <w:szCs w:val="24"/>
        </w:rPr>
        <w:t>IRCA made a system to check workers' legal status and gave more money to Border Patrol.</w:t>
      </w:r>
    </w:p>
    <w:p w14:paraId="2AB37EEE" w14:textId="1DBBEDCA" w:rsidR="00F25078" w:rsidRPr="00FC24EB" w:rsidRDefault="00F25078" w:rsidP="00FC24EB">
      <w:pPr>
        <w:pStyle w:val="ListParagraph"/>
        <w:numPr>
          <w:ilvl w:val="0"/>
          <w:numId w:val="36"/>
        </w:numPr>
        <w:rPr>
          <w:rFonts w:cstheme="minorHAnsi"/>
          <w:sz w:val="24"/>
          <w:szCs w:val="24"/>
        </w:rPr>
      </w:pPr>
      <w:proofErr w:type="gramStart"/>
      <w:r w:rsidRPr="00FC24EB">
        <w:rPr>
          <w:rFonts w:cstheme="minorHAnsi"/>
          <w:sz w:val="24"/>
          <w:szCs w:val="24"/>
        </w:rPr>
        <w:t>Some</w:t>
      </w:r>
      <w:proofErr w:type="gramEnd"/>
      <w:r w:rsidRPr="00FC24EB">
        <w:rPr>
          <w:rFonts w:cstheme="minorHAnsi"/>
          <w:sz w:val="24"/>
          <w:szCs w:val="24"/>
        </w:rPr>
        <w:t xml:space="preserve"> people liked IRCA because they wanted to control immigration. Some people </w:t>
      </w:r>
      <w:proofErr w:type="gramStart"/>
      <w:r w:rsidRPr="00FC24EB">
        <w:rPr>
          <w:rFonts w:cstheme="minorHAnsi"/>
          <w:sz w:val="24"/>
          <w:szCs w:val="24"/>
        </w:rPr>
        <w:t>didn't</w:t>
      </w:r>
      <w:proofErr w:type="gramEnd"/>
      <w:r w:rsidRPr="00FC24EB">
        <w:rPr>
          <w:rFonts w:cstheme="minorHAnsi"/>
          <w:sz w:val="24"/>
          <w:szCs w:val="24"/>
        </w:rPr>
        <w:t xml:space="preserve"> like IRCA because they thought it would be unfair and harmful to workers.</w:t>
      </w:r>
    </w:p>
    <w:p w14:paraId="0E5928BE" w14:textId="4509F973" w:rsidR="004E155C" w:rsidRPr="00AC3425" w:rsidRDefault="004E155C" w:rsidP="00F25078">
      <w:pPr>
        <w:ind w:left="720"/>
        <w:rPr>
          <w:rFonts w:cstheme="minorHAnsi"/>
          <w:b/>
          <w:bCs/>
          <w:sz w:val="24"/>
          <w:szCs w:val="24"/>
        </w:rPr>
      </w:pPr>
      <w:r w:rsidRPr="00AC3425">
        <w:rPr>
          <w:rFonts w:cstheme="minorHAnsi"/>
          <w:b/>
          <w:bCs/>
          <w:sz w:val="24"/>
          <w:szCs w:val="24"/>
        </w:rPr>
        <w:t>Deferred Action for Childhood Arrivals</w:t>
      </w:r>
    </w:p>
    <w:p w14:paraId="488C8A2F" w14:textId="7DD06D0A" w:rsidR="00AC3425" w:rsidRPr="00AC3425" w:rsidRDefault="00AC3425" w:rsidP="00AC3425">
      <w:pPr>
        <w:pStyle w:val="ListParagraph"/>
        <w:numPr>
          <w:ilvl w:val="0"/>
          <w:numId w:val="37"/>
        </w:numPr>
        <w:rPr>
          <w:rFonts w:cstheme="minorHAnsi"/>
          <w:sz w:val="24"/>
          <w:szCs w:val="24"/>
        </w:rPr>
      </w:pPr>
      <w:r w:rsidRPr="00AC3425">
        <w:rPr>
          <w:rFonts w:cstheme="minorHAnsi"/>
          <w:sz w:val="24"/>
          <w:szCs w:val="24"/>
        </w:rPr>
        <w:t xml:space="preserve">DACA is a rule made by President Obama in 2012 to protect some immigrant youth from being sent away from the </w:t>
      </w:r>
      <w:proofErr w:type="gramStart"/>
      <w:r w:rsidRPr="00AC3425">
        <w:rPr>
          <w:rFonts w:cstheme="minorHAnsi"/>
          <w:sz w:val="24"/>
          <w:szCs w:val="24"/>
        </w:rPr>
        <w:t xml:space="preserve">U.S.  </w:t>
      </w:r>
      <w:proofErr w:type="gramEnd"/>
      <w:r w:rsidRPr="00AC3425">
        <w:rPr>
          <w:rFonts w:cstheme="minorHAnsi"/>
          <w:sz w:val="24"/>
          <w:szCs w:val="24"/>
        </w:rPr>
        <w:t xml:space="preserve">These youth </w:t>
      </w:r>
      <w:proofErr w:type="gramStart"/>
      <w:r w:rsidRPr="00AC3425">
        <w:rPr>
          <w:rFonts w:cstheme="minorHAnsi"/>
          <w:sz w:val="24"/>
          <w:szCs w:val="24"/>
        </w:rPr>
        <w:t>are often called</w:t>
      </w:r>
      <w:proofErr w:type="gramEnd"/>
      <w:r w:rsidRPr="00AC3425">
        <w:rPr>
          <w:rFonts w:cstheme="minorHAnsi"/>
          <w:sz w:val="24"/>
          <w:szCs w:val="24"/>
        </w:rPr>
        <w:t xml:space="preserve"> </w:t>
      </w:r>
      <w:proofErr w:type="spellStart"/>
      <w:r w:rsidRPr="00AC3425">
        <w:rPr>
          <w:rFonts w:cstheme="minorHAnsi"/>
          <w:sz w:val="24"/>
          <w:szCs w:val="24"/>
        </w:rPr>
        <w:t>DREAMers</w:t>
      </w:r>
      <w:proofErr w:type="spellEnd"/>
      <w:r w:rsidRPr="00AC3425">
        <w:rPr>
          <w:rFonts w:cstheme="minorHAnsi"/>
          <w:sz w:val="24"/>
          <w:szCs w:val="24"/>
        </w:rPr>
        <w:t>.</w:t>
      </w:r>
    </w:p>
    <w:p w14:paraId="529E1BE4" w14:textId="67D9F7AD" w:rsidR="00AC3425" w:rsidRPr="00AC3425" w:rsidRDefault="00AC3425" w:rsidP="00AC3425">
      <w:pPr>
        <w:pStyle w:val="ListParagraph"/>
        <w:numPr>
          <w:ilvl w:val="0"/>
          <w:numId w:val="37"/>
        </w:numPr>
        <w:rPr>
          <w:rFonts w:cstheme="minorHAnsi"/>
          <w:sz w:val="24"/>
          <w:szCs w:val="24"/>
        </w:rPr>
      </w:pPr>
      <w:r w:rsidRPr="00AC3425">
        <w:rPr>
          <w:rFonts w:cstheme="minorHAnsi"/>
          <w:sz w:val="24"/>
          <w:szCs w:val="24"/>
        </w:rPr>
        <w:t xml:space="preserve">DACA helps people who came to the U.S. as children and feel like Americans, but </w:t>
      </w:r>
      <w:proofErr w:type="gramStart"/>
      <w:r w:rsidRPr="00AC3425">
        <w:rPr>
          <w:rFonts w:cstheme="minorHAnsi"/>
          <w:sz w:val="24"/>
          <w:szCs w:val="24"/>
        </w:rPr>
        <w:t>don't</w:t>
      </w:r>
      <w:proofErr w:type="gramEnd"/>
      <w:r w:rsidRPr="00AC3425">
        <w:rPr>
          <w:rFonts w:cstheme="minorHAnsi"/>
          <w:sz w:val="24"/>
          <w:szCs w:val="24"/>
        </w:rPr>
        <w:t xml:space="preserve"> have legal papers to stay here.</w:t>
      </w:r>
    </w:p>
    <w:p w14:paraId="16A0EC79" w14:textId="77777777" w:rsidR="00AC3425" w:rsidRPr="00AC3425" w:rsidRDefault="00AC3425" w:rsidP="00AC3425">
      <w:pPr>
        <w:pStyle w:val="ListParagraph"/>
        <w:numPr>
          <w:ilvl w:val="0"/>
          <w:numId w:val="37"/>
        </w:numPr>
        <w:rPr>
          <w:rFonts w:cstheme="minorHAnsi"/>
          <w:sz w:val="24"/>
          <w:szCs w:val="24"/>
        </w:rPr>
      </w:pPr>
      <w:r w:rsidRPr="00AC3425">
        <w:rPr>
          <w:rFonts w:cstheme="minorHAnsi"/>
          <w:sz w:val="24"/>
          <w:szCs w:val="24"/>
        </w:rPr>
        <w:t xml:space="preserve">DACA gives young undocumented noncitizens protection from deportation as well as a permit to work in the U.S. </w:t>
      </w:r>
    </w:p>
    <w:p w14:paraId="369C8DFD" w14:textId="484646A5" w:rsidR="00AC3425" w:rsidRDefault="00AC3425" w:rsidP="00AC3425">
      <w:pPr>
        <w:pStyle w:val="ListParagraph"/>
        <w:numPr>
          <w:ilvl w:val="0"/>
          <w:numId w:val="37"/>
        </w:numPr>
        <w:rPr>
          <w:rFonts w:cstheme="minorHAnsi"/>
          <w:sz w:val="24"/>
          <w:szCs w:val="24"/>
        </w:rPr>
      </w:pPr>
      <w:r w:rsidRPr="00AC3425">
        <w:rPr>
          <w:rFonts w:cstheme="minorHAnsi"/>
          <w:sz w:val="24"/>
          <w:szCs w:val="24"/>
        </w:rPr>
        <w:t xml:space="preserve">DACA </w:t>
      </w:r>
      <w:proofErr w:type="gramStart"/>
      <w:r w:rsidRPr="00AC3425">
        <w:rPr>
          <w:rFonts w:cstheme="minorHAnsi"/>
          <w:sz w:val="24"/>
          <w:szCs w:val="24"/>
        </w:rPr>
        <w:t>was stopped</w:t>
      </w:r>
      <w:proofErr w:type="gramEnd"/>
      <w:r w:rsidRPr="00AC3425">
        <w:rPr>
          <w:rFonts w:cstheme="minorHAnsi"/>
          <w:sz w:val="24"/>
          <w:szCs w:val="24"/>
        </w:rPr>
        <w:t xml:space="preserve"> by President Trump in 2017, but the Supreme Court said it can continue in 2020.</w:t>
      </w:r>
    </w:p>
    <w:p w14:paraId="0F253F02" w14:textId="599DDD38" w:rsidR="00242834" w:rsidRPr="00AC3425" w:rsidRDefault="00242834" w:rsidP="00AC3425">
      <w:pPr>
        <w:pStyle w:val="ListParagraph"/>
        <w:numPr>
          <w:ilvl w:val="0"/>
          <w:numId w:val="37"/>
        </w:numPr>
        <w:rPr>
          <w:rFonts w:cstheme="minorHAnsi"/>
          <w:sz w:val="24"/>
          <w:szCs w:val="24"/>
        </w:rPr>
      </w:pPr>
      <w:r>
        <w:rPr>
          <w:rFonts w:cstheme="minorHAnsi"/>
          <w:sz w:val="24"/>
          <w:szCs w:val="24"/>
        </w:rPr>
        <w:t>Current policy on DACA is the result of executive order.</w:t>
      </w:r>
    </w:p>
    <w:p w14:paraId="2EFFE6F2" w14:textId="3B58ED96" w:rsidR="00AC3425" w:rsidRPr="00AC3425" w:rsidRDefault="00AC3425" w:rsidP="00AC3425">
      <w:pPr>
        <w:pStyle w:val="ListParagraph"/>
        <w:numPr>
          <w:ilvl w:val="0"/>
          <w:numId w:val="37"/>
        </w:numPr>
        <w:rPr>
          <w:rFonts w:cstheme="minorHAnsi"/>
          <w:sz w:val="24"/>
          <w:szCs w:val="24"/>
        </w:rPr>
      </w:pPr>
      <w:r w:rsidRPr="00AC3425">
        <w:rPr>
          <w:rFonts w:cstheme="minorHAnsi"/>
          <w:sz w:val="24"/>
          <w:szCs w:val="24"/>
        </w:rPr>
        <w:t xml:space="preserve">President Biden tried to restore DACA in 2021, but a judge in Texas said it </w:t>
      </w:r>
      <w:proofErr w:type="gramStart"/>
      <w:r w:rsidRPr="00AC3425">
        <w:rPr>
          <w:rFonts w:cstheme="minorHAnsi"/>
          <w:sz w:val="24"/>
          <w:szCs w:val="24"/>
        </w:rPr>
        <w:t>has to</w:t>
      </w:r>
      <w:proofErr w:type="gramEnd"/>
      <w:r w:rsidRPr="00AC3425">
        <w:rPr>
          <w:rFonts w:cstheme="minorHAnsi"/>
          <w:sz w:val="24"/>
          <w:szCs w:val="24"/>
        </w:rPr>
        <w:t xml:space="preserve"> end.</w:t>
      </w:r>
    </w:p>
    <w:p w14:paraId="6C03E34A" w14:textId="79BA25F9" w:rsidR="00242834" w:rsidRPr="00FA7481" w:rsidRDefault="00AC3425" w:rsidP="00FA7481">
      <w:pPr>
        <w:pStyle w:val="ListParagraph"/>
        <w:numPr>
          <w:ilvl w:val="0"/>
          <w:numId w:val="37"/>
        </w:numPr>
        <w:rPr>
          <w:rStyle w:val="normaltextrun"/>
          <w:rFonts w:cstheme="minorHAnsi"/>
          <w:sz w:val="24"/>
          <w:szCs w:val="24"/>
        </w:rPr>
      </w:pPr>
      <w:r w:rsidRPr="00AC3425">
        <w:rPr>
          <w:rFonts w:cstheme="minorHAnsi"/>
          <w:sz w:val="24"/>
          <w:szCs w:val="24"/>
        </w:rPr>
        <w:t xml:space="preserve">It is up to Congress to make a new law for a more permanent solution for the civil rights of the </w:t>
      </w:r>
      <w:proofErr w:type="spellStart"/>
      <w:r w:rsidRPr="00AC3425">
        <w:rPr>
          <w:rFonts w:cstheme="minorHAnsi"/>
          <w:sz w:val="24"/>
          <w:szCs w:val="24"/>
        </w:rPr>
        <w:t>DREAMers</w:t>
      </w:r>
      <w:proofErr w:type="spellEnd"/>
      <w:r w:rsidRPr="00AC3425">
        <w:rPr>
          <w:rFonts w:cstheme="minorHAnsi"/>
          <w:sz w:val="24"/>
          <w:szCs w:val="24"/>
        </w:rPr>
        <w:t>.</w:t>
      </w:r>
    </w:p>
    <w:p w14:paraId="59628606" w14:textId="2EF79B0C" w:rsidR="003B0E6B" w:rsidRPr="000B34AA" w:rsidRDefault="003B0E6B" w:rsidP="003B0E6B">
      <w:pPr>
        <w:ind w:left="720"/>
        <w:rPr>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023CFE78" w14:textId="77777777" w:rsidR="00CF24F3" w:rsidRPr="00CF24F3" w:rsidRDefault="00CF24F3" w:rsidP="00CF24F3">
      <w:pPr>
        <w:pStyle w:val="ListParagraph"/>
        <w:numPr>
          <w:ilvl w:val="0"/>
          <w:numId w:val="3"/>
        </w:numPr>
        <w:rPr>
          <w:rFonts w:cstheme="minorHAnsi"/>
          <w:b/>
          <w:bCs/>
          <w:sz w:val="24"/>
          <w:szCs w:val="24"/>
        </w:rPr>
      </w:pPr>
      <w:r w:rsidRPr="00CF24F3">
        <w:rPr>
          <w:rFonts w:cstheme="minorHAnsi"/>
          <w:b/>
          <w:bCs/>
          <w:sz w:val="24"/>
          <w:szCs w:val="24"/>
        </w:rPr>
        <w:t xml:space="preserve">disenfranchisement </w:t>
      </w:r>
      <w:r w:rsidRPr="003B2B8A">
        <w:rPr>
          <w:rFonts w:cstheme="minorHAnsi"/>
          <w:sz w:val="24"/>
          <w:szCs w:val="24"/>
        </w:rPr>
        <w:t xml:space="preserve">– the state of being deprived of a right or privilege, especially the right to </w:t>
      </w:r>
      <w:proofErr w:type="gramStart"/>
      <w:r w:rsidRPr="003B2B8A">
        <w:rPr>
          <w:rFonts w:cstheme="minorHAnsi"/>
          <w:sz w:val="24"/>
          <w:szCs w:val="24"/>
        </w:rPr>
        <w:t>vote</w:t>
      </w:r>
      <w:proofErr w:type="gramEnd"/>
      <w:r w:rsidRPr="003B2B8A">
        <w:rPr>
          <w:rFonts w:cstheme="minorHAnsi"/>
          <w:sz w:val="24"/>
          <w:szCs w:val="24"/>
        </w:rPr>
        <w:t xml:space="preserve">  </w:t>
      </w:r>
    </w:p>
    <w:p w14:paraId="78FB0241" w14:textId="77777777" w:rsidR="00CF24F3" w:rsidRPr="00CF24F3" w:rsidRDefault="00CF24F3" w:rsidP="00CF24F3">
      <w:pPr>
        <w:pStyle w:val="ListParagraph"/>
        <w:numPr>
          <w:ilvl w:val="0"/>
          <w:numId w:val="3"/>
        </w:numPr>
        <w:rPr>
          <w:rFonts w:cstheme="minorHAnsi"/>
          <w:b/>
          <w:bCs/>
          <w:sz w:val="24"/>
          <w:szCs w:val="24"/>
        </w:rPr>
      </w:pPr>
      <w:r w:rsidRPr="00CF24F3">
        <w:rPr>
          <w:rFonts w:cstheme="minorHAnsi"/>
          <w:b/>
          <w:bCs/>
          <w:sz w:val="24"/>
          <w:szCs w:val="24"/>
        </w:rPr>
        <w:t xml:space="preserve">literacy test </w:t>
      </w:r>
      <w:r w:rsidRPr="003B2B8A">
        <w:rPr>
          <w:rFonts w:cstheme="minorHAnsi"/>
          <w:sz w:val="24"/>
          <w:szCs w:val="24"/>
        </w:rPr>
        <w:t>– a test given to assess a person’s ability to read and write; used as a tool in the Jim Crow era to restrict voting among Black Americans</w:t>
      </w:r>
      <w:r w:rsidRPr="00CF24F3">
        <w:rPr>
          <w:rFonts w:cstheme="minorHAnsi"/>
          <w:b/>
          <w:bCs/>
          <w:sz w:val="24"/>
          <w:szCs w:val="24"/>
        </w:rPr>
        <w:t xml:space="preserve">  </w:t>
      </w:r>
    </w:p>
    <w:p w14:paraId="1AF645D3" w14:textId="2189F4EB" w:rsidR="00ED28CF" w:rsidRPr="003B2B8A" w:rsidRDefault="00CF24F3" w:rsidP="00ED28CF">
      <w:pPr>
        <w:pStyle w:val="ListParagraph"/>
        <w:numPr>
          <w:ilvl w:val="0"/>
          <w:numId w:val="3"/>
        </w:numPr>
        <w:rPr>
          <w:rFonts w:cstheme="minorHAnsi"/>
          <w:sz w:val="24"/>
          <w:szCs w:val="24"/>
        </w:rPr>
      </w:pPr>
      <w:r w:rsidRPr="00CF24F3">
        <w:rPr>
          <w:rFonts w:cstheme="minorHAnsi"/>
          <w:b/>
          <w:bCs/>
          <w:sz w:val="24"/>
          <w:szCs w:val="24"/>
        </w:rPr>
        <w:t xml:space="preserve">lynching </w:t>
      </w:r>
      <w:r w:rsidRPr="003B2B8A">
        <w:rPr>
          <w:rFonts w:cstheme="minorHAnsi"/>
          <w:sz w:val="24"/>
          <w:szCs w:val="24"/>
        </w:rPr>
        <w:t xml:space="preserve">– the act of putting a person to death (often by hanging) by mob action without legal approval or </w:t>
      </w:r>
      <w:proofErr w:type="gramStart"/>
      <w:r w:rsidRPr="003B2B8A">
        <w:rPr>
          <w:rFonts w:cstheme="minorHAnsi"/>
          <w:sz w:val="24"/>
          <w:szCs w:val="24"/>
        </w:rPr>
        <w:t>permission</w:t>
      </w:r>
      <w:proofErr w:type="gramEnd"/>
    </w:p>
    <w:p w14:paraId="74E17F99" w14:textId="77777777" w:rsidR="00ED28CF" w:rsidRPr="00ED28CF" w:rsidRDefault="00ED28CF" w:rsidP="00ED28CF">
      <w:pPr>
        <w:pStyle w:val="ListParagraph"/>
        <w:numPr>
          <w:ilvl w:val="0"/>
          <w:numId w:val="3"/>
        </w:numPr>
        <w:rPr>
          <w:rFonts w:cstheme="minorHAnsi"/>
          <w:b/>
          <w:bCs/>
          <w:sz w:val="24"/>
          <w:szCs w:val="24"/>
        </w:rPr>
      </w:pPr>
      <w:r w:rsidRPr="00ED28CF">
        <w:rPr>
          <w:rFonts w:cstheme="minorHAnsi"/>
          <w:b/>
          <w:bCs/>
          <w:sz w:val="24"/>
          <w:szCs w:val="24"/>
        </w:rPr>
        <w:lastRenderedPageBreak/>
        <w:t xml:space="preserve">due process clause </w:t>
      </w:r>
      <w:r w:rsidRPr="003B2B8A">
        <w:rPr>
          <w:rFonts w:cstheme="minorHAnsi"/>
          <w:sz w:val="24"/>
          <w:szCs w:val="24"/>
        </w:rPr>
        <w:t xml:space="preserve">– the portion of the Fourteenth Amendment that states no person shall be denied life, liberty, or property and that all individuals shall be treated fairly and given the opportunity to have legal matters resolved according to established rules and </w:t>
      </w:r>
      <w:proofErr w:type="gramStart"/>
      <w:r w:rsidRPr="003B2B8A">
        <w:rPr>
          <w:rFonts w:cstheme="minorHAnsi"/>
          <w:sz w:val="24"/>
          <w:szCs w:val="24"/>
        </w:rPr>
        <w:t>principles</w:t>
      </w:r>
      <w:proofErr w:type="gramEnd"/>
    </w:p>
    <w:p w14:paraId="09E90985" w14:textId="77777777" w:rsidR="00ED28CF" w:rsidRPr="00ED28CF" w:rsidRDefault="00ED28CF" w:rsidP="00ED28CF">
      <w:pPr>
        <w:pStyle w:val="ListParagraph"/>
        <w:numPr>
          <w:ilvl w:val="0"/>
          <w:numId w:val="3"/>
        </w:numPr>
        <w:rPr>
          <w:rFonts w:cstheme="minorHAnsi"/>
          <w:b/>
          <w:bCs/>
          <w:sz w:val="24"/>
          <w:szCs w:val="24"/>
        </w:rPr>
      </w:pPr>
      <w:r w:rsidRPr="00ED28CF">
        <w:rPr>
          <w:rFonts w:cstheme="minorHAnsi"/>
          <w:b/>
          <w:bCs/>
          <w:sz w:val="24"/>
          <w:szCs w:val="24"/>
        </w:rPr>
        <w:t>equal protection clause</w:t>
      </w:r>
      <w:r w:rsidRPr="003B2B8A">
        <w:rPr>
          <w:rFonts w:cstheme="minorHAnsi"/>
          <w:sz w:val="24"/>
          <w:szCs w:val="24"/>
        </w:rPr>
        <w:t xml:space="preserve"> – the portion of the Fourteenth Amendment that states the government must treat an individual in the same manner as others in similar conditions and circumstances and that it may not deny people equal protection of its laws or </w:t>
      </w:r>
      <w:proofErr w:type="gramStart"/>
      <w:r w:rsidRPr="003B2B8A">
        <w:rPr>
          <w:rFonts w:cstheme="minorHAnsi"/>
          <w:sz w:val="24"/>
          <w:szCs w:val="24"/>
        </w:rPr>
        <w:t>rights</w:t>
      </w:r>
      <w:proofErr w:type="gramEnd"/>
    </w:p>
    <w:p w14:paraId="4C1EED63" w14:textId="77777777" w:rsidR="00ED28CF" w:rsidRPr="003B2B8A" w:rsidRDefault="00ED28CF" w:rsidP="00ED28CF">
      <w:pPr>
        <w:pStyle w:val="ListParagraph"/>
        <w:numPr>
          <w:ilvl w:val="0"/>
          <w:numId w:val="3"/>
        </w:numPr>
        <w:rPr>
          <w:rFonts w:cstheme="minorHAnsi"/>
          <w:sz w:val="24"/>
          <w:szCs w:val="24"/>
        </w:rPr>
      </w:pPr>
      <w:r w:rsidRPr="00ED28CF">
        <w:rPr>
          <w:rFonts w:cstheme="minorHAnsi"/>
          <w:b/>
          <w:bCs/>
          <w:sz w:val="24"/>
          <w:szCs w:val="24"/>
        </w:rPr>
        <w:t>marginalized</w:t>
      </w:r>
      <w:r w:rsidRPr="003B2B8A">
        <w:rPr>
          <w:rFonts w:cstheme="minorHAnsi"/>
          <w:sz w:val="24"/>
          <w:szCs w:val="24"/>
        </w:rPr>
        <w:t xml:space="preserve"> – to treat a person, group, or concept as insignificant or </w:t>
      </w:r>
      <w:proofErr w:type="gramStart"/>
      <w:r w:rsidRPr="003B2B8A">
        <w:rPr>
          <w:rFonts w:cstheme="minorHAnsi"/>
          <w:sz w:val="24"/>
          <w:szCs w:val="24"/>
        </w:rPr>
        <w:t>peripheral</w:t>
      </w:r>
      <w:proofErr w:type="gramEnd"/>
    </w:p>
    <w:p w14:paraId="0557C875" w14:textId="77777777" w:rsidR="00FC6DE0" w:rsidRPr="00FC6DE0" w:rsidRDefault="00FC6DE0" w:rsidP="00FC6DE0">
      <w:pPr>
        <w:pStyle w:val="ListParagraph"/>
        <w:numPr>
          <w:ilvl w:val="0"/>
          <w:numId w:val="3"/>
        </w:numPr>
        <w:rPr>
          <w:rFonts w:cstheme="minorHAnsi"/>
          <w:b/>
          <w:bCs/>
          <w:sz w:val="24"/>
          <w:szCs w:val="24"/>
        </w:rPr>
      </w:pPr>
      <w:r w:rsidRPr="00FC6DE0">
        <w:rPr>
          <w:rFonts w:cstheme="minorHAnsi"/>
          <w:b/>
          <w:bCs/>
          <w:sz w:val="24"/>
          <w:szCs w:val="24"/>
        </w:rPr>
        <w:t xml:space="preserve">asylum </w:t>
      </w:r>
      <w:r w:rsidRPr="003B2B8A">
        <w:rPr>
          <w:rFonts w:cstheme="minorHAnsi"/>
          <w:sz w:val="24"/>
          <w:szCs w:val="24"/>
        </w:rPr>
        <w:t xml:space="preserve">– the protection granted by a nation to someone who has left their native country as a political refugee fleeing an oppressive </w:t>
      </w:r>
      <w:proofErr w:type="gramStart"/>
      <w:r w:rsidRPr="003B2B8A">
        <w:rPr>
          <w:rFonts w:cstheme="minorHAnsi"/>
          <w:sz w:val="24"/>
          <w:szCs w:val="24"/>
        </w:rPr>
        <w:t>government</w:t>
      </w:r>
      <w:proofErr w:type="gramEnd"/>
    </w:p>
    <w:p w14:paraId="13B1D2F9" w14:textId="77777777" w:rsidR="00FC6DE0" w:rsidRPr="00FC6DE0" w:rsidRDefault="00FC6DE0" w:rsidP="00FC6DE0">
      <w:pPr>
        <w:pStyle w:val="ListParagraph"/>
        <w:numPr>
          <w:ilvl w:val="0"/>
          <w:numId w:val="3"/>
        </w:numPr>
        <w:rPr>
          <w:rFonts w:cstheme="minorHAnsi"/>
          <w:b/>
          <w:bCs/>
          <w:sz w:val="24"/>
          <w:szCs w:val="24"/>
        </w:rPr>
      </w:pPr>
      <w:r w:rsidRPr="00FC6DE0">
        <w:rPr>
          <w:rFonts w:cstheme="minorHAnsi"/>
          <w:b/>
          <w:bCs/>
          <w:sz w:val="24"/>
          <w:szCs w:val="24"/>
        </w:rPr>
        <w:t xml:space="preserve">deportation </w:t>
      </w:r>
      <w:r w:rsidRPr="003B2B8A">
        <w:rPr>
          <w:rFonts w:cstheme="minorHAnsi"/>
          <w:sz w:val="24"/>
          <w:szCs w:val="24"/>
        </w:rPr>
        <w:t xml:space="preserve">– the removal from a country of a person who is not a </w:t>
      </w:r>
      <w:proofErr w:type="gramStart"/>
      <w:r w:rsidRPr="003B2B8A">
        <w:rPr>
          <w:rFonts w:cstheme="minorHAnsi"/>
          <w:sz w:val="24"/>
          <w:szCs w:val="24"/>
        </w:rPr>
        <w:t>citizen</w:t>
      </w:r>
      <w:proofErr w:type="gramEnd"/>
      <w:r w:rsidRPr="00FC6DE0">
        <w:rPr>
          <w:rFonts w:cstheme="minorHAnsi"/>
          <w:b/>
          <w:bCs/>
          <w:sz w:val="24"/>
          <w:szCs w:val="24"/>
        </w:rPr>
        <w:t xml:space="preserve"> </w:t>
      </w:r>
    </w:p>
    <w:p w14:paraId="49D34EB2" w14:textId="71F8A979" w:rsidR="00ED28CF" w:rsidRPr="000B34AA" w:rsidRDefault="00FC6DE0" w:rsidP="00FC6DE0">
      <w:pPr>
        <w:pStyle w:val="ListParagraph"/>
        <w:numPr>
          <w:ilvl w:val="0"/>
          <w:numId w:val="3"/>
        </w:numPr>
        <w:rPr>
          <w:rFonts w:cstheme="minorHAnsi"/>
          <w:b/>
          <w:bCs/>
          <w:sz w:val="24"/>
          <w:szCs w:val="24"/>
        </w:rPr>
      </w:pPr>
      <w:r w:rsidRPr="00FC6DE0">
        <w:rPr>
          <w:rFonts w:cstheme="minorHAnsi"/>
          <w:b/>
          <w:bCs/>
          <w:sz w:val="24"/>
          <w:szCs w:val="24"/>
        </w:rPr>
        <w:t xml:space="preserve">visa </w:t>
      </w:r>
      <w:r w:rsidRPr="003B2B8A">
        <w:rPr>
          <w:rFonts w:cstheme="minorHAnsi"/>
          <w:sz w:val="24"/>
          <w:szCs w:val="24"/>
        </w:rPr>
        <w:t xml:space="preserve">– a conditional travel document issued by the traveler's country of citizenship to any person seeking entry into another country or </w:t>
      </w:r>
      <w:proofErr w:type="gramStart"/>
      <w:r w:rsidRPr="003B2B8A">
        <w:rPr>
          <w:rFonts w:cstheme="minorHAnsi"/>
          <w:sz w:val="24"/>
          <w:szCs w:val="24"/>
        </w:rPr>
        <w:t>territory</w:t>
      </w:r>
      <w:proofErr w:type="gramEnd"/>
    </w:p>
    <w:p w14:paraId="16DDBB64" w14:textId="77777777" w:rsidR="003B0E6B" w:rsidRPr="000B34AA" w:rsidRDefault="003B0E6B" w:rsidP="003B0E6B">
      <w:pPr>
        <w:pStyle w:val="ListParagraph"/>
        <w:ind w:left="1080"/>
        <w:rPr>
          <w:rFonts w:cstheme="minorHAnsi"/>
          <w:sz w:val="24"/>
          <w:szCs w:val="24"/>
        </w:rPr>
      </w:pPr>
    </w:p>
    <w:p w14:paraId="536A9B0E" w14:textId="77777777" w:rsidR="003B0E6B" w:rsidRPr="00FA7481" w:rsidRDefault="003B0E6B" w:rsidP="003B0E6B">
      <w:pPr>
        <w:rPr>
          <w:rFonts w:eastAsia="Calibri" w:cstheme="minorHAnsi"/>
          <w:b/>
          <w:bCs/>
          <w:sz w:val="24"/>
          <w:szCs w:val="24"/>
        </w:rPr>
      </w:pPr>
      <w:r w:rsidRPr="00FA7481">
        <w:rPr>
          <w:rFonts w:eastAsia="Calibri" w:cstheme="minorHAnsi"/>
          <w:b/>
          <w:bCs/>
          <w:sz w:val="24"/>
          <w:szCs w:val="24"/>
        </w:rPr>
        <w:t>Quick Check</w:t>
      </w:r>
    </w:p>
    <w:p w14:paraId="3BCB5CFA" w14:textId="73819083" w:rsidR="003B0E6B" w:rsidRPr="00FA7481" w:rsidRDefault="003B0E6B" w:rsidP="003B0E6B">
      <w:pPr>
        <w:rPr>
          <w:sz w:val="24"/>
          <w:szCs w:val="24"/>
        </w:rPr>
      </w:pPr>
      <w:r w:rsidRPr="00FA7481">
        <w:rPr>
          <w:rFonts w:eastAsia="Calibri" w:cstheme="minorHAnsi"/>
          <w:sz w:val="24"/>
          <w:szCs w:val="24"/>
        </w:rPr>
        <w:t xml:space="preserve">Question 1: </w:t>
      </w:r>
      <w:r w:rsidR="00595C02" w:rsidRPr="00FA7481">
        <w:rPr>
          <w:sz w:val="24"/>
          <w:szCs w:val="24"/>
        </w:rPr>
        <w:t xml:space="preserve">Analyze the provisions guaranteed by the Civil Rights Act of 1964. Which provision invalidated the “separate but equal doctrine” of </w:t>
      </w:r>
      <w:r w:rsidR="00595C02" w:rsidRPr="00FA7481">
        <w:rPr>
          <w:i/>
          <w:iCs/>
          <w:sz w:val="24"/>
          <w:szCs w:val="24"/>
        </w:rPr>
        <w:t>Plessy v. Ferguson</w:t>
      </w:r>
      <w:r w:rsidR="00595C02" w:rsidRPr="00FA7481">
        <w:rPr>
          <w:sz w:val="24"/>
          <w:szCs w:val="24"/>
        </w:rPr>
        <w:t>?</w:t>
      </w:r>
    </w:p>
    <w:p w14:paraId="1A71ED94" w14:textId="77777777" w:rsidR="00595C02" w:rsidRPr="00FA7481" w:rsidRDefault="00595C02" w:rsidP="003B0E6B">
      <w:pPr>
        <w:pStyle w:val="ListParagraph"/>
        <w:numPr>
          <w:ilvl w:val="0"/>
          <w:numId w:val="2"/>
        </w:numPr>
        <w:rPr>
          <w:rFonts w:eastAsia="Calibri" w:cstheme="minorHAnsi"/>
          <w:b/>
          <w:bCs/>
          <w:color w:val="008638"/>
          <w:sz w:val="24"/>
          <w:szCs w:val="24"/>
        </w:rPr>
      </w:pPr>
      <w:r w:rsidRPr="00FA7481">
        <w:rPr>
          <w:rFonts w:eastAsia="Calibri" w:cstheme="minorHAnsi"/>
          <w:b/>
          <w:bCs/>
          <w:color w:val="008638"/>
          <w:sz w:val="24"/>
          <w:szCs w:val="24"/>
        </w:rPr>
        <w:t>Title II: Public Accommodations</w:t>
      </w:r>
    </w:p>
    <w:p w14:paraId="0EA0E5BE" w14:textId="77777777" w:rsidR="00595C02" w:rsidRPr="00FA7481" w:rsidRDefault="00595C02" w:rsidP="00595C02">
      <w:pPr>
        <w:pStyle w:val="ListParagraph"/>
        <w:numPr>
          <w:ilvl w:val="0"/>
          <w:numId w:val="2"/>
        </w:numPr>
        <w:rPr>
          <w:rFonts w:cstheme="minorHAnsi"/>
          <w:sz w:val="24"/>
          <w:szCs w:val="24"/>
        </w:rPr>
      </w:pPr>
      <w:r w:rsidRPr="00FA7481">
        <w:rPr>
          <w:sz w:val="24"/>
          <w:szCs w:val="24"/>
        </w:rPr>
        <w:t xml:space="preserve">Title III: Public Property </w:t>
      </w:r>
    </w:p>
    <w:p w14:paraId="374F3A2C" w14:textId="77777777" w:rsidR="00595C02" w:rsidRPr="00FA7481" w:rsidRDefault="00595C02" w:rsidP="00595C02">
      <w:pPr>
        <w:pStyle w:val="ListParagraph"/>
        <w:numPr>
          <w:ilvl w:val="0"/>
          <w:numId w:val="2"/>
        </w:numPr>
        <w:rPr>
          <w:rFonts w:cstheme="minorHAnsi"/>
          <w:sz w:val="24"/>
          <w:szCs w:val="24"/>
        </w:rPr>
      </w:pPr>
      <w:r w:rsidRPr="00FA7481">
        <w:rPr>
          <w:sz w:val="24"/>
          <w:szCs w:val="24"/>
        </w:rPr>
        <w:t xml:space="preserve">Title IV: Public Schools </w:t>
      </w:r>
    </w:p>
    <w:p w14:paraId="7136D0ED" w14:textId="4D9A6631" w:rsidR="00595C02" w:rsidRPr="00FA7481" w:rsidRDefault="00595C02" w:rsidP="00595C02">
      <w:pPr>
        <w:pStyle w:val="ListParagraph"/>
        <w:numPr>
          <w:ilvl w:val="0"/>
          <w:numId w:val="2"/>
        </w:numPr>
        <w:rPr>
          <w:rFonts w:cstheme="minorHAnsi"/>
          <w:sz w:val="24"/>
          <w:szCs w:val="24"/>
        </w:rPr>
      </w:pPr>
      <w:r w:rsidRPr="00FA7481">
        <w:rPr>
          <w:sz w:val="24"/>
          <w:szCs w:val="24"/>
        </w:rPr>
        <w:t xml:space="preserve">Title VI: Government Agencies </w:t>
      </w:r>
    </w:p>
    <w:p w14:paraId="113C62A5" w14:textId="05D96011" w:rsidR="003B0E6B" w:rsidRPr="00FA7481" w:rsidRDefault="003B0E6B" w:rsidP="00595C02">
      <w:pPr>
        <w:rPr>
          <w:rFonts w:cstheme="minorHAnsi"/>
          <w:sz w:val="24"/>
          <w:szCs w:val="24"/>
        </w:rPr>
      </w:pPr>
      <w:r w:rsidRPr="00FA7481">
        <w:rPr>
          <w:rFonts w:eastAsia="Calibri" w:cstheme="minorHAnsi"/>
          <w:sz w:val="24"/>
          <w:szCs w:val="24"/>
        </w:rPr>
        <w:t xml:space="preserve">Question 2: </w:t>
      </w:r>
      <w:r w:rsidR="009C44BE" w:rsidRPr="00FA7481">
        <w:rPr>
          <w:sz w:val="24"/>
          <w:szCs w:val="24"/>
        </w:rPr>
        <w:t xml:space="preserve">Think about the examples of how the federal government took actions to extend or protect the civil rights of marginalized groups. Identify the action that </w:t>
      </w:r>
      <w:proofErr w:type="gramStart"/>
      <w:r w:rsidR="009C44BE" w:rsidRPr="00FA7481">
        <w:rPr>
          <w:sz w:val="24"/>
          <w:szCs w:val="24"/>
        </w:rPr>
        <w:t>is matched</w:t>
      </w:r>
      <w:proofErr w:type="gramEnd"/>
      <w:r w:rsidR="009C44BE" w:rsidRPr="00FA7481">
        <w:rPr>
          <w:sz w:val="24"/>
          <w:szCs w:val="24"/>
        </w:rPr>
        <w:t xml:space="preserve"> with the correct marginalized group.</w:t>
      </w:r>
    </w:p>
    <w:p w14:paraId="2D81C964" w14:textId="77777777" w:rsidR="009C44BE" w:rsidRPr="00FA7481" w:rsidRDefault="009C44BE" w:rsidP="003B0E6B">
      <w:pPr>
        <w:pStyle w:val="ListParagraph"/>
        <w:numPr>
          <w:ilvl w:val="0"/>
          <w:numId w:val="2"/>
        </w:numPr>
        <w:rPr>
          <w:rFonts w:eastAsia="Calibri" w:cstheme="minorHAnsi"/>
          <w:b/>
          <w:bCs/>
          <w:color w:val="008638"/>
          <w:sz w:val="24"/>
          <w:szCs w:val="24"/>
        </w:rPr>
      </w:pPr>
      <w:r w:rsidRPr="00FA7481">
        <w:rPr>
          <w:sz w:val="24"/>
          <w:szCs w:val="24"/>
        </w:rPr>
        <w:t xml:space="preserve">The Twenty-sixth Amendment protects women’s rights. </w:t>
      </w:r>
    </w:p>
    <w:p w14:paraId="05D9EA24" w14:textId="6717DBD7" w:rsidR="009C44BE" w:rsidRPr="00FA7481" w:rsidRDefault="009C44BE" w:rsidP="003B0E6B">
      <w:pPr>
        <w:pStyle w:val="ListParagraph"/>
        <w:numPr>
          <w:ilvl w:val="0"/>
          <w:numId w:val="2"/>
        </w:numPr>
        <w:rPr>
          <w:rFonts w:eastAsia="Calibri" w:cstheme="minorHAnsi"/>
          <w:b/>
          <w:bCs/>
          <w:color w:val="008638"/>
          <w:sz w:val="24"/>
          <w:szCs w:val="24"/>
        </w:rPr>
      </w:pPr>
      <w:r w:rsidRPr="00FA7481">
        <w:rPr>
          <w:sz w:val="24"/>
          <w:szCs w:val="24"/>
        </w:rPr>
        <w:t>An executive order creates the ADA</w:t>
      </w:r>
      <w:r w:rsidRPr="00FA7481">
        <w:rPr>
          <w:sz w:val="24"/>
          <w:szCs w:val="24"/>
        </w:rPr>
        <w:t>.</w:t>
      </w:r>
    </w:p>
    <w:p w14:paraId="1DAFE6B3" w14:textId="2A0950A0" w:rsidR="009C44BE" w:rsidRPr="00FA7481" w:rsidRDefault="009C44BE" w:rsidP="003B0E6B">
      <w:pPr>
        <w:pStyle w:val="ListParagraph"/>
        <w:numPr>
          <w:ilvl w:val="0"/>
          <w:numId w:val="2"/>
        </w:numPr>
        <w:rPr>
          <w:rFonts w:eastAsia="Calibri" w:cstheme="minorHAnsi"/>
          <w:b/>
          <w:bCs/>
          <w:i/>
          <w:iCs/>
          <w:color w:val="008638"/>
          <w:sz w:val="24"/>
          <w:szCs w:val="24"/>
        </w:rPr>
      </w:pPr>
      <w:r w:rsidRPr="00FA7481">
        <w:rPr>
          <w:rFonts w:eastAsia="Calibri" w:cstheme="minorHAnsi"/>
          <w:b/>
          <w:bCs/>
          <w:color w:val="008638"/>
          <w:sz w:val="24"/>
          <w:szCs w:val="24"/>
        </w:rPr>
        <w:t xml:space="preserve">A Supreme Court ruling protects LGBTQ+ rights in </w:t>
      </w:r>
      <w:r w:rsidRPr="00FA7481">
        <w:rPr>
          <w:rFonts w:eastAsia="Calibri" w:cstheme="minorHAnsi"/>
          <w:b/>
          <w:bCs/>
          <w:i/>
          <w:iCs/>
          <w:color w:val="008638"/>
          <w:sz w:val="24"/>
          <w:szCs w:val="24"/>
        </w:rPr>
        <w:t>Obergefell v. Hodges</w:t>
      </w:r>
      <w:r w:rsidRPr="00FA7481">
        <w:rPr>
          <w:rFonts w:eastAsia="Calibri" w:cstheme="minorHAnsi"/>
          <w:b/>
          <w:bCs/>
          <w:i/>
          <w:iCs/>
          <w:color w:val="008638"/>
          <w:sz w:val="24"/>
          <w:szCs w:val="24"/>
        </w:rPr>
        <w:t>.</w:t>
      </w:r>
    </w:p>
    <w:p w14:paraId="419B92ED" w14:textId="77777777" w:rsidR="009C44BE" w:rsidRPr="00FA7481" w:rsidRDefault="009C44BE" w:rsidP="003B0E6B">
      <w:pPr>
        <w:pStyle w:val="ListParagraph"/>
        <w:numPr>
          <w:ilvl w:val="0"/>
          <w:numId w:val="2"/>
        </w:numPr>
        <w:rPr>
          <w:rFonts w:eastAsia="Calibri" w:cstheme="minorHAnsi"/>
          <w:b/>
          <w:bCs/>
          <w:color w:val="008638"/>
          <w:sz w:val="24"/>
          <w:szCs w:val="24"/>
        </w:rPr>
      </w:pPr>
      <w:r w:rsidRPr="00FA7481">
        <w:rPr>
          <w:sz w:val="24"/>
          <w:szCs w:val="24"/>
        </w:rPr>
        <w:t>A Supreme Court ruling creates Title IX to protect the rights of female college students.</w:t>
      </w:r>
    </w:p>
    <w:p w14:paraId="3056A6A2" w14:textId="1F003B77" w:rsidR="003B0E6B" w:rsidRPr="00FA7481" w:rsidRDefault="003B0E6B" w:rsidP="003B0E6B">
      <w:pPr>
        <w:rPr>
          <w:rFonts w:cstheme="minorHAnsi"/>
          <w:sz w:val="24"/>
          <w:szCs w:val="24"/>
        </w:rPr>
      </w:pPr>
      <w:r w:rsidRPr="00FA7481">
        <w:rPr>
          <w:rFonts w:eastAsia="Calibri" w:cstheme="minorHAnsi"/>
          <w:sz w:val="24"/>
          <w:szCs w:val="24"/>
        </w:rPr>
        <w:t xml:space="preserve">Question 3: </w:t>
      </w:r>
      <w:r w:rsidR="00FE3934" w:rsidRPr="00FA7481">
        <w:rPr>
          <w:sz w:val="24"/>
          <w:szCs w:val="24"/>
        </w:rPr>
        <w:t>Which of the following is the foundation of modern civil rights law?</w:t>
      </w:r>
    </w:p>
    <w:p w14:paraId="36EEB062" w14:textId="77777777" w:rsidR="00FE3934" w:rsidRPr="00FA7481" w:rsidRDefault="00FE3934" w:rsidP="003B0E6B">
      <w:pPr>
        <w:pStyle w:val="ListParagraph"/>
        <w:numPr>
          <w:ilvl w:val="0"/>
          <w:numId w:val="2"/>
        </w:numPr>
        <w:rPr>
          <w:rFonts w:eastAsia="Calibri" w:cstheme="minorHAnsi"/>
          <w:b/>
          <w:bCs/>
          <w:color w:val="008638"/>
          <w:sz w:val="24"/>
          <w:szCs w:val="24"/>
        </w:rPr>
      </w:pPr>
      <w:r w:rsidRPr="00FA7481">
        <w:rPr>
          <w:sz w:val="24"/>
          <w:szCs w:val="24"/>
        </w:rPr>
        <w:t xml:space="preserve">Section 504 </w:t>
      </w:r>
    </w:p>
    <w:p w14:paraId="3305078A" w14:textId="28DCBA95" w:rsidR="00FE3934" w:rsidRPr="00FA7481" w:rsidRDefault="00FE3934" w:rsidP="003B0E6B">
      <w:pPr>
        <w:pStyle w:val="ListParagraph"/>
        <w:numPr>
          <w:ilvl w:val="0"/>
          <w:numId w:val="2"/>
        </w:numPr>
        <w:rPr>
          <w:rFonts w:eastAsia="Calibri" w:cstheme="minorHAnsi"/>
          <w:b/>
          <w:bCs/>
          <w:color w:val="008638"/>
          <w:sz w:val="24"/>
          <w:szCs w:val="24"/>
        </w:rPr>
      </w:pPr>
      <w:r w:rsidRPr="00FA7481">
        <w:rPr>
          <w:sz w:val="24"/>
          <w:szCs w:val="24"/>
        </w:rPr>
        <w:t>Title IX</w:t>
      </w:r>
    </w:p>
    <w:p w14:paraId="5FAA6B26" w14:textId="77777777" w:rsidR="00FE3934" w:rsidRPr="00FA7481" w:rsidRDefault="00FE3934" w:rsidP="003B0E6B">
      <w:pPr>
        <w:pStyle w:val="ListParagraph"/>
        <w:numPr>
          <w:ilvl w:val="0"/>
          <w:numId w:val="2"/>
        </w:numPr>
        <w:rPr>
          <w:rFonts w:eastAsia="Calibri" w:cstheme="minorHAnsi"/>
          <w:b/>
          <w:bCs/>
          <w:color w:val="008638"/>
          <w:sz w:val="24"/>
          <w:szCs w:val="24"/>
        </w:rPr>
      </w:pPr>
      <w:r w:rsidRPr="00FA7481">
        <w:rPr>
          <w:rFonts w:eastAsia="Calibri" w:cstheme="minorHAnsi"/>
          <w:b/>
          <w:bCs/>
          <w:color w:val="008638"/>
          <w:sz w:val="24"/>
          <w:szCs w:val="24"/>
        </w:rPr>
        <w:t>the Civil Rights Act of 1964</w:t>
      </w:r>
    </w:p>
    <w:p w14:paraId="5BCE9E0A" w14:textId="77777777" w:rsidR="00FE3934" w:rsidRPr="00FA7481" w:rsidRDefault="00FE3934" w:rsidP="003B0E6B">
      <w:pPr>
        <w:pStyle w:val="ListParagraph"/>
        <w:numPr>
          <w:ilvl w:val="0"/>
          <w:numId w:val="2"/>
        </w:numPr>
        <w:rPr>
          <w:rFonts w:eastAsia="Calibri" w:cstheme="minorHAnsi"/>
          <w:b/>
          <w:bCs/>
          <w:color w:val="008638"/>
          <w:sz w:val="24"/>
          <w:szCs w:val="24"/>
        </w:rPr>
      </w:pPr>
      <w:r w:rsidRPr="00FA7481">
        <w:rPr>
          <w:sz w:val="24"/>
          <w:szCs w:val="24"/>
        </w:rPr>
        <w:t xml:space="preserve">the Americans with Disabilities Act </w:t>
      </w:r>
    </w:p>
    <w:p w14:paraId="7ED0635C" w14:textId="77777777" w:rsidR="008135AC" w:rsidRPr="00FA7481" w:rsidRDefault="003B0E6B" w:rsidP="008135AC">
      <w:pPr>
        <w:rPr>
          <w:sz w:val="24"/>
          <w:szCs w:val="24"/>
        </w:rPr>
      </w:pPr>
      <w:r w:rsidRPr="00FA7481">
        <w:rPr>
          <w:rFonts w:eastAsia="Calibri" w:cstheme="minorHAnsi"/>
          <w:sz w:val="24"/>
          <w:szCs w:val="24"/>
        </w:rPr>
        <w:t xml:space="preserve">Question 4: </w:t>
      </w:r>
      <w:r w:rsidR="008135AC" w:rsidRPr="00FA7481">
        <w:rPr>
          <w:sz w:val="24"/>
          <w:szCs w:val="24"/>
        </w:rPr>
        <w:t xml:space="preserve">Which of </w:t>
      </w:r>
      <w:proofErr w:type="gramStart"/>
      <w:r w:rsidR="008135AC" w:rsidRPr="00FA7481">
        <w:rPr>
          <w:sz w:val="24"/>
          <w:szCs w:val="24"/>
        </w:rPr>
        <w:t xml:space="preserve">these </w:t>
      </w:r>
      <w:r w:rsidR="008135AC" w:rsidRPr="00FA7481">
        <w:rPr>
          <w:b/>
          <w:bCs/>
          <w:sz w:val="24"/>
          <w:szCs w:val="24"/>
        </w:rPr>
        <w:t>best</w:t>
      </w:r>
      <w:proofErr w:type="gramEnd"/>
      <w:r w:rsidR="008135AC" w:rsidRPr="00FA7481">
        <w:rPr>
          <w:sz w:val="24"/>
          <w:szCs w:val="24"/>
        </w:rPr>
        <w:t xml:space="preserve"> explains why the 1924 Immigration Act favored immigrants from northern and western Europe?</w:t>
      </w:r>
    </w:p>
    <w:p w14:paraId="260305C0" w14:textId="77777777" w:rsidR="008135AC" w:rsidRPr="00FA7481" w:rsidRDefault="008135AC" w:rsidP="003B0E6B">
      <w:pPr>
        <w:pStyle w:val="ListParagraph"/>
        <w:numPr>
          <w:ilvl w:val="0"/>
          <w:numId w:val="2"/>
        </w:numPr>
        <w:rPr>
          <w:rFonts w:eastAsia="Calibri" w:cstheme="minorHAnsi"/>
          <w:b/>
          <w:bCs/>
          <w:color w:val="008638"/>
          <w:sz w:val="24"/>
          <w:szCs w:val="24"/>
        </w:rPr>
      </w:pPr>
      <w:r w:rsidRPr="00FA7481">
        <w:rPr>
          <w:rFonts w:eastAsia="Calibri" w:cstheme="minorHAnsi"/>
          <w:b/>
          <w:bCs/>
          <w:color w:val="008638"/>
          <w:sz w:val="24"/>
          <w:szCs w:val="24"/>
        </w:rPr>
        <w:t xml:space="preserve">The act used the 1890 census to determine national quotas. </w:t>
      </w:r>
    </w:p>
    <w:p w14:paraId="67EECDF1" w14:textId="77777777" w:rsidR="008135AC" w:rsidRPr="00FA7481" w:rsidRDefault="008135AC" w:rsidP="003B0E6B">
      <w:pPr>
        <w:pStyle w:val="ListParagraph"/>
        <w:numPr>
          <w:ilvl w:val="0"/>
          <w:numId w:val="2"/>
        </w:numPr>
        <w:rPr>
          <w:rFonts w:eastAsia="Calibri" w:cstheme="minorHAnsi"/>
          <w:b/>
          <w:bCs/>
          <w:color w:val="008638"/>
          <w:sz w:val="24"/>
          <w:szCs w:val="24"/>
        </w:rPr>
      </w:pPr>
      <w:r w:rsidRPr="00FA7481">
        <w:rPr>
          <w:sz w:val="24"/>
          <w:szCs w:val="24"/>
        </w:rPr>
        <w:t xml:space="preserve">The act required all immigrants to be Protestants. </w:t>
      </w:r>
    </w:p>
    <w:p w14:paraId="1E641B9A" w14:textId="77777777" w:rsidR="008135AC" w:rsidRPr="00FA7481" w:rsidRDefault="008135AC" w:rsidP="003B0E6B">
      <w:pPr>
        <w:pStyle w:val="ListParagraph"/>
        <w:numPr>
          <w:ilvl w:val="0"/>
          <w:numId w:val="2"/>
        </w:numPr>
        <w:rPr>
          <w:rFonts w:eastAsia="Calibri" w:cstheme="minorHAnsi"/>
          <w:b/>
          <w:bCs/>
          <w:color w:val="008638"/>
          <w:sz w:val="24"/>
          <w:szCs w:val="24"/>
        </w:rPr>
      </w:pPr>
      <w:r w:rsidRPr="00FA7481">
        <w:rPr>
          <w:sz w:val="24"/>
          <w:szCs w:val="24"/>
        </w:rPr>
        <w:lastRenderedPageBreak/>
        <w:t xml:space="preserve">The act required all immigrants to be fluent in English. </w:t>
      </w:r>
    </w:p>
    <w:p w14:paraId="69FBBF5D" w14:textId="4F5F8452" w:rsidR="008135AC" w:rsidRPr="00FA7481" w:rsidRDefault="008135AC" w:rsidP="003B0E6B">
      <w:pPr>
        <w:pStyle w:val="ListParagraph"/>
        <w:numPr>
          <w:ilvl w:val="0"/>
          <w:numId w:val="2"/>
        </w:numPr>
        <w:rPr>
          <w:rFonts w:eastAsia="Calibri" w:cstheme="minorHAnsi"/>
          <w:b/>
          <w:bCs/>
          <w:color w:val="008638"/>
          <w:sz w:val="24"/>
          <w:szCs w:val="24"/>
        </w:rPr>
      </w:pPr>
      <w:r w:rsidRPr="00FA7481">
        <w:rPr>
          <w:sz w:val="24"/>
          <w:szCs w:val="24"/>
        </w:rPr>
        <w:t>The act used the 1920 census to determine national quotas.</w:t>
      </w:r>
    </w:p>
    <w:p w14:paraId="36377966" w14:textId="08502661" w:rsidR="003B0E6B" w:rsidRPr="00FA7481" w:rsidRDefault="003B0E6B" w:rsidP="003B0E6B">
      <w:pPr>
        <w:rPr>
          <w:rFonts w:eastAsia="Calibri" w:cstheme="minorHAnsi"/>
          <w:sz w:val="24"/>
          <w:szCs w:val="24"/>
        </w:rPr>
      </w:pPr>
      <w:r w:rsidRPr="00FA7481">
        <w:rPr>
          <w:rFonts w:eastAsia="Calibri" w:cstheme="minorHAnsi"/>
          <w:sz w:val="24"/>
          <w:szCs w:val="24"/>
        </w:rPr>
        <w:t xml:space="preserve">Question 5: </w:t>
      </w:r>
      <w:r w:rsidR="00A71410" w:rsidRPr="00FA7481">
        <w:rPr>
          <w:sz w:val="24"/>
          <w:szCs w:val="24"/>
        </w:rPr>
        <w:t>Current policy on Deferred Action for Childhood Arrivals (DACA) is the result of what type of federal action?</w:t>
      </w:r>
    </w:p>
    <w:p w14:paraId="283350B0" w14:textId="77777777" w:rsidR="00A71410" w:rsidRPr="00FA7481" w:rsidRDefault="00A71410" w:rsidP="003B0E6B">
      <w:pPr>
        <w:pStyle w:val="ListParagraph"/>
        <w:numPr>
          <w:ilvl w:val="0"/>
          <w:numId w:val="2"/>
        </w:numPr>
        <w:rPr>
          <w:rFonts w:eastAsia="Calibri" w:cstheme="minorHAnsi"/>
          <w:b/>
          <w:bCs/>
          <w:color w:val="008638"/>
          <w:sz w:val="24"/>
          <w:szCs w:val="24"/>
        </w:rPr>
      </w:pPr>
      <w:r w:rsidRPr="00FA7481">
        <w:rPr>
          <w:sz w:val="24"/>
          <w:szCs w:val="24"/>
        </w:rPr>
        <w:t xml:space="preserve">constitutional amendment </w:t>
      </w:r>
    </w:p>
    <w:p w14:paraId="344B103F" w14:textId="15F0A02A" w:rsidR="00A71410" w:rsidRPr="00FA7481" w:rsidRDefault="00A71410" w:rsidP="00A71410">
      <w:pPr>
        <w:pStyle w:val="ListParagraph"/>
        <w:numPr>
          <w:ilvl w:val="0"/>
          <w:numId w:val="2"/>
        </w:numPr>
        <w:rPr>
          <w:rFonts w:eastAsia="Calibri" w:cstheme="minorHAnsi"/>
          <w:b/>
          <w:bCs/>
          <w:color w:val="008638"/>
          <w:sz w:val="24"/>
          <w:szCs w:val="24"/>
        </w:rPr>
      </w:pPr>
      <w:r w:rsidRPr="00FA7481">
        <w:rPr>
          <w:rFonts w:eastAsia="Calibri" w:cstheme="minorHAnsi"/>
          <w:b/>
          <w:bCs/>
          <w:color w:val="008638"/>
          <w:sz w:val="24"/>
          <w:szCs w:val="24"/>
        </w:rPr>
        <w:t>executive order</w:t>
      </w:r>
    </w:p>
    <w:p w14:paraId="622AA7B6" w14:textId="2F60DCB6" w:rsidR="003B0E6B" w:rsidRPr="00FA7481" w:rsidRDefault="00A71410" w:rsidP="003B0E6B">
      <w:pPr>
        <w:pStyle w:val="ListParagraph"/>
        <w:numPr>
          <w:ilvl w:val="0"/>
          <w:numId w:val="2"/>
        </w:numPr>
        <w:rPr>
          <w:rFonts w:eastAsia="Calibri" w:cstheme="minorHAnsi"/>
          <w:b/>
          <w:bCs/>
          <w:color w:val="008638"/>
          <w:sz w:val="24"/>
          <w:szCs w:val="24"/>
        </w:rPr>
      </w:pPr>
      <w:r w:rsidRPr="00FA7481">
        <w:rPr>
          <w:sz w:val="24"/>
          <w:szCs w:val="24"/>
        </w:rPr>
        <w:t>act of Congress</w:t>
      </w:r>
    </w:p>
    <w:p w14:paraId="46396ECA" w14:textId="62F0EBED" w:rsidR="00A71410" w:rsidRPr="00FA7481" w:rsidRDefault="00A71410" w:rsidP="003B0E6B">
      <w:pPr>
        <w:pStyle w:val="ListParagraph"/>
        <w:numPr>
          <w:ilvl w:val="0"/>
          <w:numId w:val="2"/>
        </w:numPr>
        <w:rPr>
          <w:rFonts w:eastAsia="Calibri" w:cstheme="minorHAnsi"/>
          <w:b/>
          <w:bCs/>
          <w:color w:val="008638"/>
          <w:sz w:val="24"/>
          <w:szCs w:val="24"/>
        </w:rPr>
      </w:pPr>
      <w:r w:rsidRPr="00FA7481">
        <w:rPr>
          <w:sz w:val="24"/>
          <w:szCs w:val="24"/>
        </w:rPr>
        <w:t>presidential veto</w:t>
      </w:r>
    </w:p>
    <w:p w14:paraId="19CD4C28" w14:textId="77777777" w:rsidR="003B0E6B" w:rsidRDefault="003B0E6B" w:rsidP="003B0E6B">
      <w:pPr>
        <w:rPr>
          <w:rFonts w:eastAsia="Calibri" w:cstheme="minorHAnsi"/>
          <w:b/>
          <w:bCs/>
          <w:color w:val="008638"/>
          <w:sz w:val="24"/>
          <w:szCs w:val="24"/>
        </w:rPr>
      </w:pPr>
    </w:p>
    <w:p w14:paraId="73EF666E" w14:textId="77777777" w:rsidR="003B0E6B" w:rsidRDefault="003B0E6B" w:rsidP="003B0E6B">
      <w:pPr>
        <w:rPr>
          <w:rFonts w:eastAsia="Calibri" w:cstheme="minorHAnsi"/>
          <w:b/>
          <w:bCs/>
          <w:color w:val="008638"/>
          <w:sz w:val="24"/>
          <w:szCs w:val="24"/>
        </w:rPr>
      </w:pPr>
    </w:p>
    <w:p w14:paraId="1EECF756" w14:textId="5D3463BD" w:rsidR="004E155C" w:rsidRPr="000B34AA" w:rsidRDefault="004E155C" w:rsidP="004E155C">
      <w:pPr>
        <w:rPr>
          <w:rFonts w:eastAsia="Calibri" w:cstheme="minorHAnsi"/>
          <w:b/>
          <w:bCs/>
          <w:color w:val="007FA3"/>
          <w:sz w:val="24"/>
          <w:szCs w:val="24"/>
        </w:rPr>
      </w:pPr>
      <w:r w:rsidRPr="000B34AA">
        <w:rPr>
          <w:rFonts w:eastAsia="Calibri" w:cstheme="minorHAnsi"/>
          <w:b/>
          <w:bCs/>
          <w:color w:val="007FA3"/>
          <w:sz w:val="24"/>
          <w:szCs w:val="24"/>
        </w:rPr>
        <w:t xml:space="preserve">Lesson </w:t>
      </w:r>
      <w:r>
        <w:rPr>
          <w:rFonts w:eastAsia="Calibri" w:cstheme="minorHAnsi"/>
          <w:b/>
          <w:bCs/>
          <w:color w:val="007FA3"/>
          <w:sz w:val="24"/>
          <w:szCs w:val="24"/>
        </w:rPr>
        <w:t>11 – Civil Rights Issues</w:t>
      </w:r>
      <w:r w:rsidRPr="000B34AA">
        <w:rPr>
          <w:rFonts w:eastAsia="Calibri" w:cstheme="minorHAnsi"/>
          <w:b/>
          <w:bCs/>
          <w:color w:val="007FA3"/>
          <w:sz w:val="24"/>
          <w:szCs w:val="24"/>
        </w:rPr>
        <w:t xml:space="preserve"> </w:t>
      </w:r>
    </w:p>
    <w:p w14:paraId="03D9631B" w14:textId="78A9C433" w:rsidR="004E155C" w:rsidRDefault="004E155C" w:rsidP="004E155C">
      <w:pPr>
        <w:rPr>
          <w:rFonts w:cstheme="minorHAnsi"/>
          <w:sz w:val="24"/>
          <w:szCs w:val="24"/>
        </w:rPr>
      </w:pPr>
      <w:r w:rsidRPr="000B34AA">
        <w:rPr>
          <w:rFonts w:eastAsia="Calibri" w:cstheme="minorHAnsi"/>
          <w:b/>
          <w:bCs/>
          <w:sz w:val="24"/>
          <w:szCs w:val="24"/>
        </w:rPr>
        <w:t xml:space="preserve">Objective 1: </w:t>
      </w:r>
      <w:r w:rsidR="0032309F">
        <w:rPr>
          <w:rFonts w:cstheme="minorHAnsi"/>
          <w:sz w:val="24"/>
          <w:szCs w:val="24"/>
        </w:rPr>
        <w:t>C</w:t>
      </w:r>
      <w:r w:rsidR="004A03E4" w:rsidRPr="004A03E4">
        <w:rPr>
          <w:rFonts w:cstheme="minorHAnsi"/>
          <w:sz w:val="24"/>
          <w:szCs w:val="24"/>
        </w:rPr>
        <w:t>ritique governmental policies resulting in inequalities at the local, state, and national levels.</w:t>
      </w:r>
    </w:p>
    <w:p w14:paraId="45BBB383" w14:textId="4D30DB72" w:rsidR="004E155C" w:rsidRPr="00CF24F3" w:rsidRDefault="004E155C" w:rsidP="004E155C">
      <w:pPr>
        <w:ind w:left="720"/>
        <w:rPr>
          <w:rFonts w:cstheme="minorHAnsi"/>
          <w:spacing w:val="3"/>
          <w:sz w:val="24"/>
          <w:szCs w:val="24"/>
          <w:shd w:val="clear" w:color="auto" w:fill="FFFFFF"/>
        </w:rPr>
      </w:pPr>
      <w:r w:rsidRPr="000B34AA">
        <w:rPr>
          <w:rFonts w:eastAsia="Calibri" w:cstheme="minorHAnsi"/>
          <w:b/>
          <w:bCs/>
          <w:sz w:val="24"/>
          <w:szCs w:val="24"/>
        </w:rPr>
        <w:t>Big Ideas</w:t>
      </w:r>
      <w:r w:rsidRPr="000B34AA">
        <w:rPr>
          <w:rFonts w:eastAsia="Calibri" w:cstheme="minorHAnsi"/>
          <w:sz w:val="24"/>
          <w:szCs w:val="24"/>
        </w:rPr>
        <w:t xml:space="preserve">: </w:t>
      </w:r>
      <w:r w:rsidR="0032309F" w:rsidRPr="00214DEA">
        <w:rPr>
          <w:rFonts w:cstheme="minorHAnsi"/>
          <w:spacing w:val="3"/>
          <w:sz w:val="24"/>
          <w:szCs w:val="24"/>
          <w:shd w:val="clear" w:color="auto" w:fill="FFFFFF"/>
        </w:rPr>
        <w:t>To</w:t>
      </w:r>
      <w:r w:rsidR="00214DEA" w:rsidRPr="00214DEA">
        <w:rPr>
          <w:rFonts w:cstheme="minorHAnsi"/>
          <w:spacing w:val="3"/>
          <w:sz w:val="24"/>
          <w:szCs w:val="24"/>
          <w:shd w:val="clear" w:color="auto" w:fill="FFFFFF"/>
        </w:rPr>
        <w:t xml:space="preserve"> balance social order with the American ideals of freedom and democracy, political leaders purposely created policies to limit equality. Many inequalities result from the American laws for protecting </w:t>
      </w:r>
      <w:proofErr w:type="gramStart"/>
      <w:r w:rsidR="00214DEA" w:rsidRPr="00214DEA">
        <w:rPr>
          <w:rFonts w:cstheme="minorHAnsi"/>
          <w:spacing w:val="3"/>
          <w:sz w:val="24"/>
          <w:szCs w:val="24"/>
          <w:shd w:val="clear" w:color="auto" w:fill="FFFFFF"/>
        </w:rPr>
        <w:t>personal property</w:t>
      </w:r>
      <w:proofErr w:type="gramEnd"/>
      <w:r w:rsidR="00214DEA" w:rsidRPr="00214DEA">
        <w:rPr>
          <w:rFonts w:cstheme="minorHAnsi"/>
          <w:spacing w:val="3"/>
          <w:sz w:val="24"/>
          <w:szCs w:val="24"/>
          <w:shd w:val="clear" w:color="auto" w:fill="FFFFFF"/>
        </w:rPr>
        <w:t xml:space="preserve">. This </w:t>
      </w:r>
      <w:proofErr w:type="gramStart"/>
      <w:r w:rsidR="00214DEA" w:rsidRPr="00214DEA">
        <w:rPr>
          <w:rFonts w:cstheme="minorHAnsi"/>
          <w:spacing w:val="3"/>
          <w:sz w:val="24"/>
          <w:szCs w:val="24"/>
          <w:shd w:val="clear" w:color="auto" w:fill="FFFFFF"/>
        </w:rPr>
        <w:t>is supported</w:t>
      </w:r>
      <w:proofErr w:type="gramEnd"/>
      <w:r w:rsidR="00214DEA" w:rsidRPr="00214DEA">
        <w:rPr>
          <w:rFonts w:cstheme="minorHAnsi"/>
          <w:spacing w:val="3"/>
          <w:sz w:val="24"/>
          <w:szCs w:val="24"/>
          <w:shd w:val="clear" w:color="auto" w:fill="FFFFFF"/>
        </w:rPr>
        <w:t xml:space="preserve"> by the U.S. Constitution. It </w:t>
      </w:r>
      <w:proofErr w:type="gramStart"/>
      <w:r w:rsidR="00214DEA" w:rsidRPr="00214DEA">
        <w:rPr>
          <w:rFonts w:cstheme="minorHAnsi"/>
          <w:spacing w:val="3"/>
          <w:sz w:val="24"/>
          <w:szCs w:val="24"/>
          <w:shd w:val="clear" w:color="auto" w:fill="FFFFFF"/>
        </w:rPr>
        <w:t>is further upheld</w:t>
      </w:r>
      <w:proofErr w:type="gramEnd"/>
      <w:r w:rsidR="00214DEA" w:rsidRPr="00214DEA">
        <w:rPr>
          <w:rFonts w:cstheme="minorHAnsi"/>
          <w:spacing w:val="3"/>
          <w:sz w:val="24"/>
          <w:szCs w:val="24"/>
          <w:shd w:val="clear" w:color="auto" w:fill="FFFFFF"/>
        </w:rPr>
        <w:t xml:space="preserve"> by state and local laws.</w:t>
      </w:r>
    </w:p>
    <w:p w14:paraId="2914433D" w14:textId="7E52C08B" w:rsidR="004E155C" w:rsidRPr="00F140B3" w:rsidRDefault="00214DEA" w:rsidP="004E155C">
      <w:pPr>
        <w:ind w:left="720"/>
        <w:rPr>
          <w:rFonts w:cstheme="minorHAnsi"/>
          <w:b/>
          <w:bCs/>
          <w:spacing w:val="3"/>
          <w:sz w:val="24"/>
          <w:szCs w:val="24"/>
          <w:shd w:val="clear" w:color="auto" w:fill="FFFFFF"/>
        </w:rPr>
      </w:pPr>
      <w:r w:rsidRPr="00F140B3">
        <w:rPr>
          <w:rFonts w:cstheme="minorHAnsi"/>
          <w:b/>
          <w:bCs/>
          <w:spacing w:val="3"/>
          <w:sz w:val="24"/>
          <w:szCs w:val="24"/>
          <w:shd w:val="clear" w:color="auto" w:fill="FFFFFF"/>
        </w:rPr>
        <w:t>Critiquing the National Policy on Property Rights (1787–1965)</w:t>
      </w:r>
    </w:p>
    <w:p w14:paraId="0060A2D9" w14:textId="0666A28A" w:rsidR="00214DEA" w:rsidRDefault="00214DEA" w:rsidP="004E155C">
      <w:pPr>
        <w:ind w:left="720"/>
        <w:rPr>
          <w:rFonts w:cstheme="minorHAnsi"/>
          <w:spacing w:val="3"/>
          <w:sz w:val="24"/>
          <w:szCs w:val="24"/>
          <w:shd w:val="clear" w:color="auto" w:fill="FFFFFF"/>
        </w:rPr>
      </w:pPr>
      <w:r>
        <w:rPr>
          <w:noProof/>
        </w:rPr>
        <w:drawing>
          <wp:inline distT="0" distB="0" distL="0" distR="0" wp14:anchorId="2A764B45" wp14:editId="4A1CD8E5">
            <wp:extent cx="6157988" cy="37022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65011" cy="3706428"/>
                    </a:xfrm>
                    <a:prstGeom prst="rect">
                      <a:avLst/>
                    </a:prstGeom>
                  </pic:spPr>
                </pic:pic>
              </a:graphicData>
            </a:graphic>
          </wp:inline>
        </w:drawing>
      </w:r>
    </w:p>
    <w:p w14:paraId="3FA9D930" w14:textId="77777777" w:rsidR="00E17465" w:rsidRPr="00F140B3" w:rsidRDefault="00E17465" w:rsidP="00F140B3">
      <w:pPr>
        <w:ind w:left="720"/>
        <w:rPr>
          <w:rFonts w:cstheme="minorHAnsi"/>
          <w:b/>
          <w:bCs/>
          <w:spacing w:val="3"/>
          <w:sz w:val="24"/>
          <w:szCs w:val="24"/>
          <w:shd w:val="clear" w:color="auto" w:fill="FFFFFF"/>
        </w:rPr>
      </w:pPr>
      <w:r w:rsidRPr="00F140B3">
        <w:rPr>
          <w:rFonts w:cstheme="minorHAnsi"/>
          <w:b/>
          <w:bCs/>
          <w:spacing w:val="3"/>
          <w:sz w:val="24"/>
          <w:szCs w:val="24"/>
          <w:shd w:val="clear" w:color="auto" w:fill="FFFFFF"/>
        </w:rPr>
        <w:lastRenderedPageBreak/>
        <w:t>Critiquing the National Policy on Voting Rights (1787–1870)</w:t>
      </w:r>
    </w:p>
    <w:p w14:paraId="38729075" w14:textId="78CA486C" w:rsidR="00E17465" w:rsidRPr="00CF24F3" w:rsidRDefault="00EB4DB6" w:rsidP="004E155C">
      <w:pPr>
        <w:ind w:left="720"/>
        <w:rPr>
          <w:rFonts w:cstheme="minorHAnsi"/>
          <w:spacing w:val="3"/>
          <w:sz w:val="24"/>
          <w:szCs w:val="24"/>
          <w:shd w:val="clear" w:color="auto" w:fill="FFFFFF"/>
        </w:rPr>
      </w:pPr>
      <w:r>
        <w:rPr>
          <w:noProof/>
        </w:rPr>
        <w:drawing>
          <wp:inline distT="0" distB="0" distL="0" distR="0" wp14:anchorId="03494C20" wp14:editId="7E50D180">
            <wp:extent cx="4259766" cy="5636249"/>
            <wp:effectExtent l="0" t="0" r="762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266796" cy="5645550"/>
                    </a:xfrm>
                    <a:prstGeom prst="rect">
                      <a:avLst/>
                    </a:prstGeom>
                  </pic:spPr>
                </pic:pic>
              </a:graphicData>
            </a:graphic>
          </wp:inline>
        </w:drawing>
      </w:r>
    </w:p>
    <w:p w14:paraId="3BFCA6D3" w14:textId="32E32C8A" w:rsidR="004E155C" w:rsidRPr="000B34AA" w:rsidRDefault="004E155C" w:rsidP="004E155C">
      <w:pPr>
        <w:rPr>
          <w:rFonts w:eastAsia="Calibri" w:cstheme="minorHAnsi"/>
          <w:sz w:val="24"/>
          <w:szCs w:val="24"/>
        </w:rPr>
      </w:pPr>
      <w:r w:rsidRPr="000B34AA">
        <w:rPr>
          <w:rFonts w:eastAsia="Calibri" w:cstheme="minorHAnsi"/>
          <w:b/>
          <w:bCs/>
          <w:sz w:val="24"/>
          <w:szCs w:val="24"/>
        </w:rPr>
        <w:t xml:space="preserve">Objective 2: </w:t>
      </w:r>
      <w:r w:rsidR="00F140B3">
        <w:rPr>
          <w:rFonts w:eastAsia="Calibri" w:cstheme="minorHAnsi"/>
          <w:sz w:val="24"/>
          <w:szCs w:val="24"/>
        </w:rPr>
        <w:t>E</w:t>
      </w:r>
      <w:r w:rsidR="00EB4DB6" w:rsidRPr="00EB4DB6">
        <w:rPr>
          <w:rFonts w:eastAsia="Calibri" w:cstheme="minorHAnsi"/>
          <w:sz w:val="24"/>
          <w:szCs w:val="24"/>
        </w:rPr>
        <w:t>xplain the effect the civil rights movement (1954–1968) had on the interpretation of the U.S. Constitution.</w:t>
      </w:r>
    </w:p>
    <w:p w14:paraId="36644BF6" w14:textId="569D4034" w:rsidR="00717783" w:rsidRPr="00717783" w:rsidRDefault="004E155C" w:rsidP="009D38DF">
      <w:pPr>
        <w:ind w:left="720"/>
        <w:rPr>
          <w:rFonts w:eastAsia="Calibri" w:cstheme="minorHAnsi"/>
          <w:sz w:val="24"/>
          <w:szCs w:val="24"/>
        </w:rPr>
      </w:pPr>
      <w:r w:rsidRPr="000B34AA">
        <w:rPr>
          <w:rFonts w:eastAsia="Calibri" w:cstheme="minorHAnsi"/>
          <w:b/>
          <w:bCs/>
          <w:sz w:val="24"/>
          <w:szCs w:val="24"/>
        </w:rPr>
        <w:t xml:space="preserve">Big Ideas: </w:t>
      </w:r>
      <w:r w:rsidR="00717783" w:rsidRPr="00717783">
        <w:rPr>
          <w:rFonts w:eastAsia="Calibri" w:cstheme="minorHAnsi"/>
          <w:sz w:val="24"/>
          <w:szCs w:val="24"/>
        </w:rPr>
        <w:t xml:space="preserve">With a Union victory in the Civil War, the enslavement of Black Americans ended. </w:t>
      </w:r>
      <w:r w:rsidR="00FA7481" w:rsidRPr="00717783">
        <w:rPr>
          <w:rFonts w:eastAsia="Calibri" w:cstheme="minorHAnsi"/>
          <w:sz w:val="24"/>
          <w:szCs w:val="24"/>
        </w:rPr>
        <w:t>To</w:t>
      </w:r>
      <w:r w:rsidR="00717783" w:rsidRPr="00717783">
        <w:rPr>
          <w:rFonts w:eastAsia="Calibri" w:cstheme="minorHAnsi"/>
          <w:sz w:val="24"/>
          <w:szCs w:val="24"/>
        </w:rPr>
        <w:t xml:space="preserve"> protect the civil rights of the newly freed, formerly enslaved people, Congress passed, and the individual states ratified, the Thirteenth Amendment, the Fourteenth Amendment, and the Fifteenth Amendment. The amendments officially ended slavery</w:t>
      </w:r>
      <w:r w:rsidR="00530836">
        <w:rPr>
          <w:rFonts w:eastAsia="Calibri" w:cstheme="minorHAnsi"/>
          <w:sz w:val="24"/>
          <w:szCs w:val="24"/>
        </w:rPr>
        <w:t xml:space="preserve">. They </w:t>
      </w:r>
      <w:r w:rsidR="00717783" w:rsidRPr="00717783">
        <w:rPr>
          <w:rFonts w:eastAsia="Calibri" w:cstheme="minorHAnsi"/>
          <w:sz w:val="24"/>
          <w:szCs w:val="24"/>
        </w:rPr>
        <w:t>extended the rights of citizenship</w:t>
      </w:r>
      <w:r w:rsidR="00530836">
        <w:rPr>
          <w:rFonts w:eastAsia="Calibri" w:cstheme="minorHAnsi"/>
          <w:sz w:val="24"/>
          <w:szCs w:val="24"/>
        </w:rPr>
        <w:t xml:space="preserve">. They </w:t>
      </w:r>
      <w:r w:rsidR="00717783" w:rsidRPr="00717783">
        <w:rPr>
          <w:rFonts w:eastAsia="Calibri" w:cstheme="minorHAnsi"/>
          <w:sz w:val="24"/>
          <w:szCs w:val="24"/>
        </w:rPr>
        <w:t xml:space="preserve">granted the right to vote to all Black males in the </w:t>
      </w:r>
      <w:proofErr w:type="gramStart"/>
      <w:r w:rsidR="00865F11">
        <w:rPr>
          <w:rFonts w:eastAsia="Calibri" w:cstheme="minorHAnsi"/>
          <w:sz w:val="24"/>
          <w:szCs w:val="24"/>
        </w:rPr>
        <w:t>U.S.</w:t>
      </w:r>
      <w:r w:rsidR="00717783" w:rsidRPr="00717783">
        <w:rPr>
          <w:rFonts w:eastAsia="Calibri" w:cstheme="minorHAnsi"/>
          <w:sz w:val="24"/>
          <w:szCs w:val="24"/>
        </w:rPr>
        <w:t>.</w:t>
      </w:r>
      <w:proofErr w:type="gramEnd"/>
    </w:p>
    <w:p w14:paraId="40C2E1D3" w14:textId="77777777" w:rsidR="00717783" w:rsidRPr="00717783" w:rsidRDefault="00717783" w:rsidP="00717783">
      <w:pPr>
        <w:ind w:left="720"/>
        <w:rPr>
          <w:rFonts w:eastAsia="Calibri" w:cstheme="minorHAnsi"/>
          <w:sz w:val="24"/>
          <w:szCs w:val="24"/>
        </w:rPr>
      </w:pPr>
    </w:p>
    <w:p w14:paraId="41E223F0" w14:textId="2A3C138E" w:rsidR="004926E5" w:rsidRDefault="004926E5" w:rsidP="00717783">
      <w:pPr>
        <w:ind w:left="720"/>
        <w:rPr>
          <w:rFonts w:eastAsia="Calibri" w:cstheme="minorHAnsi"/>
          <w:sz w:val="24"/>
          <w:szCs w:val="24"/>
        </w:rPr>
      </w:pPr>
      <w:r>
        <w:rPr>
          <w:rFonts w:eastAsia="Calibri" w:cstheme="minorHAnsi"/>
          <w:sz w:val="24"/>
          <w:szCs w:val="24"/>
        </w:rPr>
        <w:lastRenderedPageBreak/>
        <w:t>I</w:t>
      </w:r>
      <w:r w:rsidR="00717783" w:rsidRPr="00717783">
        <w:rPr>
          <w:rFonts w:eastAsia="Calibri" w:cstheme="minorHAnsi"/>
          <w:sz w:val="24"/>
          <w:szCs w:val="24"/>
        </w:rPr>
        <w:t xml:space="preserve">n 1896 in the Supreme Court case </w:t>
      </w:r>
      <w:r w:rsidR="00717783" w:rsidRPr="004926E5">
        <w:rPr>
          <w:rFonts w:eastAsia="Calibri" w:cstheme="minorHAnsi"/>
          <w:i/>
          <w:iCs/>
          <w:sz w:val="24"/>
          <w:szCs w:val="24"/>
        </w:rPr>
        <w:t>Plessy v. Ferguson</w:t>
      </w:r>
      <w:r w:rsidR="00717783" w:rsidRPr="00717783">
        <w:rPr>
          <w:rFonts w:eastAsia="Calibri" w:cstheme="minorHAnsi"/>
          <w:sz w:val="24"/>
          <w:szCs w:val="24"/>
        </w:rPr>
        <w:t xml:space="preserve">, the </w:t>
      </w:r>
      <w:r>
        <w:rPr>
          <w:rFonts w:eastAsia="Calibri" w:cstheme="minorHAnsi"/>
          <w:sz w:val="24"/>
          <w:szCs w:val="24"/>
        </w:rPr>
        <w:t>U.S.</w:t>
      </w:r>
      <w:r w:rsidR="00717783" w:rsidRPr="00717783">
        <w:rPr>
          <w:rFonts w:eastAsia="Calibri" w:cstheme="minorHAnsi"/>
          <w:sz w:val="24"/>
          <w:szCs w:val="24"/>
        </w:rPr>
        <w:t xml:space="preserve"> adopted a legal policy of segregation. Under segregation, Black Americans officially had the rights of citizenship granted by these amendments</w:t>
      </w:r>
      <w:r w:rsidR="00FA7481">
        <w:rPr>
          <w:rFonts w:eastAsia="Calibri" w:cstheme="minorHAnsi"/>
          <w:sz w:val="24"/>
          <w:szCs w:val="24"/>
        </w:rPr>
        <w:t>. B</w:t>
      </w:r>
      <w:r w:rsidR="00717783" w:rsidRPr="00717783">
        <w:rPr>
          <w:rFonts w:eastAsia="Calibri" w:cstheme="minorHAnsi"/>
          <w:sz w:val="24"/>
          <w:szCs w:val="24"/>
        </w:rPr>
        <w:t xml:space="preserve">ut they </w:t>
      </w:r>
      <w:proofErr w:type="gramStart"/>
      <w:r w:rsidR="00717783" w:rsidRPr="00717783">
        <w:rPr>
          <w:rFonts w:eastAsia="Calibri" w:cstheme="minorHAnsi"/>
          <w:sz w:val="24"/>
          <w:szCs w:val="24"/>
        </w:rPr>
        <w:t>were not allowed</w:t>
      </w:r>
      <w:proofErr w:type="gramEnd"/>
      <w:r w:rsidR="00717783" w:rsidRPr="00717783">
        <w:rPr>
          <w:rFonts w:eastAsia="Calibri" w:cstheme="minorHAnsi"/>
          <w:sz w:val="24"/>
          <w:szCs w:val="24"/>
        </w:rPr>
        <w:t xml:space="preserve"> to share public or private facilities with White Americans. </w:t>
      </w:r>
    </w:p>
    <w:p w14:paraId="32961336" w14:textId="7888B2AB" w:rsidR="008833BE" w:rsidRDefault="00717783" w:rsidP="00717783">
      <w:pPr>
        <w:ind w:left="720"/>
        <w:rPr>
          <w:rFonts w:eastAsia="Calibri" w:cstheme="minorHAnsi"/>
          <w:sz w:val="24"/>
          <w:szCs w:val="24"/>
        </w:rPr>
      </w:pPr>
      <w:r w:rsidRPr="00717783">
        <w:rPr>
          <w:rFonts w:eastAsia="Calibri" w:cstheme="minorHAnsi"/>
          <w:sz w:val="24"/>
          <w:szCs w:val="24"/>
        </w:rPr>
        <w:t xml:space="preserve">With </w:t>
      </w:r>
      <w:r w:rsidRPr="004926E5">
        <w:rPr>
          <w:rFonts w:eastAsia="Calibri" w:cstheme="minorHAnsi"/>
          <w:i/>
          <w:iCs/>
          <w:sz w:val="24"/>
          <w:szCs w:val="24"/>
        </w:rPr>
        <w:t>Plessy v. Ferguson</w:t>
      </w:r>
      <w:r w:rsidRPr="00717783">
        <w:rPr>
          <w:rFonts w:eastAsia="Calibri" w:cstheme="minorHAnsi"/>
          <w:sz w:val="24"/>
          <w:szCs w:val="24"/>
        </w:rPr>
        <w:t xml:space="preserve">, a legal doctrine of separate but equal characterized Black American life. </w:t>
      </w:r>
      <w:r w:rsidR="004F2434">
        <w:rPr>
          <w:rFonts w:eastAsia="Calibri" w:cstheme="minorHAnsi"/>
          <w:sz w:val="24"/>
          <w:szCs w:val="24"/>
        </w:rPr>
        <w:t>These separate</w:t>
      </w:r>
      <w:r w:rsidRPr="00717783">
        <w:rPr>
          <w:rFonts w:eastAsia="Calibri" w:cstheme="minorHAnsi"/>
          <w:sz w:val="24"/>
          <w:szCs w:val="24"/>
        </w:rPr>
        <w:t xml:space="preserve"> facilities were often not equal in quality to White facilities. This facility inequality </w:t>
      </w:r>
      <w:proofErr w:type="gramStart"/>
      <w:r w:rsidRPr="00717783">
        <w:rPr>
          <w:rFonts w:eastAsia="Calibri" w:cstheme="minorHAnsi"/>
          <w:sz w:val="24"/>
          <w:szCs w:val="24"/>
        </w:rPr>
        <w:t>was paired</w:t>
      </w:r>
      <w:proofErr w:type="gramEnd"/>
      <w:r w:rsidRPr="00717783">
        <w:rPr>
          <w:rFonts w:eastAsia="Calibri" w:cstheme="minorHAnsi"/>
          <w:sz w:val="24"/>
          <w:szCs w:val="24"/>
        </w:rPr>
        <w:t xml:space="preserve"> with a persistent unequal application of the law based on race. The civil rights movement was an effort to address these inequalities.</w:t>
      </w:r>
    </w:p>
    <w:p w14:paraId="7EFDC33D" w14:textId="6DB7654C" w:rsidR="00717783" w:rsidRDefault="002349F8" w:rsidP="00717783">
      <w:pPr>
        <w:ind w:left="720"/>
        <w:rPr>
          <w:rFonts w:eastAsia="Calibri" w:cstheme="minorHAnsi"/>
          <w:sz w:val="24"/>
          <w:szCs w:val="24"/>
        </w:rPr>
      </w:pPr>
      <w:r>
        <w:rPr>
          <w:noProof/>
        </w:rPr>
        <w:drawing>
          <wp:inline distT="0" distB="0" distL="0" distR="0" wp14:anchorId="2FB60441" wp14:editId="24D21F8D">
            <wp:extent cx="6345044" cy="2581493"/>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349675" cy="2583377"/>
                    </a:xfrm>
                    <a:prstGeom prst="rect">
                      <a:avLst/>
                    </a:prstGeom>
                  </pic:spPr>
                </pic:pic>
              </a:graphicData>
            </a:graphic>
          </wp:inline>
        </w:drawing>
      </w:r>
    </w:p>
    <w:p w14:paraId="74AEE72C" w14:textId="5F1BCF1E" w:rsidR="008A4953" w:rsidRDefault="002349F8" w:rsidP="00717783">
      <w:pPr>
        <w:ind w:left="720"/>
        <w:rPr>
          <w:rFonts w:eastAsia="Calibri" w:cstheme="minorHAnsi"/>
          <w:b/>
          <w:bCs/>
          <w:color w:val="008638"/>
          <w:sz w:val="24"/>
          <w:szCs w:val="24"/>
        </w:rPr>
      </w:pPr>
      <w:r w:rsidRPr="002349F8">
        <w:rPr>
          <w:rFonts w:eastAsia="Calibri" w:cstheme="minorHAnsi"/>
          <w:sz w:val="24"/>
          <w:szCs w:val="24"/>
        </w:rPr>
        <w:t xml:space="preserve">One example where an emerging social issue has used a liberal constructionism approach to fill in the gaps is the civil rights movement. The Constitution does not identify a citizen’s right to an equal education. During the strict constructionism era after </w:t>
      </w:r>
      <w:r w:rsidRPr="00FE1503">
        <w:rPr>
          <w:rFonts w:eastAsia="Calibri" w:cstheme="minorHAnsi"/>
          <w:i/>
          <w:iCs/>
          <w:sz w:val="24"/>
          <w:szCs w:val="24"/>
        </w:rPr>
        <w:t>Plessy v. Ferguson</w:t>
      </w:r>
      <w:r w:rsidRPr="002349F8">
        <w:rPr>
          <w:rFonts w:eastAsia="Calibri" w:cstheme="minorHAnsi"/>
          <w:sz w:val="24"/>
          <w:szCs w:val="24"/>
        </w:rPr>
        <w:t>, the Supreme Court would not hear or decide on cases involving education</w:t>
      </w:r>
      <w:r w:rsidR="000C782D">
        <w:rPr>
          <w:rFonts w:eastAsia="Calibri" w:cstheme="minorHAnsi"/>
          <w:sz w:val="24"/>
          <w:szCs w:val="24"/>
        </w:rPr>
        <w:t xml:space="preserve">. This was </w:t>
      </w:r>
      <w:r w:rsidRPr="002349F8">
        <w:rPr>
          <w:rFonts w:eastAsia="Calibri" w:cstheme="minorHAnsi"/>
          <w:sz w:val="24"/>
          <w:szCs w:val="24"/>
        </w:rPr>
        <w:t xml:space="preserve">because it </w:t>
      </w:r>
      <w:proofErr w:type="gramStart"/>
      <w:r w:rsidRPr="002349F8">
        <w:rPr>
          <w:rFonts w:eastAsia="Calibri" w:cstheme="minorHAnsi"/>
          <w:sz w:val="24"/>
          <w:szCs w:val="24"/>
        </w:rPr>
        <w:t>was not explicitly addressed</w:t>
      </w:r>
      <w:proofErr w:type="gramEnd"/>
      <w:r w:rsidRPr="002349F8">
        <w:rPr>
          <w:rFonts w:eastAsia="Calibri" w:cstheme="minorHAnsi"/>
          <w:sz w:val="24"/>
          <w:szCs w:val="24"/>
        </w:rPr>
        <w:t xml:space="preserve"> in the Constitution. </w:t>
      </w:r>
      <w:r w:rsidR="00A653BC" w:rsidRPr="00A653BC">
        <w:rPr>
          <w:rFonts w:eastAsia="Calibri" w:cstheme="minorHAnsi"/>
          <w:i/>
          <w:iCs/>
          <w:sz w:val="24"/>
          <w:szCs w:val="24"/>
        </w:rPr>
        <w:t>Plessy v. Ferguson</w:t>
      </w:r>
      <w:r w:rsidR="00A653BC">
        <w:rPr>
          <w:rFonts w:eastAsia="Calibri" w:cstheme="minorHAnsi"/>
          <w:sz w:val="24"/>
          <w:szCs w:val="24"/>
        </w:rPr>
        <w:t xml:space="preserve"> used </w:t>
      </w:r>
      <w:r w:rsidR="00A653BC" w:rsidRPr="008A4953">
        <w:rPr>
          <w:rFonts w:eastAsia="Calibri" w:cstheme="minorHAnsi"/>
          <w:sz w:val="24"/>
          <w:szCs w:val="24"/>
        </w:rPr>
        <w:t>strict constructionism by refraining from attempting to decipher the intent behind the Fourteenth Amendment.</w:t>
      </w:r>
      <w:r w:rsidR="00A653BC" w:rsidRPr="00493F75">
        <w:rPr>
          <w:rFonts w:eastAsia="Calibri" w:cstheme="minorHAnsi"/>
          <w:b/>
          <w:bCs/>
          <w:color w:val="008638"/>
          <w:sz w:val="24"/>
          <w:szCs w:val="24"/>
        </w:rPr>
        <w:t xml:space="preserve"> </w:t>
      </w:r>
    </w:p>
    <w:p w14:paraId="2A64960F" w14:textId="7B36F75B" w:rsidR="002349F8" w:rsidRDefault="008A4953" w:rsidP="00717783">
      <w:pPr>
        <w:ind w:left="720"/>
        <w:rPr>
          <w:rFonts w:eastAsia="Calibri" w:cstheme="minorHAnsi"/>
          <w:sz w:val="24"/>
          <w:szCs w:val="24"/>
        </w:rPr>
      </w:pPr>
      <w:proofErr w:type="gramStart"/>
      <w:r>
        <w:rPr>
          <w:rFonts w:eastAsia="Calibri" w:cstheme="minorHAnsi"/>
          <w:sz w:val="24"/>
          <w:szCs w:val="24"/>
        </w:rPr>
        <w:t>But</w:t>
      </w:r>
      <w:r w:rsidR="002349F8" w:rsidRPr="002349F8">
        <w:rPr>
          <w:rFonts w:eastAsia="Calibri" w:cstheme="minorHAnsi"/>
          <w:sz w:val="24"/>
          <w:szCs w:val="24"/>
        </w:rPr>
        <w:t>,</w:t>
      </w:r>
      <w:proofErr w:type="gramEnd"/>
      <w:r w:rsidR="002349F8" w:rsidRPr="002349F8">
        <w:rPr>
          <w:rFonts w:eastAsia="Calibri" w:cstheme="minorHAnsi"/>
          <w:sz w:val="24"/>
          <w:szCs w:val="24"/>
        </w:rPr>
        <w:t xml:space="preserve"> lawyers for the civil rights movement presented arguments that the right to an equal education was a fundamental right guaranteed by the Constitution. The Supreme Court agreed and applied liberal constructionist arguments in </w:t>
      </w:r>
      <w:r w:rsidR="002349F8" w:rsidRPr="00FE1503">
        <w:rPr>
          <w:rFonts w:eastAsia="Calibri" w:cstheme="minorHAnsi"/>
          <w:i/>
          <w:iCs/>
          <w:sz w:val="24"/>
          <w:szCs w:val="24"/>
        </w:rPr>
        <w:t>Brown v. Board of Education of Topeka</w:t>
      </w:r>
      <w:r w:rsidR="00C52F76">
        <w:rPr>
          <w:rFonts w:eastAsia="Calibri" w:cstheme="minorHAnsi"/>
          <w:sz w:val="24"/>
          <w:szCs w:val="24"/>
        </w:rPr>
        <w:t>.</w:t>
      </w:r>
    </w:p>
    <w:p w14:paraId="7F03D908" w14:textId="413EB866" w:rsidR="002974FF" w:rsidRPr="002974FF" w:rsidRDefault="004603CE" w:rsidP="008A4953">
      <w:pPr>
        <w:ind w:left="720"/>
        <w:rPr>
          <w:rFonts w:eastAsia="Calibri" w:cstheme="minorHAnsi"/>
          <w:sz w:val="24"/>
          <w:szCs w:val="24"/>
        </w:rPr>
      </w:pPr>
      <w:r>
        <w:rPr>
          <w:rFonts w:eastAsia="Calibri" w:cstheme="minorHAnsi"/>
          <w:sz w:val="24"/>
          <w:szCs w:val="24"/>
        </w:rPr>
        <w:t>The</w:t>
      </w:r>
      <w:r w:rsidR="002974FF" w:rsidRPr="002974FF">
        <w:rPr>
          <w:rFonts w:eastAsia="Calibri" w:cstheme="minorHAnsi"/>
          <w:sz w:val="24"/>
          <w:szCs w:val="24"/>
        </w:rPr>
        <w:t xml:space="preserve"> Constitution does not identify the right to vote as a federally protected right. For </w:t>
      </w:r>
      <w:proofErr w:type="gramStart"/>
      <w:r w:rsidR="002974FF" w:rsidRPr="002974FF">
        <w:rPr>
          <w:rFonts w:eastAsia="Calibri" w:cstheme="minorHAnsi"/>
          <w:sz w:val="24"/>
          <w:szCs w:val="24"/>
        </w:rPr>
        <w:t>most of</w:t>
      </w:r>
      <w:proofErr w:type="gramEnd"/>
      <w:r w:rsidR="002974FF" w:rsidRPr="002974FF">
        <w:rPr>
          <w:rFonts w:eastAsia="Calibri" w:cstheme="minorHAnsi"/>
          <w:sz w:val="24"/>
          <w:szCs w:val="24"/>
        </w:rPr>
        <w:t xml:space="preserve"> the </w:t>
      </w:r>
      <w:r w:rsidR="00865F11">
        <w:rPr>
          <w:rFonts w:eastAsia="Calibri" w:cstheme="minorHAnsi"/>
          <w:sz w:val="24"/>
          <w:szCs w:val="24"/>
        </w:rPr>
        <w:t>U.S.</w:t>
      </w:r>
      <w:r w:rsidR="002974FF" w:rsidRPr="002974FF">
        <w:rPr>
          <w:rFonts w:eastAsia="Calibri" w:cstheme="minorHAnsi"/>
          <w:sz w:val="24"/>
          <w:szCs w:val="24"/>
        </w:rPr>
        <w:t xml:space="preserve">’ history, states had broad powers to legislate voting rights. </w:t>
      </w:r>
      <w:r>
        <w:rPr>
          <w:rFonts w:eastAsia="Calibri" w:cstheme="minorHAnsi"/>
          <w:sz w:val="24"/>
          <w:szCs w:val="24"/>
        </w:rPr>
        <w:t>This</w:t>
      </w:r>
      <w:r w:rsidR="002974FF" w:rsidRPr="002974FF">
        <w:rPr>
          <w:rFonts w:eastAsia="Calibri" w:cstheme="minorHAnsi"/>
          <w:sz w:val="24"/>
          <w:szCs w:val="24"/>
        </w:rPr>
        <w:t xml:space="preserve"> led to abuses involving gerrymandering and poll tax levies </w:t>
      </w:r>
      <w:r w:rsidR="00865F11" w:rsidRPr="002974FF">
        <w:rPr>
          <w:rFonts w:eastAsia="Calibri" w:cstheme="minorHAnsi"/>
          <w:sz w:val="24"/>
          <w:szCs w:val="24"/>
        </w:rPr>
        <w:t>to</w:t>
      </w:r>
      <w:r w:rsidR="002974FF" w:rsidRPr="002974FF">
        <w:rPr>
          <w:rFonts w:eastAsia="Calibri" w:cstheme="minorHAnsi"/>
          <w:sz w:val="24"/>
          <w:szCs w:val="24"/>
        </w:rPr>
        <w:t xml:space="preserve"> restrict Black Americans’ voting rights. Once again adopting a liberal constructionist approach in response to the civil rights movement, the Supreme Court ruled in cases </w:t>
      </w:r>
      <w:r w:rsidR="002974FF" w:rsidRPr="008A4953">
        <w:rPr>
          <w:rFonts w:eastAsia="Calibri" w:cstheme="minorHAnsi"/>
          <w:i/>
          <w:iCs/>
          <w:sz w:val="24"/>
          <w:szCs w:val="24"/>
        </w:rPr>
        <w:t>Reynolds v. Sims</w:t>
      </w:r>
      <w:r w:rsidR="002974FF" w:rsidRPr="002974FF">
        <w:rPr>
          <w:rFonts w:eastAsia="Calibri" w:cstheme="minorHAnsi"/>
          <w:sz w:val="24"/>
          <w:szCs w:val="24"/>
        </w:rPr>
        <w:t xml:space="preserve"> and </w:t>
      </w:r>
      <w:r w:rsidR="002974FF" w:rsidRPr="008A4953">
        <w:rPr>
          <w:rFonts w:eastAsia="Calibri" w:cstheme="minorHAnsi"/>
          <w:i/>
          <w:iCs/>
          <w:sz w:val="24"/>
          <w:szCs w:val="24"/>
        </w:rPr>
        <w:t>Harper v. Virginia Board of Elections</w:t>
      </w:r>
      <w:r w:rsidR="002974FF" w:rsidRPr="002974FF">
        <w:rPr>
          <w:rFonts w:eastAsia="Calibri" w:cstheme="minorHAnsi"/>
          <w:sz w:val="24"/>
          <w:szCs w:val="24"/>
        </w:rPr>
        <w:t xml:space="preserve"> that all persons </w:t>
      </w:r>
      <w:proofErr w:type="gramStart"/>
      <w:r w:rsidR="002974FF" w:rsidRPr="002974FF">
        <w:rPr>
          <w:rFonts w:eastAsia="Calibri" w:cstheme="minorHAnsi"/>
          <w:sz w:val="24"/>
          <w:szCs w:val="24"/>
        </w:rPr>
        <w:t>are entitled</w:t>
      </w:r>
      <w:proofErr w:type="gramEnd"/>
      <w:r w:rsidR="002974FF" w:rsidRPr="002974FF">
        <w:rPr>
          <w:rFonts w:eastAsia="Calibri" w:cstheme="minorHAnsi"/>
          <w:sz w:val="24"/>
          <w:szCs w:val="24"/>
        </w:rPr>
        <w:t xml:space="preserve"> to an equal right to vote</w:t>
      </w:r>
      <w:r w:rsidR="006E2246">
        <w:rPr>
          <w:rFonts w:eastAsia="Calibri" w:cstheme="minorHAnsi"/>
          <w:sz w:val="24"/>
          <w:szCs w:val="24"/>
        </w:rPr>
        <w:t xml:space="preserve">. They also ruled that </w:t>
      </w:r>
      <w:r w:rsidR="002974FF" w:rsidRPr="002974FF">
        <w:rPr>
          <w:rFonts w:eastAsia="Calibri" w:cstheme="minorHAnsi"/>
          <w:sz w:val="24"/>
          <w:szCs w:val="24"/>
        </w:rPr>
        <w:t>states cannot restrict these rights despite their power to regulate elections.</w:t>
      </w:r>
    </w:p>
    <w:p w14:paraId="3B79136A" w14:textId="1DE2D06F" w:rsidR="008833BE" w:rsidRDefault="002974FF" w:rsidP="003B2B8A">
      <w:pPr>
        <w:ind w:left="720"/>
        <w:rPr>
          <w:rFonts w:eastAsia="Calibri" w:cstheme="minorHAnsi"/>
          <w:sz w:val="24"/>
          <w:szCs w:val="24"/>
        </w:rPr>
      </w:pPr>
      <w:r w:rsidRPr="002974FF">
        <w:rPr>
          <w:rFonts w:eastAsia="Calibri" w:cstheme="minorHAnsi"/>
          <w:sz w:val="24"/>
          <w:szCs w:val="24"/>
        </w:rPr>
        <w:lastRenderedPageBreak/>
        <w:t xml:space="preserve">The Supreme Court redefined the traditional rights of </w:t>
      </w:r>
      <w:proofErr w:type="gramStart"/>
      <w:r w:rsidRPr="002974FF">
        <w:rPr>
          <w:rFonts w:eastAsia="Calibri" w:cstheme="minorHAnsi"/>
          <w:sz w:val="24"/>
          <w:szCs w:val="24"/>
        </w:rPr>
        <w:t>personal property</w:t>
      </w:r>
      <w:proofErr w:type="gramEnd"/>
      <w:r w:rsidRPr="002974FF">
        <w:rPr>
          <w:rFonts w:eastAsia="Calibri" w:cstheme="minorHAnsi"/>
          <w:sz w:val="24"/>
          <w:szCs w:val="24"/>
        </w:rPr>
        <w:t xml:space="preserve">. </w:t>
      </w:r>
      <w:r w:rsidR="006E2246">
        <w:rPr>
          <w:rFonts w:eastAsia="Calibri" w:cstheme="minorHAnsi"/>
          <w:sz w:val="24"/>
          <w:szCs w:val="24"/>
        </w:rPr>
        <w:t>With</w:t>
      </w:r>
      <w:r w:rsidRPr="002974FF">
        <w:rPr>
          <w:rFonts w:eastAsia="Calibri" w:cstheme="minorHAnsi"/>
          <w:sz w:val="24"/>
          <w:szCs w:val="24"/>
        </w:rPr>
        <w:t xml:space="preserve"> the civil rights era, the Supreme Court limited the discretion that individuals and corporations had for administering their property. In Heart of </w:t>
      </w:r>
      <w:r w:rsidRPr="00865F11">
        <w:rPr>
          <w:rFonts w:eastAsia="Calibri" w:cstheme="minorHAnsi"/>
          <w:i/>
          <w:iCs/>
          <w:sz w:val="24"/>
          <w:szCs w:val="24"/>
        </w:rPr>
        <w:t xml:space="preserve">Atlanta Motel v. </w:t>
      </w:r>
      <w:r w:rsidR="00865F11" w:rsidRPr="00865F11">
        <w:rPr>
          <w:rFonts w:eastAsia="Calibri" w:cstheme="minorHAnsi"/>
          <w:i/>
          <w:iCs/>
          <w:sz w:val="24"/>
          <w:szCs w:val="24"/>
        </w:rPr>
        <w:t>U.S</w:t>
      </w:r>
      <w:r w:rsidR="00865F11">
        <w:rPr>
          <w:rFonts w:eastAsia="Calibri" w:cstheme="minorHAnsi"/>
          <w:sz w:val="24"/>
          <w:szCs w:val="24"/>
        </w:rPr>
        <w:t>.</w:t>
      </w:r>
      <w:r w:rsidRPr="002974FF">
        <w:rPr>
          <w:rFonts w:eastAsia="Calibri" w:cstheme="minorHAnsi"/>
          <w:sz w:val="24"/>
          <w:szCs w:val="24"/>
        </w:rPr>
        <w:t>, the Supreme Court ruled that discrimination by restaurants, hotels, and other businesses is illegal</w:t>
      </w:r>
      <w:r w:rsidR="0061171C">
        <w:rPr>
          <w:rFonts w:eastAsia="Calibri" w:cstheme="minorHAnsi"/>
          <w:sz w:val="24"/>
          <w:szCs w:val="24"/>
        </w:rPr>
        <w:t xml:space="preserve">. They also ruled </w:t>
      </w:r>
      <w:r w:rsidRPr="002974FF">
        <w:rPr>
          <w:rFonts w:eastAsia="Calibri" w:cstheme="minorHAnsi"/>
          <w:sz w:val="24"/>
          <w:szCs w:val="24"/>
        </w:rPr>
        <w:t>that Congress has the right to legislate on this due to its power of regulating interstate commerce.</w:t>
      </w:r>
    </w:p>
    <w:p w14:paraId="1761209E" w14:textId="4C9947CD" w:rsidR="002974FF" w:rsidRDefault="004E155C" w:rsidP="002974FF">
      <w:pPr>
        <w:rPr>
          <w:rFonts w:eastAsia="Calibri" w:cstheme="minorHAnsi"/>
          <w:sz w:val="24"/>
          <w:szCs w:val="24"/>
        </w:rPr>
      </w:pPr>
      <w:r w:rsidRPr="000B34AA">
        <w:rPr>
          <w:rFonts w:eastAsia="Calibri" w:cstheme="minorHAnsi"/>
          <w:b/>
          <w:bCs/>
          <w:sz w:val="24"/>
          <w:szCs w:val="24"/>
        </w:rPr>
        <w:t xml:space="preserve">Objective 3: </w:t>
      </w:r>
      <w:r w:rsidR="002974FF">
        <w:rPr>
          <w:rFonts w:eastAsia="Calibri" w:cstheme="minorHAnsi"/>
          <w:sz w:val="24"/>
          <w:szCs w:val="24"/>
        </w:rPr>
        <w:t>D</w:t>
      </w:r>
      <w:r w:rsidR="002974FF" w:rsidRPr="002974FF">
        <w:rPr>
          <w:rFonts w:eastAsia="Calibri" w:cstheme="minorHAnsi"/>
          <w:sz w:val="24"/>
          <w:szCs w:val="24"/>
        </w:rPr>
        <w:t>escribe how social movements, political parties, and interest groups attempted to reconcile American political ideals with public policy.</w:t>
      </w:r>
    </w:p>
    <w:p w14:paraId="69ED1D8F" w14:textId="2FB3C28F" w:rsidR="00121F6A" w:rsidRDefault="004E155C" w:rsidP="00C12FEE">
      <w:pPr>
        <w:ind w:left="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r w:rsidR="007C344A" w:rsidRPr="007C344A">
        <w:rPr>
          <w:rFonts w:cstheme="minorHAnsi"/>
          <w:sz w:val="24"/>
          <w:szCs w:val="24"/>
        </w:rPr>
        <w:t>The Republican party led the nation’s efforts to extend these values and ideals</w:t>
      </w:r>
      <w:r w:rsidR="0061171C">
        <w:rPr>
          <w:rFonts w:cstheme="minorHAnsi"/>
          <w:sz w:val="24"/>
          <w:szCs w:val="24"/>
        </w:rPr>
        <w:t xml:space="preserve">. They did this by </w:t>
      </w:r>
      <w:r w:rsidR="007C344A" w:rsidRPr="007C344A">
        <w:rPr>
          <w:rFonts w:cstheme="minorHAnsi"/>
          <w:sz w:val="24"/>
          <w:szCs w:val="24"/>
        </w:rPr>
        <w:t xml:space="preserve">passing the laws of the Thirteenth, Fourteenth, and Fifteenth Amendments, granting Black males the rights of American citizenship including the right to vote. The Republican party also put forward presidential candidates who supported expanding Black Americans’ civil rights. </w:t>
      </w:r>
      <w:proofErr w:type="gramStart"/>
      <w:r w:rsidR="00C12FEE" w:rsidRPr="007C344A">
        <w:rPr>
          <w:rFonts w:cstheme="minorHAnsi"/>
          <w:sz w:val="24"/>
          <w:szCs w:val="24"/>
        </w:rPr>
        <w:t>But</w:t>
      </w:r>
      <w:r w:rsidR="007C344A" w:rsidRPr="007C344A">
        <w:rPr>
          <w:rFonts w:cstheme="minorHAnsi"/>
          <w:sz w:val="24"/>
          <w:szCs w:val="24"/>
        </w:rPr>
        <w:t>,</w:t>
      </w:r>
      <w:proofErr w:type="gramEnd"/>
      <w:r w:rsidR="007C344A" w:rsidRPr="007C344A">
        <w:rPr>
          <w:rFonts w:cstheme="minorHAnsi"/>
          <w:sz w:val="24"/>
          <w:szCs w:val="24"/>
        </w:rPr>
        <w:t xml:space="preserve"> the Republican party would not sustain this leadership in reconciling American ideals with public policy. </w:t>
      </w:r>
    </w:p>
    <w:p w14:paraId="06B6CC7F" w14:textId="77777777" w:rsidR="006352CB" w:rsidRDefault="00121F6A" w:rsidP="00C12FEE">
      <w:pPr>
        <w:ind w:left="720"/>
        <w:rPr>
          <w:rFonts w:eastAsia="Calibri" w:cstheme="minorHAnsi"/>
          <w:sz w:val="24"/>
          <w:szCs w:val="24"/>
        </w:rPr>
      </w:pPr>
      <w:r w:rsidRPr="00121F6A">
        <w:rPr>
          <w:rFonts w:eastAsia="Calibri" w:cstheme="minorHAnsi"/>
          <w:sz w:val="24"/>
          <w:szCs w:val="24"/>
        </w:rPr>
        <w:t xml:space="preserve">Black leaders organized formal interest groups. </w:t>
      </w:r>
      <w:r w:rsidR="00C12FEE" w:rsidRPr="00C12FEE">
        <w:rPr>
          <w:rFonts w:eastAsia="Calibri" w:cstheme="minorHAnsi"/>
          <w:sz w:val="24"/>
          <w:szCs w:val="24"/>
        </w:rPr>
        <w:t>Interest groups litigated unfair laws in the Supreme Court.</w:t>
      </w:r>
      <w:r w:rsidR="00C12FEE">
        <w:rPr>
          <w:rFonts w:eastAsia="Calibri" w:cstheme="minorHAnsi"/>
          <w:sz w:val="24"/>
          <w:szCs w:val="24"/>
        </w:rPr>
        <w:t xml:space="preserve"> </w:t>
      </w:r>
    </w:p>
    <w:p w14:paraId="1397523D" w14:textId="77777777" w:rsidR="006352CB" w:rsidRDefault="00121F6A" w:rsidP="00C12FEE">
      <w:pPr>
        <w:ind w:left="720"/>
        <w:rPr>
          <w:rFonts w:eastAsia="Calibri" w:cstheme="minorHAnsi"/>
          <w:sz w:val="24"/>
          <w:szCs w:val="24"/>
        </w:rPr>
      </w:pPr>
      <w:r w:rsidRPr="00121F6A">
        <w:rPr>
          <w:rFonts w:eastAsia="Calibri" w:cstheme="minorHAnsi"/>
          <w:sz w:val="24"/>
          <w:szCs w:val="24"/>
        </w:rPr>
        <w:t xml:space="preserve">The NAACP </w:t>
      </w:r>
      <w:r w:rsidR="006352CB">
        <w:rPr>
          <w:rFonts w:eastAsia="Calibri" w:cstheme="minorHAnsi"/>
          <w:sz w:val="24"/>
          <w:szCs w:val="24"/>
        </w:rPr>
        <w:t>would:</w:t>
      </w:r>
    </w:p>
    <w:p w14:paraId="1E78A199" w14:textId="6EAB354D" w:rsidR="006352CB" w:rsidRPr="006352CB" w:rsidRDefault="00121F6A" w:rsidP="006352CB">
      <w:pPr>
        <w:pStyle w:val="ListParagraph"/>
        <w:numPr>
          <w:ilvl w:val="0"/>
          <w:numId w:val="42"/>
        </w:numPr>
        <w:rPr>
          <w:rFonts w:eastAsia="Calibri" w:cstheme="minorHAnsi"/>
          <w:sz w:val="24"/>
          <w:szCs w:val="24"/>
        </w:rPr>
      </w:pPr>
      <w:r w:rsidRPr="006352CB">
        <w:rPr>
          <w:rFonts w:eastAsia="Calibri" w:cstheme="minorHAnsi"/>
          <w:sz w:val="24"/>
          <w:szCs w:val="24"/>
        </w:rPr>
        <w:t xml:space="preserve">successfully reverse segregation through the Supreme Court case </w:t>
      </w:r>
      <w:r w:rsidRPr="006352CB">
        <w:rPr>
          <w:rFonts w:eastAsia="Calibri" w:cstheme="minorHAnsi"/>
          <w:i/>
          <w:iCs/>
          <w:sz w:val="24"/>
          <w:szCs w:val="24"/>
        </w:rPr>
        <w:t>Brown v. Board of Education of Topeka</w:t>
      </w:r>
      <w:r w:rsidR="006352CB" w:rsidRPr="006352CB">
        <w:rPr>
          <w:rFonts w:eastAsia="Calibri" w:cstheme="minorHAnsi"/>
          <w:i/>
          <w:iCs/>
          <w:sz w:val="24"/>
          <w:szCs w:val="24"/>
        </w:rPr>
        <w:t>.</w:t>
      </w:r>
    </w:p>
    <w:p w14:paraId="30CAEA6B" w14:textId="738FCCA8" w:rsidR="006352CB" w:rsidRPr="006352CB" w:rsidRDefault="00121F6A" w:rsidP="006352CB">
      <w:pPr>
        <w:pStyle w:val="ListParagraph"/>
        <w:numPr>
          <w:ilvl w:val="0"/>
          <w:numId w:val="42"/>
        </w:numPr>
        <w:rPr>
          <w:rFonts w:eastAsia="Calibri" w:cstheme="minorHAnsi"/>
          <w:sz w:val="24"/>
          <w:szCs w:val="24"/>
        </w:rPr>
      </w:pPr>
      <w:r w:rsidRPr="006352CB">
        <w:rPr>
          <w:rFonts w:eastAsia="Calibri" w:cstheme="minorHAnsi"/>
          <w:sz w:val="24"/>
          <w:szCs w:val="24"/>
        </w:rPr>
        <w:t>organize the 1963 March on Washington for Jobs and Freedom</w:t>
      </w:r>
      <w:r w:rsidR="006352CB" w:rsidRPr="006352CB">
        <w:rPr>
          <w:rFonts w:eastAsia="Calibri" w:cstheme="minorHAnsi"/>
          <w:sz w:val="24"/>
          <w:szCs w:val="24"/>
        </w:rPr>
        <w:t>.</w:t>
      </w:r>
    </w:p>
    <w:p w14:paraId="3E671302" w14:textId="528E1BBC" w:rsidR="004E155C" w:rsidRPr="006352CB" w:rsidRDefault="00121F6A" w:rsidP="006352CB">
      <w:pPr>
        <w:pStyle w:val="ListParagraph"/>
        <w:numPr>
          <w:ilvl w:val="0"/>
          <w:numId w:val="42"/>
        </w:numPr>
        <w:rPr>
          <w:rFonts w:eastAsia="Calibri" w:cstheme="minorHAnsi"/>
          <w:sz w:val="24"/>
          <w:szCs w:val="24"/>
        </w:rPr>
      </w:pPr>
      <w:r w:rsidRPr="006352CB">
        <w:rPr>
          <w:rFonts w:eastAsia="Calibri" w:cstheme="minorHAnsi"/>
          <w:sz w:val="24"/>
          <w:szCs w:val="24"/>
        </w:rPr>
        <w:t>lobby Congress to pass the Civil Rights Act of 1964 and the Voting Rights Act of 1965.</w:t>
      </w:r>
    </w:p>
    <w:p w14:paraId="13511702" w14:textId="77777777" w:rsidR="004E155C" w:rsidRPr="000B34AA" w:rsidRDefault="004E155C" w:rsidP="004E155C">
      <w:pPr>
        <w:ind w:left="720"/>
        <w:rPr>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28EC750E" w14:textId="77777777" w:rsidR="004E155C" w:rsidRDefault="004E155C" w:rsidP="004E155C">
      <w:pPr>
        <w:pStyle w:val="ListParagraph"/>
        <w:numPr>
          <w:ilvl w:val="0"/>
          <w:numId w:val="3"/>
        </w:numPr>
        <w:rPr>
          <w:rFonts w:cstheme="minorHAnsi"/>
          <w:b/>
          <w:bCs/>
          <w:sz w:val="24"/>
          <w:szCs w:val="24"/>
        </w:rPr>
      </w:pPr>
      <w:r w:rsidRPr="00CF24F3">
        <w:rPr>
          <w:rFonts w:cstheme="minorHAnsi"/>
          <w:b/>
          <w:bCs/>
          <w:sz w:val="24"/>
          <w:szCs w:val="24"/>
        </w:rPr>
        <w:t xml:space="preserve">disenfranchisement </w:t>
      </w:r>
      <w:r w:rsidRPr="003B2B8A">
        <w:rPr>
          <w:rFonts w:cstheme="minorHAnsi"/>
          <w:sz w:val="24"/>
          <w:szCs w:val="24"/>
        </w:rPr>
        <w:t xml:space="preserve">– the state of being deprived of a right or privilege, especially the right to </w:t>
      </w:r>
      <w:proofErr w:type="gramStart"/>
      <w:r w:rsidRPr="003B2B8A">
        <w:rPr>
          <w:rFonts w:cstheme="minorHAnsi"/>
          <w:sz w:val="24"/>
          <w:szCs w:val="24"/>
        </w:rPr>
        <w:t>vote</w:t>
      </w:r>
      <w:proofErr w:type="gramEnd"/>
      <w:r w:rsidRPr="00CF24F3">
        <w:rPr>
          <w:rFonts w:cstheme="minorHAnsi"/>
          <w:b/>
          <w:bCs/>
          <w:sz w:val="24"/>
          <w:szCs w:val="24"/>
        </w:rPr>
        <w:t xml:space="preserve">  </w:t>
      </w:r>
    </w:p>
    <w:p w14:paraId="6F3EB794" w14:textId="77777777" w:rsidR="006412AE" w:rsidRPr="003B2B8A" w:rsidRDefault="006412AE" w:rsidP="006412AE">
      <w:pPr>
        <w:pStyle w:val="ListParagraph"/>
        <w:numPr>
          <w:ilvl w:val="0"/>
          <w:numId w:val="3"/>
        </w:numPr>
        <w:rPr>
          <w:rFonts w:cstheme="minorHAnsi"/>
          <w:sz w:val="24"/>
          <w:szCs w:val="24"/>
        </w:rPr>
      </w:pPr>
      <w:r w:rsidRPr="006412AE">
        <w:rPr>
          <w:rFonts w:cstheme="minorHAnsi"/>
          <w:b/>
          <w:bCs/>
          <w:sz w:val="24"/>
          <w:szCs w:val="24"/>
        </w:rPr>
        <w:t xml:space="preserve">coverture </w:t>
      </w:r>
      <w:r w:rsidRPr="003B2B8A">
        <w:rPr>
          <w:rFonts w:cstheme="minorHAnsi"/>
          <w:sz w:val="24"/>
          <w:szCs w:val="24"/>
        </w:rPr>
        <w:t xml:space="preserve">– the legal definition of marriage as one person   </w:t>
      </w:r>
    </w:p>
    <w:p w14:paraId="5E0003D7" w14:textId="77777777" w:rsidR="006412AE" w:rsidRPr="003B2B8A" w:rsidRDefault="006412AE" w:rsidP="006412AE">
      <w:pPr>
        <w:pStyle w:val="ListParagraph"/>
        <w:numPr>
          <w:ilvl w:val="0"/>
          <w:numId w:val="3"/>
        </w:numPr>
        <w:rPr>
          <w:rFonts w:cstheme="minorHAnsi"/>
          <w:sz w:val="24"/>
          <w:szCs w:val="24"/>
        </w:rPr>
      </w:pPr>
      <w:r w:rsidRPr="006412AE">
        <w:rPr>
          <w:rFonts w:cstheme="minorHAnsi"/>
          <w:b/>
          <w:bCs/>
          <w:sz w:val="24"/>
          <w:szCs w:val="24"/>
        </w:rPr>
        <w:t xml:space="preserve">redline </w:t>
      </w:r>
      <w:r w:rsidRPr="003B2B8A">
        <w:rPr>
          <w:rFonts w:cstheme="minorHAnsi"/>
          <w:sz w:val="24"/>
          <w:szCs w:val="24"/>
        </w:rPr>
        <w:t xml:space="preserve">– a de facto segregation housing policy in which real estate could not be sold or financed to Black families within specific neighborhood </w:t>
      </w:r>
      <w:proofErr w:type="gramStart"/>
      <w:r w:rsidRPr="003B2B8A">
        <w:rPr>
          <w:rFonts w:cstheme="minorHAnsi"/>
          <w:sz w:val="24"/>
          <w:szCs w:val="24"/>
        </w:rPr>
        <w:t>boundaries</w:t>
      </w:r>
      <w:proofErr w:type="gramEnd"/>
      <w:r w:rsidRPr="003B2B8A">
        <w:rPr>
          <w:rFonts w:cstheme="minorHAnsi"/>
          <w:sz w:val="24"/>
          <w:szCs w:val="24"/>
        </w:rPr>
        <w:t xml:space="preserve">   </w:t>
      </w:r>
    </w:p>
    <w:p w14:paraId="44CED544" w14:textId="77777777" w:rsidR="00EB4DB6" w:rsidRPr="00EB4DB6" w:rsidRDefault="00EB4DB6" w:rsidP="00EB4DB6">
      <w:pPr>
        <w:pStyle w:val="ListParagraph"/>
        <w:numPr>
          <w:ilvl w:val="0"/>
          <w:numId w:val="3"/>
        </w:numPr>
        <w:rPr>
          <w:rFonts w:cstheme="minorHAnsi"/>
          <w:b/>
          <w:bCs/>
          <w:sz w:val="24"/>
          <w:szCs w:val="24"/>
        </w:rPr>
      </w:pPr>
      <w:r w:rsidRPr="00EB4DB6">
        <w:rPr>
          <w:rFonts w:cstheme="minorHAnsi"/>
          <w:b/>
          <w:bCs/>
          <w:sz w:val="24"/>
          <w:szCs w:val="24"/>
        </w:rPr>
        <w:t xml:space="preserve">gerrymandering </w:t>
      </w:r>
      <w:r w:rsidRPr="003B2B8A">
        <w:rPr>
          <w:rFonts w:cstheme="minorHAnsi"/>
          <w:sz w:val="24"/>
          <w:szCs w:val="24"/>
        </w:rPr>
        <w:t xml:space="preserve">– manipulating the boundaries of election districts to gain an unfair electoral </w:t>
      </w:r>
      <w:proofErr w:type="gramStart"/>
      <w:r w:rsidRPr="003B2B8A">
        <w:rPr>
          <w:rFonts w:cstheme="minorHAnsi"/>
          <w:sz w:val="24"/>
          <w:szCs w:val="24"/>
        </w:rPr>
        <w:t>advantage</w:t>
      </w:r>
      <w:proofErr w:type="gramEnd"/>
    </w:p>
    <w:p w14:paraId="4DD879EE" w14:textId="77777777" w:rsidR="00EB4DB6" w:rsidRPr="00EB4DB6" w:rsidRDefault="00EB4DB6" w:rsidP="00EB4DB6">
      <w:pPr>
        <w:pStyle w:val="ListParagraph"/>
        <w:numPr>
          <w:ilvl w:val="0"/>
          <w:numId w:val="3"/>
        </w:numPr>
        <w:rPr>
          <w:rFonts w:cstheme="minorHAnsi"/>
          <w:b/>
          <w:bCs/>
          <w:sz w:val="24"/>
          <w:szCs w:val="24"/>
        </w:rPr>
      </w:pPr>
      <w:r w:rsidRPr="00EB4DB6">
        <w:rPr>
          <w:rFonts w:cstheme="minorHAnsi"/>
          <w:b/>
          <w:bCs/>
          <w:sz w:val="24"/>
          <w:szCs w:val="24"/>
        </w:rPr>
        <w:t>liberal constructionism</w:t>
      </w:r>
      <w:r w:rsidRPr="003B2B8A">
        <w:rPr>
          <w:rFonts w:cstheme="minorHAnsi"/>
          <w:sz w:val="24"/>
          <w:szCs w:val="24"/>
        </w:rPr>
        <w:t xml:space="preserve"> – the legal interpretation of the Constitution that uses the text to discover hidden intentions of the </w:t>
      </w:r>
      <w:proofErr w:type="gramStart"/>
      <w:r w:rsidRPr="003B2B8A">
        <w:rPr>
          <w:rFonts w:cstheme="minorHAnsi"/>
          <w:sz w:val="24"/>
          <w:szCs w:val="24"/>
        </w:rPr>
        <w:t>founders</w:t>
      </w:r>
      <w:proofErr w:type="gramEnd"/>
    </w:p>
    <w:p w14:paraId="64AB0704" w14:textId="77777777" w:rsidR="00EB4DB6" w:rsidRPr="00EB4DB6" w:rsidRDefault="00EB4DB6" w:rsidP="00EB4DB6">
      <w:pPr>
        <w:pStyle w:val="ListParagraph"/>
        <w:numPr>
          <w:ilvl w:val="0"/>
          <w:numId w:val="3"/>
        </w:numPr>
        <w:rPr>
          <w:rFonts w:cstheme="minorHAnsi"/>
          <w:b/>
          <w:bCs/>
          <w:sz w:val="24"/>
          <w:szCs w:val="24"/>
        </w:rPr>
      </w:pPr>
      <w:r w:rsidRPr="00EB4DB6">
        <w:rPr>
          <w:rFonts w:cstheme="minorHAnsi"/>
          <w:b/>
          <w:bCs/>
          <w:sz w:val="24"/>
          <w:szCs w:val="24"/>
        </w:rPr>
        <w:t xml:space="preserve">poll tax </w:t>
      </w:r>
      <w:r w:rsidRPr="003B2B8A">
        <w:rPr>
          <w:rFonts w:cstheme="minorHAnsi"/>
          <w:sz w:val="24"/>
          <w:szCs w:val="24"/>
        </w:rPr>
        <w:t xml:space="preserve">– the money that some citizens had to pay in order to </w:t>
      </w:r>
      <w:proofErr w:type="gramStart"/>
      <w:r w:rsidRPr="003B2B8A">
        <w:rPr>
          <w:rFonts w:cstheme="minorHAnsi"/>
          <w:sz w:val="24"/>
          <w:szCs w:val="24"/>
        </w:rPr>
        <w:t>vote</w:t>
      </w:r>
      <w:proofErr w:type="gramEnd"/>
    </w:p>
    <w:p w14:paraId="10391440" w14:textId="77777777" w:rsidR="00EB4DB6" w:rsidRPr="00EB4DB6" w:rsidRDefault="00EB4DB6" w:rsidP="00EB4DB6">
      <w:pPr>
        <w:pStyle w:val="ListParagraph"/>
        <w:numPr>
          <w:ilvl w:val="0"/>
          <w:numId w:val="3"/>
        </w:numPr>
        <w:rPr>
          <w:rFonts w:cstheme="minorHAnsi"/>
          <w:b/>
          <w:bCs/>
          <w:sz w:val="24"/>
          <w:szCs w:val="24"/>
        </w:rPr>
      </w:pPr>
      <w:r w:rsidRPr="00EB4DB6">
        <w:rPr>
          <w:rFonts w:cstheme="minorHAnsi"/>
          <w:b/>
          <w:bCs/>
          <w:sz w:val="24"/>
          <w:szCs w:val="24"/>
        </w:rPr>
        <w:t xml:space="preserve">segregation </w:t>
      </w:r>
      <w:r w:rsidRPr="003B2B8A">
        <w:rPr>
          <w:rFonts w:cstheme="minorHAnsi"/>
          <w:sz w:val="24"/>
          <w:szCs w:val="24"/>
        </w:rPr>
        <w:t>– an imposed physical separation of people</w:t>
      </w:r>
    </w:p>
    <w:p w14:paraId="78CA8F06" w14:textId="77777777" w:rsidR="00EB4DB6" w:rsidRDefault="00EB4DB6" w:rsidP="00EB4DB6">
      <w:pPr>
        <w:pStyle w:val="ListParagraph"/>
        <w:numPr>
          <w:ilvl w:val="0"/>
          <w:numId w:val="3"/>
        </w:numPr>
        <w:rPr>
          <w:rFonts w:cstheme="minorHAnsi"/>
          <w:b/>
          <w:bCs/>
          <w:sz w:val="24"/>
          <w:szCs w:val="24"/>
        </w:rPr>
      </w:pPr>
      <w:r w:rsidRPr="00EB4DB6">
        <w:rPr>
          <w:rFonts w:cstheme="minorHAnsi"/>
          <w:b/>
          <w:bCs/>
          <w:sz w:val="24"/>
          <w:szCs w:val="24"/>
        </w:rPr>
        <w:t xml:space="preserve">strict constructionism </w:t>
      </w:r>
      <w:r w:rsidRPr="003B2B8A">
        <w:rPr>
          <w:rFonts w:cstheme="minorHAnsi"/>
          <w:sz w:val="24"/>
          <w:szCs w:val="24"/>
        </w:rPr>
        <w:t xml:space="preserve">– the legal interpretation of the Constitution that uses the text only to determine founders’ </w:t>
      </w:r>
      <w:proofErr w:type="gramStart"/>
      <w:r w:rsidRPr="003B2B8A">
        <w:rPr>
          <w:rFonts w:cstheme="minorHAnsi"/>
          <w:sz w:val="24"/>
          <w:szCs w:val="24"/>
        </w:rPr>
        <w:t>intent</w:t>
      </w:r>
      <w:proofErr w:type="gramEnd"/>
    </w:p>
    <w:p w14:paraId="1B29B747" w14:textId="77777777" w:rsidR="0013730B" w:rsidRPr="0013730B" w:rsidRDefault="0013730B" w:rsidP="0013730B">
      <w:pPr>
        <w:pStyle w:val="ListParagraph"/>
        <w:numPr>
          <w:ilvl w:val="0"/>
          <w:numId w:val="3"/>
        </w:numPr>
        <w:rPr>
          <w:rFonts w:cstheme="minorHAnsi"/>
          <w:b/>
          <w:bCs/>
          <w:sz w:val="24"/>
          <w:szCs w:val="24"/>
        </w:rPr>
      </w:pPr>
      <w:r w:rsidRPr="0013730B">
        <w:rPr>
          <w:rFonts w:cstheme="minorHAnsi"/>
          <w:b/>
          <w:bCs/>
          <w:sz w:val="24"/>
          <w:szCs w:val="24"/>
        </w:rPr>
        <w:t xml:space="preserve">Jim Crow laws </w:t>
      </w:r>
      <w:r w:rsidRPr="003B2B8A">
        <w:rPr>
          <w:rFonts w:cstheme="minorHAnsi"/>
          <w:sz w:val="24"/>
          <w:szCs w:val="24"/>
        </w:rPr>
        <w:t xml:space="preserve">– the laws that legalized the separation of people based on race in areas of school, public places, and </w:t>
      </w:r>
      <w:proofErr w:type="gramStart"/>
      <w:r w:rsidRPr="003B2B8A">
        <w:rPr>
          <w:rFonts w:cstheme="minorHAnsi"/>
          <w:sz w:val="24"/>
          <w:szCs w:val="24"/>
        </w:rPr>
        <w:t>transportation</w:t>
      </w:r>
      <w:proofErr w:type="gramEnd"/>
      <w:r w:rsidRPr="0013730B">
        <w:rPr>
          <w:rFonts w:cstheme="minorHAnsi"/>
          <w:b/>
          <w:bCs/>
          <w:sz w:val="24"/>
          <w:szCs w:val="24"/>
        </w:rPr>
        <w:t xml:space="preserve">  </w:t>
      </w:r>
    </w:p>
    <w:p w14:paraId="2A68CD53" w14:textId="77777777" w:rsidR="0013730B" w:rsidRPr="003B2B8A" w:rsidRDefault="0013730B" w:rsidP="0013730B">
      <w:pPr>
        <w:pStyle w:val="ListParagraph"/>
        <w:numPr>
          <w:ilvl w:val="0"/>
          <w:numId w:val="3"/>
        </w:numPr>
        <w:rPr>
          <w:rFonts w:cstheme="minorHAnsi"/>
          <w:sz w:val="24"/>
          <w:szCs w:val="24"/>
        </w:rPr>
      </w:pPr>
      <w:r w:rsidRPr="0013730B">
        <w:rPr>
          <w:rFonts w:cstheme="minorHAnsi"/>
          <w:b/>
          <w:bCs/>
          <w:sz w:val="24"/>
          <w:szCs w:val="24"/>
        </w:rPr>
        <w:t xml:space="preserve">lobbying </w:t>
      </w:r>
      <w:r w:rsidRPr="003B2B8A">
        <w:rPr>
          <w:rFonts w:cstheme="minorHAnsi"/>
          <w:sz w:val="24"/>
          <w:szCs w:val="24"/>
        </w:rPr>
        <w:t xml:space="preserve">– an attempt to influence legislation to promote specific </w:t>
      </w:r>
      <w:proofErr w:type="gramStart"/>
      <w:r w:rsidRPr="003B2B8A">
        <w:rPr>
          <w:rFonts w:cstheme="minorHAnsi"/>
          <w:sz w:val="24"/>
          <w:szCs w:val="24"/>
        </w:rPr>
        <w:t>interests</w:t>
      </w:r>
      <w:proofErr w:type="gramEnd"/>
      <w:r w:rsidRPr="003B2B8A">
        <w:rPr>
          <w:rFonts w:cstheme="minorHAnsi"/>
          <w:sz w:val="24"/>
          <w:szCs w:val="24"/>
        </w:rPr>
        <w:t xml:space="preserve">  </w:t>
      </w:r>
    </w:p>
    <w:p w14:paraId="2F8184E0" w14:textId="126C2EDC" w:rsidR="0013730B" w:rsidRPr="003B2B8A" w:rsidRDefault="0013730B" w:rsidP="003B2B8A">
      <w:pPr>
        <w:pStyle w:val="ListParagraph"/>
        <w:numPr>
          <w:ilvl w:val="0"/>
          <w:numId w:val="3"/>
        </w:numPr>
        <w:rPr>
          <w:rFonts w:cstheme="minorHAnsi"/>
          <w:b/>
          <w:bCs/>
          <w:sz w:val="24"/>
          <w:szCs w:val="24"/>
        </w:rPr>
      </w:pPr>
      <w:r w:rsidRPr="0013730B">
        <w:rPr>
          <w:rFonts w:cstheme="minorHAnsi"/>
          <w:b/>
          <w:bCs/>
          <w:sz w:val="24"/>
          <w:szCs w:val="24"/>
        </w:rPr>
        <w:lastRenderedPageBreak/>
        <w:t xml:space="preserve">Reconstruction </w:t>
      </w:r>
      <w:r w:rsidRPr="003B2B8A">
        <w:rPr>
          <w:rFonts w:cstheme="minorHAnsi"/>
          <w:sz w:val="24"/>
          <w:szCs w:val="24"/>
        </w:rPr>
        <w:t xml:space="preserve">– the efforts to rebuild the South and encourage their submission to the laws of the North to reform the Union of </w:t>
      </w:r>
      <w:proofErr w:type="gramStart"/>
      <w:r w:rsidRPr="003B2B8A">
        <w:rPr>
          <w:rFonts w:cstheme="minorHAnsi"/>
          <w:sz w:val="24"/>
          <w:szCs w:val="24"/>
        </w:rPr>
        <w:t>states</w:t>
      </w:r>
      <w:proofErr w:type="gramEnd"/>
    </w:p>
    <w:p w14:paraId="3C6C9D49" w14:textId="77777777" w:rsidR="004E155C" w:rsidRPr="000B34AA" w:rsidRDefault="004E155C" w:rsidP="004E155C">
      <w:pPr>
        <w:pStyle w:val="ListParagraph"/>
        <w:ind w:left="1080"/>
        <w:rPr>
          <w:rFonts w:cstheme="minorHAnsi"/>
          <w:sz w:val="24"/>
          <w:szCs w:val="24"/>
        </w:rPr>
      </w:pPr>
    </w:p>
    <w:p w14:paraId="2DDAD9A7" w14:textId="77777777" w:rsidR="004E155C" w:rsidRPr="00481808" w:rsidRDefault="004E155C" w:rsidP="004E155C">
      <w:pPr>
        <w:rPr>
          <w:rFonts w:eastAsia="Calibri" w:cstheme="minorHAnsi"/>
          <w:b/>
          <w:bCs/>
          <w:sz w:val="24"/>
          <w:szCs w:val="24"/>
        </w:rPr>
      </w:pPr>
      <w:r w:rsidRPr="00481808">
        <w:rPr>
          <w:rFonts w:eastAsia="Calibri" w:cstheme="minorHAnsi"/>
          <w:b/>
          <w:bCs/>
          <w:sz w:val="24"/>
          <w:szCs w:val="24"/>
        </w:rPr>
        <w:t>Quick Check</w:t>
      </w:r>
    </w:p>
    <w:p w14:paraId="27244544" w14:textId="77777777" w:rsidR="002A23B3" w:rsidRPr="00481808" w:rsidRDefault="004E155C" w:rsidP="004E155C">
      <w:pPr>
        <w:rPr>
          <w:sz w:val="24"/>
          <w:szCs w:val="24"/>
        </w:rPr>
      </w:pPr>
      <w:r w:rsidRPr="00481808">
        <w:rPr>
          <w:rFonts w:eastAsia="Calibri" w:cstheme="minorHAnsi"/>
          <w:sz w:val="24"/>
          <w:szCs w:val="24"/>
        </w:rPr>
        <w:t xml:space="preserve">Question 1: </w:t>
      </w:r>
      <w:r w:rsidR="002A23B3" w:rsidRPr="00481808">
        <w:rPr>
          <w:sz w:val="24"/>
          <w:szCs w:val="24"/>
        </w:rPr>
        <w:t xml:space="preserve">Critique the following constitutional provision protecting the property of slave owners. What would be an advantage of this policy? </w:t>
      </w:r>
    </w:p>
    <w:p w14:paraId="3FDCB73B" w14:textId="59B24595" w:rsidR="004E155C" w:rsidRPr="00481808" w:rsidRDefault="002A23B3" w:rsidP="004E155C">
      <w:pPr>
        <w:rPr>
          <w:sz w:val="24"/>
          <w:szCs w:val="24"/>
        </w:rPr>
      </w:pPr>
      <w:r w:rsidRPr="00481808">
        <w:rPr>
          <w:sz w:val="24"/>
          <w:szCs w:val="24"/>
        </w:rPr>
        <w:t>“Representatives and direct Taxes shall be apportioned among the several States which may be included within this Union, according to their respective Numbers, which shall be determined by adding to the whole Number of free Persons, including those bound to Service for a Term of Years, and excluding Indians not taxed, three fifths of all other Persons.”</w:t>
      </w:r>
    </w:p>
    <w:p w14:paraId="066A87CC" w14:textId="77777777" w:rsidR="00A455B5" w:rsidRPr="00481808" w:rsidRDefault="00A455B5" w:rsidP="004E155C">
      <w:pPr>
        <w:pStyle w:val="ListParagraph"/>
        <w:numPr>
          <w:ilvl w:val="0"/>
          <w:numId w:val="2"/>
        </w:numPr>
        <w:rPr>
          <w:rFonts w:eastAsia="Calibri" w:cstheme="minorHAnsi"/>
          <w:b/>
          <w:bCs/>
          <w:color w:val="008638"/>
          <w:sz w:val="24"/>
          <w:szCs w:val="24"/>
        </w:rPr>
      </w:pPr>
      <w:r w:rsidRPr="00481808">
        <w:rPr>
          <w:sz w:val="24"/>
          <w:szCs w:val="24"/>
        </w:rPr>
        <w:t xml:space="preserve">The national government assesses taxation on an equal basis, regardless of state population size. </w:t>
      </w:r>
    </w:p>
    <w:p w14:paraId="5125BC9C" w14:textId="77777777" w:rsidR="00A455B5" w:rsidRPr="00481808" w:rsidRDefault="00A455B5" w:rsidP="004E155C">
      <w:pPr>
        <w:pStyle w:val="ListParagraph"/>
        <w:numPr>
          <w:ilvl w:val="0"/>
          <w:numId w:val="2"/>
        </w:numPr>
        <w:rPr>
          <w:rFonts w:eastAsia="Calibri" w:cstheme="minorHAnsi"/>
          <w:b/>
          <w:bCs/>
          <w:color w:val="008638"/>
          <w:sz w:val="24"/>
          <w:szCs w:val="24"/>
        </w:rPr>
      </w:pPr>
      <w:r w:rsidRPr="00481808">
        <w:rPr>
          <w:sz w:val="24"/>
          <w:szCs w:val="24"/>
        </w:rPr>
        <w:t xml:space="preserve">States retain the power to decide what taxes will </w:t>
      </w:r>
      <w:proofErr w:type="gramStart"/>
      <w:r w:rsidRPr="00481808">
        <w:rPr>
          <w:sz w:val="24"/>
          <w:szCs w:val="24"/>
        </w:rPr>
        <w:t>be paid</w:t>
      </w:r>
      <w:proofErr w:type="gramEnd"/>
      <w:r w:rsidRPr="00481808">
        <w:rPr>
          <w:sz w:val="24"/>
          <w:szCs w:val="24"/>
        </w:rPr>
        <w:t xml:space="preserve"> to the federal government, thus increasing state autonomy. </w:t>
      </w:r>
    </w:p>
    <w:p w14:paraId="663BB85B" w14:textId="3FE862DE" w:rsidR="00A455B5" w:rsidRPr="00481808" w:rsidRDefault="00A455B5" w:rsidP="004E155C">
      <w:pPr>
        <w:pStyle w:val="ListParagraph"/>
        <w:numPr>
          <w:ilvl w:val="0"/>
          <w:numId w:val="2"/>
        </w:numPr>
        <w:rPr>
          <w:rFonts w:eastAsia="Calibri" w:cstheme="minorHAnsi"/>
          <w:b/>
          <w:bCs/>
          <w:color w:val="008638"/>
          <w:sz w:val="24"/>
          <w:szCs w:val="24"/>
        </w:rPr>
      </w:pPr>
      <w:r w:rsidRPr="00481808">
        <w:rPr>
          <w:sz w:val="24"/>
          <w:szCs w:val="24"/>
        </w:rPr>
        <w:t xml:space="preserve">Taxes are divided on an equal basis regardless of race, ensuring taxation is </w:t>
      </w:r>
      <w:proofErr w:type="gramStart"/>
      <w:r w:rsidRPr="00481808">
        <w:rPr>
          <w:sz w:val="24"/>
          <w:szCs w:val="24"/>
        </w:rPr>
        <w:t>fair</w:t>
      </w:r>
      <w:proofErr w:type="gramEnd"/>
    </w:p>
    <w:p w14:paraId="0F0DCF3E" w14:textId="77777777" w:rsidR="00A455B5" w:rsidRPr="00481808" w:rsidRDefault="00A455B5" w:rsidP="004E155C">
      <w:pPr>
        <w:pStyle w:val="ListParagraph"/>
        <w:numPr>
          <w:ilvl w:val="0"/>
          <w:numId w:val="2"/>
        </w:numPr>
        <w:rPr>
          <w:rFonts w:cstheme="minorHAnsi"/>
          <w:sz w:val="24"/>
          <w:szCs w:val="24"/>
        </w:rPr>
      </w:pPr>
      <w:r w:rsidRPr="00481808">
        <w:rPr>
          <w:rFonts w:eastAsia="Calibri" w:cstheme="minorHAnsi"/>
          <w:b/>
          <w:bCs/>
          <w:color w:val="008638"/>
          <w:sz w:val="24"/>
          <w:szCs w:val="24"/>
        </w:rPr>
        <w:t xml:space="preserve">Identifying enslaved people as property ensures that Southern slave states remain part of the Union. </w:t>
      </w:r>
    </w:p>
    <w:p w14:paraId="164776CE" w14:textId="77777777" w:rsidR="00A455B5" w:rsidRPr="00481808" w:rsidRDefault="004E155C" w:rsidP="00A455B5">
      <w:pPr>
        <w:rPr>
          <w:sz w:val="24"/>
          <w:szCs w:val="24"/>
        </w:rPr>
      </w:pPr>
      <w:r w:rsidRPr="00481808">
        <w:rPr>
          <w:rFonts w:eastAsia="Calibri" w:cstheme="minorHAnsi"/>
          <w:sz w:val="24"/>
          <w:szCs w:val="24"/>
        </w:rPr>
        <w:t xml:space="preserve">Question 2: </w:t>
      </w:r>
      <w:r w:rsidR="00A455B5" w:rsidRPr="00481808">
        <w:rPr>
          <w:sz w:val="24"/>
          <w:szCs w:val="24"/>
        </w:rPr>
        <w:t xml:space="preserve">Read the following excerpt from </w:t>
      </w:r>
      <w:r w:rsidR="00A455B5" w:rsidRPr="00481808">
        <w:rPr>
          <w:i/>
          <w:iCs/>
          <w:sz w:val="24"/>
          <w:szCs w:val="24"/>
        </w:rPr>
        <w:t>Plessy v. Ferguson.</w:t>
      </w:r>
      <w:r w:rsidR="00A455B5" w:rsidRPr="00481808">
        <w:rPr>
          <w:sz w:val="24"/>
          <w:szCs w:val="24"/>
        </w:rPr>
        <w:t xml:space="preserve"> </w:t>
      </w:r>
    </w:p>
    <w:p w14:paraId="3FC65136" w14:textId="77777777" w:rsidR="00A455B5" w:rsidRPr="00481808" w:rsidRDefault="00A455B5" w:rsidP="00A455B5">
      <w:pPr>
        <w:rPr>
          <w:sz w:val="24"/>
          <w:szCs w:val="24"/>
        </w:rPr>
      </w:pPr>
      <w:r w:rsidRPr="00481808">
        <w:rPr>
          <w:sz w:val="24"/>
          <w:szCs w:val="24"/>
        </w:rPr>
        <w:t xml:space="preserve">“The object of the [Fourteenth] amendment was undoubtedly to enforce the absolute equality of the two races before the law, but in the nature of things it could not have been intended to abolish distinctions based upon color, or to enforce social, as distinguished from political equality, or a commingling of the two races upon terms unsatisfactory to either. Laws permitting, and even requiring, their separation in places where they are liable to be brought into contact do not necessarily imply the inferiority of either race to the other, and have </w:t>
      </w:r>
      <w:proofErr w:type="gramStart"/>
      <w:r w:rsidRPr="00481808">
        <w:rPr>
          <w:sz w:val="24"/>
          <w:szCs w:val="24"/>
        </w:rPr>
        <w:t>been generally, if</w:t>
      </w:r>
      <w:proofErr w:type="gramEnd"/>
      <w:r w:rsidRPr="00481808">
        <w:rPr>
          <w:sz w:val="24"/>
          <w:szCs w:val="24"/>
        </w:rPr>
        <w:t xml:space="preserve"> not universally, recognized as within the competency of the state legislatures in the exercise of their police power. The most common instance of this is connected with the establishment of separate schools for white and colored children, which has been held to be a valid exercise of the legislative power even by courts of States where the political rights of the colored race have been longest and most earnestly enforced </w:t>
      </w:r>
      <w:proofErr w:type="gramStart"/>
      <w:r w:rsidRPr="00481808">
        <w:rPr>
          <w:sz w:val="24"/>
          <w:szCs w:val="24"/>
        </w:rPr>
        <w:t>. . . .</w:t>
      </w:r>
      <w:proofErr w:type="gramEnd"/>
      <w:r w:rsidRPr="00481808">
        <w:rPr>
          <w:sz w:val="24"/>
          <w:szCs w:val="24"/>
        </w:rPr>
        <w:t xml:space="preserve">” </w:t>
      </w:r>
    </w:p>
    <w:p w14:paraId="76AEF382" w14:textId="4EA58AB0" w:rsidR="00A455B5" w:rsidRPr="00481808" w:rsidRDefault="00A455B5" w:rsidP="00A455B5">
      <w:pPr>
        <w:rPr>
          <w:sz w:val="24"/>
          <w:szCs w:val="24"/>
        </w:rPr>
      </w:pPr>
      <w:r w:rsidRPr="00481808">
        <w:rPr>
          <w:sz w:val="24"/>
          <w:szCs w:val="24"/>
        </w:rPr>
        <w:t xml:space="preserve">Explain how this decision legally interpreted the Constitution prior to the civil rights movement. </w:t>
      </w:r>
    </w:p>
    <w:p w14:paraId="179F20A9" w14:textId="77777777" w:rsidR="00493F75" w:rsidRPr="00481808" w:rsidRDefault="00493F75" w:rsidP="004E155C">
      <w:pPr>
        <w:pStyle w:val="ListParagraph"/>
        <w:numPr>
          <w:ilvl w:val="0"/>
          <w:numId w:val="2"/>
        </w:numPr>
        <w:rPr>
          <w:rFonts w:eastAsia="Calibri" w:cstheme="minorHAnsi"/>
          <w:b/>
          <w:bCs/>
          <w:color w:val="008638"/>
          <w:sz w:val="24"/>
          <w:szCs w:val="24"/>
        </w:rPr>
      </w:pPr>
      <w:r w:rsidRPr="00481808">
        <w:rPr>
          <w:sz w:val="24"/>
          <w:szCs w:val="24"/>
        </w:rPr>
        <w:t xml:space="preserve">The decision used liberal constructionism by citing the precedent of separate educational facilities are inherently unequal. </w:t>
      </w:r>
    </w:p>
    <w:p w14:paraId="5069DFBC" w14:textId="77777777" w:rsidR="00493F75" w:rsidRPr="00481808" w:rsidRDefault="00493F75" w:rsidP="004E155C">
      <w:pPr>
        <w:pStyle w:val="ListParagraph"/>
        <w:numPr>
          <w:ilvl w:val="0"/>
          <w:numId w:val="2"/>
        </w:numPr>
        <w:rPr>
          <w:rFonts w:eastAsia="Calibri" w:cstheme="minorHAnsi"/>
          <w:b/>
          <w:bCs/>
          <w:i/>
          <w:iCs/>
          <w:color w:val="008638"/>
          <w:sz w:val="24"/>
          <w:szCs w:val="24"/>
        </w:rPr>
      </w:pPr>
      <w:r w:rsidRPr="00481808">
        <w:rPr>
          <w:sz w:val="24"/>
          <w:szCs w:val="24"/>
        </w:rPr>
        <w:t xml:space="preserve">The decision used strict constructionism by explaining the federal power to legislate education within state borders. </w:t>
      </w:r>
    </w:p>
    <w:p w14:paraId="72656510" w14:textId="77777777" w:rsidR="00493F75" w:rsidRPr="00481808" w:rsidRDefault="00493F75" w:rsidP="004E155C">
      <w:pPr>
        <w:pStyle w:val="ListParagraph"/>
        <w:numPr>
          <w:ilvl w:val="0"/>
          <w:numId w:val="2"/>
        </w:numPr>
        <w:rPr>
          <w:rFonts w:eastAsia="Calibri" w:cstheme="minorHAnsi"/>
          <w:b/>
          <w:bCs/>
          <w:color w:val="008638"/>
          <w:sz w:val="24"/>
          <w:szCs w:val="24"/>
        </w:rPr>
      </w:pPr>
      <w:r w:rsidRPr="00481808">
        <w:rPr>
          <w:rFonts w:eastAsia="Calibri" w:cstheme="minorHAnsi"/>
          <w:b/>
          <w:bCs/>
          <w:color w:val="008638"/>
          <w:sz w:val="24"/>
          <w:szCs w:val="24"/>
        </w:rPr>
        <w:t xml:space="preserve">The decision used strict constructionism by refraining from attempting to decipher the intent behind the Fourteenth Amendment. </w:t>
      </w:r>
    </w:p>
    <w:p w14:paraId="6B75D86F" w14:textId="77777777" w:rsidR="00493F75" w:rsidRPr="00481808" w:rsidRDefault="00493F75" w:rsidP="004E155C">
      <w:pPr>
        <w:pStyle w:val="ListParagraph"/>
        <w:numPr>
          <w:ilvl w:val="0"/>
          <w:numId w:val="2"/>
        </w:numPr>
        <w:rPr>
          <w:rFonts w:eastAsia="Calibri" w:cstheme="minorHAnsi"/>
          <w:b/>
          <w:bCs/>
          <w:color w:val="008638"/>
          <w:sz w:val="24"/>
          <w:szCs w:val="24"/>
        </w:rPr>
      </w:pPr>
      <w:r w:rsidRPr="00481808">
        <w:rPr>
          <w:sz w:val="24"/>
          <w:szCs w:val="24"/>
        </w:rPr>
        <w:lastRenderedPageBreak/>
        <w:t xml:space="preserve">The decision used liberal constructionism by interpreting the amendment’s author’s intent to explain the Fourteenth Amendment. </w:t>
      </w:r>
    </w:p>
    <w:p w14:paraId="6818BA12" w14:textId="77777777" w:rsidR="00493F75" w:rsidRPr="00481808" w:rsidRDefault="004E155C" w:rsidP="00493F75">
      <w:pPr>
        <w:rPr>
          <w:sz w:val="24"/>
          <w:szCs w:val="24"/>
        </w:rPr>
      </w:pPr>
      <w:r w:rsidRPr="00481808">
        <w:rPr>
          <w:rFonts w:eastAsia="Calibri" w:cstheme="minorHAnsi"/>
          <w:sz w:val="24"/>
          <w:szCs w:val="24"/>
        </w:rPr>
        <w:t xml:space="preserve">Question 3: </w:t>
      </w:r>
      <w:r w:rsidR="00493F75" w:rsidRPr="00481808">
        <w:rPr>
          <w:sz w:val="24"/>
          <w:szCs w:val="24"/>
        </w:rPr>
        <w:t xml:space="preserve">Explain the origin of the civil rights movement as it relates to constitutional interpretation. </w:t>
      </w:r>
    </w:p>
    <w:p w14:paraId="5892147B" w14:textId="77777777" w:rsidR="003022A9" w:rsidRPr="00481808" w:rsidRDefault="003022A9" w:rsidP="004E155C">
      <w:pPr>
        <w:pStyle w:val="ListParagraph"/>
        <w:numPr>
          <w:ilvl w:val="0"/>
          <w:numId w:val="2"/>
        </w:numPr>
        <w:rPr>
          <w:rFonts w:eastAsia="Calibri" w:cstheme="minorHAnsi"/>
          <w:b/>
          <w:bCs/>
          <w:color w:val="008638"/>
          <w:sz w:val="24"/>
          <w:szCs w:val="24"/>
        </w:rPr>
      </w:pPr>
      <w:r w:rsidRPr="00481808">
        <w:rPr>
          <w:sz w:val="24"/>
          <w:szCs w:val="24"/>
        </w:rPr>
        <w:t>It originated with the lack of a constitutional amendment that granted formerly enslaved people the right to vote.</w:t>
      </w:r>
    </w:p>
    <w:p w14:paraId="3FF8600F" w14:textId="77777777" w:rsidR="003022A9" w:rsidRPr="00481808" w:rsidRDefault="003022A9" w:rsidP="004E155C">
      <w:pPr>
        <w:pStyle w:val="ListParagraph"/>
        <w:numPr>
          <w:ilvl w:val="0"/>
          <w:numId w:val="2"/>
        </w:numPr>
        <w:rPr>
          <w:rFonts w:eastAsia="Calibri" w:cstheme="minorHAnsi"/>
          <w:b/>
          <w:bCs/>
          <w:color w:val="008638"/>
          <w:sz w:val="24"/>
          <w:szCs w:val="24"/>
        </w:rPr>
      </w:pPr>
      <w:r w:rsidRPr="00481808">
        <w:rPr>
          <w:rFonts w:eastAsia="Calibri" w:cstheme="minorHAnsi"/>
          <w:b/>
          <w:bCs/>
          <w:color w:val="008638"/>
          <w:sz w:val="24"/>
          <w:szCs w:val="24"/>
        </w:rPr>
        <w:t xml:space="preserve">It originated with the legal definition of private property leading to discriminatory treatment against Black Americans. </w:t>
      </w:r>
    </w:p>
    <w:p w14:paraId="448CC4C1" w14:textId="77777777" w:rsidR="003022A9" w:rsidRPr="00481808" w:rsidRDefault="003022A9" w:rsidP="003022A9">
      <w:pPr>
        <w:pStyle w:val="ListParagraph"/>
        <w:numPr>
          <w:ilvl w:val="0"/>
          <w:numId w:val="2"/>
        </w:numPr>
        <w:rPr>
          <w:rFonts w:eastAsia="Calibri" w:cstheme="minorHAnsi"/>
          <w:b/>
          <w:bCs/>
          <w:color w:val="008638"/>
          <w:sz w:val="24"/>
          <w:szCs w:val="24"/>
        </w:rPr>
      </w:pPr>
      <w:r w:rsidRPr="00481808">
        <w:rPr>
          <w:sz w:val="24"/>
          <w:szCs w:val="24"/>
        </w:rPr>
        <w:t xml:space="preserve">It originated with states not following such federal laws as the Civil Rights Acts of 1964 and the Voting Rights Act of 1965. </w:t>
      </w:r>
    </w:p>
    <w:p w14:paraId="656CBB0A" w14:textId="019176F2" w:rsidR="003022A9" w:rsidRPr="00481808" w:rsidRDefault="003022A9" w:rsidP="003022A9">
      <w:pPr>
        <w:pStyle w:val="ListParagraph"/>
        <w:numPr>
          <w:ilvl w:val="0"/>
          <w:numId w:val="2"/>
        </w:numPr>
        <w:rPr>
          <w:rFonts w:eastAsia="Calibri" w:cstheme="minorHAnsi"/>
          <w:b/>
          <w:bCs/>
          <w:color w:val="008638"/>
          <w:sz w:val="24"/>
          <w:szCs w:val="24"/>
        </w:rPr>
      </w:pPr>
      <w:r w:rsidRPr="00481808">
        <w:rPr>
          <w:sz w:val="24"/>
          <w:szCs w:val="24"/>
        </w:rPr>
        <w:t xml:space="preserve">It originated with individuals, corporations, and states not following constitutional amendments and prescribing equal treatment for education and private property. </w:t>
      </w:r>
    </w:p>
    <w:p w14:paraId="433CEE29" w14:textId="08C142E1" w:rsidR="004E155C" w:rsidRPr="00481808" w:rsidRDefault="004E155C" w:rsidP="004E155C">
      <w:pPr>
        <w:rPr>
          <w:sz w:val="24"/>
          <w:szCs w:val="24"/>
        </w:rPr>
      </w:pPr>
      <w:r w:rsidRPr="00481808">
        <w:rPr>
          <w:rFonts w:eastAsia="Calibri" w:cstheme="minorHAnsi"/>
          <w:sz w:val="24"/>
          <w:szCs w:val="24"/>
        </w:rPr>
        <w:t xml:space="preserve">Question 4: </w:t>
      </w:r>
      <w:r w:rsidR="00504CA2" w:rsidRPr="00481808">
        <w:rPr>
          <w:sz w:val="24"/>
          <w:szCs w:val="24"/>
        </w:rPr>
        <w:t>Describe the political strategy used to eliminate discrepancies between Black Americans and American ideals by ratifying the Thirteenth, Fourteenth, and Fifteenth Amendments.</w:t>
      </w:r>
    </w:p>
    <w:p w14:paraId="2EEB2EA3" w14:textId="77777777" w:rsidR="00504CA2" w:rsidRPr="00481808" w:rsidRDefault="00504CA2" w:rsidP="004E155C">
      <w:pPr>
        <w:pStyle w:val="ListParagraph"/>
        <w:numPr>
          <w:ilvl w:val="0"/>
          <w:numId w:val="2"/>
        </w:numPr>
        <w:rPr>
          <w:rFonts w:eastAsia="Calibri" w:cstheme="minorHAnsi"/>
          <w:b/>
          <w:bCs/>
          <w:color w:val="008638"/>
          <w:sz w:val="24"/>
          <w:szCs w:val="24"/>
        </w:rPr>
      </w:pPr>
      <w:r w:rsidRPr="00481808">
        <w:rPr>
          <w:sz w:val="24"/>
          <w:szCs w:val="24"/>
        </w:rPr>
        <w:t xml:space="preserve">litigating laws in the Supreme Court </w:t>
      </w:r>
    </w:p>
    <w:p w14:paraId="49F20CA1" w14:textId="77777777" w:rsidR="00504CA2" w:rsidRPr="00481808" w:rsidRDefault="00504CA2" w:rsidP="004E155C">
      <w:pPr>
        <w:pStyle w:val="ListParagraph"/>
        <w:numPr>
          <w:ilvl w:val="0"/>
          <w:numId w:val="2"/>
        </w:numPr>
        <w:rPr>
          <w:rFonts w:eastAsia="Calibri" w:cstheme="minorHAnsi"/>
          <w:b/>
          <w:bCs/>
          <w:color w:val="008638"/>
          <w:sz w:val="24"/>
          <w:szCs w:val="24"/>
        </w:rPr>
      </w:pPr>
      <w:r w:rsidRPr="00481808">
        <w:rPr>
          <w:rFonts w:eastAsia="Calibri" w:cstheme="minorHAnsi"/>
          <w:b/>
          <w:bCs/>
          <w:color w:val="008638"/>
          <w:sz w:val="24"/>
          <w:szCs w:val="24"/>
        </w:rPr>
        <w:t>writing and passing laws</w:t>
      </w:r>
    </w:p>
    <w:p w14:paraId="32FEBEBB" w14:textId="77777777" w:rsidR="00504CA2" w:rsidRPr="00481808" w:rsidRDefault="00504CA2" w:rsidP="004E155C">
      <w:pPr>
        <w:pStyle w:val="ListParagraph"/>
        <w:numPr>
          <w:ilvl w:val="0"/>
          <w:numId w:val="2"/>
        </w:numPr>
        <w:rPr>
          <w:rFonts w:eastAsia="Calibri" w:cstheme="minorHAnsi"/>
          <w:b/>
          <w:bCs/>
          <w:color w:val="008638"/>
          <w:sz w:val="24"/>
          <w:szCs w:val="24"/>
        </w:rPr>
      </w:pPr>
      <w:r w:rsidRPr="00481808">
        <w:rPr>
          <w:sz w:val="24"/>
          <w:szCs w:val="24"/>
        </w:rPr>
        <w:t xml:space="preserve">demonstrating in large groups </w:t>
      </w:r>
    </w:p>
    <w:p w14:paraId="4EBF7374" w14:textId="167C20B0" w:rsidR="00504CA2" w:rsidRPr="00481808" w:rsidRDefault="00504CA2" w:rsidP="004E155C">
      <w:pPr>
        <w:pStyle w:val="ListParagraph"/>
        <w:numPr>
          <w:ilvl w:val="0"/>
          <w:numId w:val="2"/>
        </w:numPr>
        <w:rPr>
          <w:rFonts w:eastAsia="Calibri" w:cstheme="minorHAnsi"/>
          <w:b/>
          <w:bCs/>
          <w:color w:val="008638"/>
          <w:sz w:val="24"/>
          <w:szCs w:val="24"/>
        </w:rPr>
      </w:pPr>
      <w:r w:rsidRPr="00481808">
        <w:rPr>
          <w:sz w:val="24"/>
          <w:szCs w:val="24"/>
        </w:rPr>
        <w:t>political alliances with party leaders</w:t>
      </w:r>
    </w:p>
    <w:p w14:paraId="12C3CC4F" w14:textId="77777777" w:rsidR="00791250" w:rsidRPr="00481808" w:rsidRDefault="004E155C" w:rsidP="004E155C">
      <w:pPr>
        <w:rPr>
          <w:sz w:val="24"/>
          <w:szCs w:val="24"/>
        </w:rPr>
      </w:pPr>
      <w:r w:rsidRPr="00481808">
        <w:rPr>
          <w:rFonts w:eastAsia="Calibri" w:cstheme="minorHAnsi"/>
          <w:sz w:val="24"/>
          <w:szCs w:val="24"/>
        </w:rPr>
        <w:t xml:space="preserve">Question 5: </w:t>
      </w:r>
      <w:r w:rsidR="00791250" w:rsidRPr="00481808">
        <w:rPr>
          <w:sz w:val="24"/>
          <w:szCs w:val="24"/>
        </w:rPr>
        <w:t xml:space="preserve">Read the following excerpt from </w:t>
      </w:r>
      <w:r w:rsidR="00791250" w:rsidRPr="00481808">
        <w:rPr>
          <w:i/>
          <w:iCs/>
          <w:sz w:val="24"/>
          <w:szCs w:val="24"/>
        </w:rPr>
        <w:t>Brown v. Board of Education of Topeka</w:t>
      </w:r>
      <w:r w:rsidR="00791250" w:rsidRPr="00481808">
        <w:rPr>
          <w:sz w:val="24"/>
          <w:szCs w:val="24"/>
        </w:rPr>
        <w:t xml:space="preserve">: </w:t>
      </w:r>
    </w:p>
    <w:p w14:paraId="7082C3C2" w14:textId="639CD5D2" w:rsidR="00791250" w:rsidRPr="00481808" w:rsidRDefault="00791250" w:rsidP="004E155C">
      <w:pPr>
        <w:rPr>
          <w:sz w:val="24"/>
          <w:szCs w:val="24"/>
        </w:rPr>
      </w:pPr>
      <w:r w:rsidRPr="00481808">
        <w:rPr>
          <w:sz w:val="24"/>
          <w:szCs w:val="24"/>
        </w:rPr>
        <w:t>“We conclude that in the field of public education the doctrine of ‘separate but equal’ has no place. Separate educational facilities are inherently unequal. Therefore, we hold that the plaintiffs and others similarly situated for whom the actions have been brought are, by reason of the segregation complained of, deprived of the equal protection of the laws guaranteed by the Fourteenth Amendment . . .</w:t>
      </w:r>
      <w:proofErr w:type="gramStart"/>
      <w:r w:rsidRPr="00481808">
        <w:rPr>
          <w:sz w:val="24"/>
          <w:szCs w:val="24"/>
        </w:rPr>
        <w:t xml:space="preserve"> ..</w:t>
      </w:r>
      <w:proofErr w:type="gramEnd"/>
      <w:r w:rsidRPr="00481808">
        <w:rPr>
          <w:sz w:val="24"/>
          <w:szCs w:val="24"/>
        </w:rPr>
        <w:t xml:space="preserve">” </w:t>
      </w:r>
    </w:p>
    <w:p w14:paraId="1BD7B19B" w14:textId="43A6C93B" w:rsidR="004E155C" w:rsidRPr="00481808" w:rsidRDefault="00791250" w:rsidP="004E155C">
      <w:pPr>
        <w:rPr>
          <w:rFonts w:eastAsia="Calibri" w:cstheme="minorHAnsi"/>
          <w:sz w:val="24"/>
          <w:szCs w:val="24"/>
        </w:rPr>
      </w:pPr>
      <w:r w:rsidRPr="00481808">
        <w:rPr>
          <w:sz w:val="24"/>
          <w:szCs w:val="24"/>
        </w:rPr>
        <w:t>Describe the political strategy used to eliminate discrepancies between Black Americans and American ideals through this court case.</w:t>
      </w:r>
    </w:p>
    <w:p w14:paraId="1BFB91A6" w14:textId="77777777" w:rsidR="00791250" w:rsidRPr="00481808" w:rsidRDefault="00791250" w:rsidP="004E155C">
      <w:pPr>
        <w:pStyle w:val="ListParagraph"/>
        <w:numPr>
          <w:ilvl w:val="0"/>
          <w:numId w:val="2"/>
        </w:numPr>
        <w:rPr>
          <w:rFonts w:eastAsia="Calibri" w:cstheme="minorHAnsi"/>
          <w:b/>
          <w:bCs/>
          <w:color w:val="008638"/>
          <w:sz w:val="24"/>
          <w:szCs w:val="24"/>
        </w:rPr>
      </w:pPr>
      <w:r w:rsidRPr="00481808">
        <w:rPr>
          <w:sz w:val="24"/>
          <w:szCs w:val="24"/>
        </w:rPr>
        <w:t xml:space="preserve">Interest groups create political alliances with parties. </w:t>
      </w:r>
    </w:p>
    <w:p w14:paraId="01DD2AA8" w14:textId="77777777" w:rsidR="00791250" w:rsidRPr="00481808" w:rsidRDefault="00791250" w:rsidP="004E155C">
      <w:pPr>
        <w:pStyle w:val="ListParagraph"/>
        <w:numPr>
          <w:ilvl w:val="0"/>
          <w:numId w:val="2"/>
        </w:numPr>
        <w:rPr>
          <w:rFonts w:eastAsia="Calibri" w:cstheme="minorHAnsi"/>
          <w:b/>
          <w:bCs/>
          <w:color w:val="008638"/>
          <w:sz w:val="24"/>
          <w:szCs w:val="24"/>
        </w:rPr>
      </w:pPr>
      <w:r w:rsidRPr="00481808">
        <w:rPr>
          <w:rFonts w:eastAsia="Calibri" w:cstheme="minorHAnsi"/>
          <w:b/>
          <w:bCs/>
          <w:color w:val="008638"/>
          <w:sz w:val="24"/>
          <w:szCs w:val="24"/>
        </w:rPr>
        <w:t>Interest groups litigated unfair laws in the Supreme Court.</w:t>
      </w:r>
    </w:p>
    <w:p w14:paraId="7F7E3778" w14:textId="77777777" w:rsidR="004A03E4" w:rsidRPr="00481808" w:rsidRDefault="004A03E4" w:rsidP="004E155C">
      <w:pPr>
        <w:pStyle w:val="ListParagraph"/>
        <w:numPr>
          <w:ilvl w:val="0"/>
          <w:numId w:val="2"/>
        </w:numPr>
        <w:rPr>
          <w:rFonts w:eastAsia="Calibri" w:cstheme="minorHAnsi"/>
          <w:b/>
          <w:bCs/>
          <w:color w:val="008638"/>
          <w:sz w:val="24"/>
          <w:szCs w:val="24"/>
        </w:rPr>
      </w:pPr>
      <w:r w:rsidRPr="00481808">
        <w:rPr>
          <w:sz w:val="24"/>
          <w:szCs w:val="24"/>
        </w:rPr>
        <w:t xml:space="preserve">Social movements demonstrated in large groups. </w:t>
      </w:r>
    </w:p>
    <w:p w14:paraId="4D888053" w14:textId="61C93835" w:rsidR="004A03E4" w:rsidRPr="00481808" w:rsidRDefault="004A03E4" w:rsidP="004E155C">
      <w:pPr>
        <w:pStyle w:val="ListParagraph"/>
        <w:numPr>
          <w:ilvl w:val="0"/>
          <w:numId w:val="2"/>
        </w:numPr>
        <w:rPr>
          <w:rFonts w:eastAsia="Calibri" w:cstheme="minorHAnsi"/>
          <w:b/>
          <w:bCs/>
          <w:color w:val="008638"/>
          <w:sz w:val="24"/>
          <w:szCs w:val="24"/>
        </w:rPr>
      </w:pPr>
      <w:r w:rsidRPr="00481808">
        <w:rPr>
          <w:sz w:val="24"/>
          <w:szCs w:val="24"/>
        </w:rPr>
        <w:t xml:space="preserve">Congress wrote and passed laws addressing unfairness. </w:t>
      </w:r>
    </w:p>
    <w:p w14:paraId="47DA3F24" w14:textId="77777777" w:rsidR="003B0E6B" w:rsidRDefault="003B0E6B" w:rsidP="003325A6">
      <w:pPr>
        <w:rPr>
          <w:rFonts w:eastAsia="Calibri" w:cstheme="minorHAnsi"/>
          <w:b/>
          <w:bCs/>
          <w:color w:val="008638"/>
          <w:sz w:val="24"/>
          <w:szCs w:val="24"/>
        </w:rPr>
      </w:pPr>
    </w:p>
    <w:p w14:paraId="27D34521" w14:textId="77777777" w:rsidR="00E25AE1" w:rsidRDefault="00E25AE1" w:rsidP="003325A6">
      <w:pPr>
        <w:rPr>
          <w:rFonts w:eastAsia="Calibri" w:cstheme="minorHAnsi"/>
          <w:b/>
          <w:bCs/>
          <w:color w:val="008638"/>
          <w:sz w:val="24"/>
          <w:szCs w:val="24"/>
        </w:rPr>
      </w:pPr>
    </w:p>
    <w:p w14:paraId="4F9E3497" w14:textId="3D2E3E36" w:rsidR="00E25AE1" w:rsidRPr="000B34AA" w:rsidRDefault="00E25AE1" w:rsidP="00E25AE1">
      <w:pPr>
        <w:rPr>
          <w:rFonts w:eastAsia="Calibri" w:cstheme="minorHAnsi"/>
          <w:b/>
          <w:bCs/>
          <w:color w:val="007FA3"/>
          <w:sz w:val="24"/>
          <w:szCs w:val="24"/>
        </w:rPr>
      </w:pPr>
      <w:r w:rsidRPr="000B34AA">
        <w:rPr>
          <w:rFonts w:eastAsia="Calibri" w:cstheme="minorHAnsi"/>
          <w:b/>
          <w:bCs/>
          <w:color w:val="007FA3"/>
          <w:sz w:val="24"/>
          <w:szCs w:val="24"/>
        </w:rPr>
        <w:t xml:space="preserve">Lesson </w:t>
      </w:r>
      <w:r>
        <w:rPr>
          <w:rFonts w:eastAsia="Calibri" w:cstheme="minorHAnsi"/>
          <w:b/>
          <w:bCs/>
          <w:color w:val="007FA3"/>
          <w:sz w:val="24"/>
          <w:szCs w:val="24"/>
        </w:rPr>
        <w:t>12 - Citizenship</w:t>
      </w:r>
    </w:p>
    <w:p w14:paraId="035477CD" w14:textId="35CDA81E" w:rsidR="00E25AE1" w:rsidRDefault="00E25AE1" w:rsidP="00E25AE1">
      <w:pPr>
        <w:rPr>
          <w:rFonts w:cstheme="minorHAnsi"/>
          <w:sz w:val="24"/>
          <w:szCs w:val="24"/>
        </w:rPr>
      </w:pPr>
      <w:r w:rsidRPr="000B34AA">
        <w:rPr>
          <w:rFonts w:eastAsia="Calibri" w:cstheme="minorHAnsi"/>
          <w:b/>
          <w:bCs/>
          <w:sz w:val="24"/>
          <w:szCs w:val="24"/>
        </w:rPr>
        <w:lastRenderedPageBreak/>
        <w:t xml:space="preserve">Objective 1: </w:t>
      </w:r>
      <w:r w:rsidR="00F140B3">
        <w:rPr>
          <w:rFonts w:cstheme="minorHAnsi"/>
          <w:sz w:val="24"/>
          <w:szCs w:val="24"/>
        </w:rPr>
        <w:t>E</w:t>
      </w:r>
      <w:r w:rsidR="00FC33EB" w:rsidRPr="00FC33EB">
        <w:rPr>
          <w:rFonts w:cstheme="minorHAnsi"/>
          <w:sz w:val="24"/>
          <w:szCs w:val="24"/>
        </w:rPr>
        <w:t xml:space="preserve">xplain the historical changes in the meaning of citizenship in the </w:t>
      </w:r>
      <w:r w:rsidR="008B5E8A">
        <w:rPr>
          <w:rFonts w:cstheme="minorHAnsi"/>
          <w:sz w:val="24"/>
          <w:szCs w:val="24"/>
        </w:rPr>
        <w:t>U.S.</w:t>
      </w:r>
      <w:r w:rsidR="00FC33EB" w:rsidRPr="00FC33EB">
        <w:rPr>
          <w:rFonts w:cstheme="minorHAnsi"/>
          <w:sz w:val="24"/>
          <w:szCs w:val="24"/>
        </w:rPr>
        <w:t xml:space="preserve"> from the early republic through the passage of the Fourteenth Amendment, the impact on Black Americans, and the expansion of suffrage.</w:t>
      </w:r>
    </w:p>
    <w:p w14:paraId="2F29EA98" w14:textId="3A0868C0" w:rsidR="00FC33EB" w:rsidRDefault="00E25AE1" w:rsidP="00C62381">
      <w:pPr>
        <w:ind w:left="720"/>
        <w:rPr>
          <w:rFonts w:cstheme="minorHAnsi"/>
          <w:spacing w:val="3"/>
          <w:sz w:val="24"/>
          <w:szCs w:val="24"/>
          <w:shd w:val="clear" w:color="auto" w:fill="FFFFFF"/>
        </w:rPr>
      </w:pPr>
      <w:r w:rsidRPr="000B34AA">
        <w:rPr>
          <w:rFonts w:eastAsia="Calibri" w:cstheme="minorHAnsi"/>
          <w:b/>
          <w:bCs/>
          <w:sz w:val="24"/>
          <w:szCs w:val="24"/>
        </w:rPr>
        <w:t>Big Ideas</w:t>
      </w:r>
      <w:r w:rsidRPr="000B34AA">
        <w:rPr>
          <w:rFonts w:eastAsia="Calibri" w:cstheme="minorHAnsi"/>
          <w:sz w:val="24"/>
          <w:szCs w:val="24"/>
        </w:rPr>
        <w:t xml:space="preserve">: </w:t>
      </w:r>
      <w:r w:rsidR="00C62381" w:rsidRPr="00C62381">
        <w:rPr>
          <w:rFonts w:cstheme="minorHAnsi"/>
          <w:spacing w:val="3"/>
          <w:sz w:val="24"/>
          <w:szCs w:val="24"/>
          <w:shd w:val="clear" w:color="auto" w:fill="FFFFFF"/>
        </w:rPr>
        <w:t xml:space="preserve">The Constitution did not clearly define </w:t>
      </w:r>
      <w:r w:rsidR="008B5E8A">
        <w:rPr>
          <w:rFonts w:cstheme="minorHAnsi"/>
          <w:spacing w:val="3"/>
          <w:sz w:val="24"/>
          <w:szCs w:val="24"/>
          <w:shd w:val="clear" w:color="auto" w:fill="FFFFFF"/>
        </w:rPr>
        <w:t>U.S.</w:t>
      </w:r>
      <w:r w:rsidR="00C62381" w:rsidRPr="00C62381">
        <w:rPr>
          <w:rFonts w:cstheme="minorHAnsi"/>
          <w:spacing w:val="3"/>
          <w:sz w:val="24"/>
          <w:szCs w:val="24"/>
          <w:shd w:val="clear" w:color="auto" w:fill="FFFFFF"/>
        </w:rPr>
        <w:t xml:space="preserve"> citizenship. </w:t>
      </w:r>
      <w:r w:rsidR="00276171">
        <w:rPr>
          <w:rFonts w:cstheme="minorHAnsi"/>
          <w:spacing w:val="3"/>
          <w:sz w:val="24"/>
          <w:szCs w:val="24"/>
          <w:shd w:val="clear" w:color="auto" w:fill="FFFFFF"/>
        </w:rPr>
        <w:t>In</w:t>
      </w:r>
      <w:r w:rsidR="00C62381" w:rsidRPr="00C62381">
        <w:rPr>
          <w:rFonts w:cstheme="minorHAnsi"/>
          <w:spacing w:val="3"/>
          <w:sz w:val="24"/>
          <w:szCs w:val="24"/>
          <w:shd w:val="clear" w:color="auto" w:fill="FFFFFF"/>
        </w:rPr>
        <w:t xml:space="preserve"> the early republic, Congress recognized various forms of citizenship. They recognized citizenship through birth, citizenship through parents, and naturalized citizenship. Both state and country citizenship </w:t>
      </w:r>
      <w:proofErr w:type="gramStart"/>
      <w:r w:rsidR="00C62381" w:rsidRPr="00C62381">
        <w:rPr>
          <w:rFonts w:cstheme="minorHAnsi"/>
          <w:spacing w:val="3"/>
          <w:sz w:val="24"/>
          <w:szCs w:val="24"/>
          <w:shd w:val="clear" w:color="auto" w:fill="FFFFFF"/>
        </w:rPr>
        <w:t>were recognized</w:t>
      </w:r>
      <w:proofErr w:type="gramEnd"/>
      <w:r w:rsidR="0070287D">
        <w:rPr>
          <w:rFonts w:cstheme="minorHAnsi"/>
          <w:spacing w:val="3"/>
          <w:sz w:val="24"/>
          <w:szCs w:val="24"/>
          <w:shd w:val="clear" w:color="auto" w:fill="FFFFFF"/>
        </w:rPr>
        <w:t xml:space="preserve">. </w:t>
      </w:r>
    </w:p>
    <w:p w14:paraId="4EED9B01" w14:textId="6934E1CE" w:rsidR="00FC33EB" w:rsidRDefault="006B7929" w:rsidP="008176B5">
      <w:pPr>
        <w:ind w:left="720"/>
        <w:rPr>
          <w:rFonts w:cstheme="minorHAnsi"/>
          <w:spacing w:val="3"/>
          <w:sz w:val="24"/>
          <w:szCs w:val="24"/>
          <w:shd w:val="clear" w:color="auto" w:fill="FFFFFF"/>
        </w:rPr>
      </w:pPr>
      <w:r w:rsidRPr="006B7929">
        <w:rPr>
          <w:rFonts w:cstheme="minorHAnsi"/>
          <w:spacing w:val="3"/>
          <w:sz w:val="24"/>
          <w:szCs w:val="24"/>
          <w:shd w:val="clear" w:color="auto" w:fill="FFFFFF"/>
        </w:rPr>
        <w:t>The Fourteenth Amendment uses the jus soli rule. Anyone born in the U.S. automatically becomes a citizen</w:t>
      </w:r>
      <w:r w:rsidR="00865F11">
        <w:rPr>
          <w:rFonts w:cstheme="minorHAnsi"/>
          <w:spacing w:val="3"/>
          <w:sz w:val="24"/>
          <w:szCs w:val="24"/>
          <w:shd w:val="clear" w:color="auto" w:fill="FFFFFF"/>
        </w:rPr>
        <w:t xml:space="preserve">. They </w:t>
      </w:r>
      <w:proofErr w:type="gramStart"/>
      <w:r w:rsidR="00865F11">
        <w:rPr>
          <w:rFonts w:cstheme="minorHAnsi"/>
          <w:spacing w:val="3"/>
          <w:sz w:val="24"/>
          <w:szCs w:val="24"/>
          <w:shd w:val="clear" w:color="auto" w:fill="FFFFFF"/>
        </w:rPr>
        <w:t>are</w:t>
      </w:r>
      <w:r w:rsidRPr="006B7929">
        <w:rPr>
          <w:rFonts w:cstheme="minorHAnsi"/>
          <w:spacing w:val="3"/>
          <w:sz w:val="24"/>
          <w:szCs w:val="24"/>
          <w:shd w:val="clear" w:color="auto" w:fill="FFFFFF"/>
        </w:rPr>
        <w:t xml:space="preserve"> entitled</w:t>
      </w:r>
      <w:proofErr w:type="gramEnd"/>
      <w:r w:rsidRPr="006B7929">
        <w:rPr>
          <w:rFonts w:cstheme="minorHAnsi"/>
          <w:spacing w:val="3"/>
          <w:sz w:val="24"/>
          <w:szCs w:val="24"/>
          <w:shd w:val="clear" w:color="auto" w:fill="FFFFFF"/>
        </w:rPr>
        <w:t xml:space="preserve"> to all the privileges and immunities of citizenship.</w:t>
      </w:r>
      <w:r>
        <w:rPr>
          <w:rFonts w:cstheme="minorHAnsi"/>
          <w:spacing w:val="3"/>
          <w:sz w:val="24"/>
          <w:szCs w:val="24"/>
          <w:shd w:val="clear" w:color="auto" w:fill="FFFFFF"/>
        </w:rPr>
        <w:t xml:space="preserve"> </w:t>
      </w:r>
      <w:r w:rsidRPr="006B7929">
        <w:rPr>
          <w:rFonts w:cstheme="minorHAnsi"/>
          <w:spacing w:val="3"/>
          <w:sz w:val="24"/>
          <w:szCs w:val="24"/>
          <w:shd w:val="clear" w:color="auto" w:fill="FFFFFF"/>
        </w:rPr>
        <w:t>The Fourteenth Amendment guaranteed citizenship to everyone born in the U.S., including Black people. The Dred Scott decision previously had said that Black people could not be U.S. citizens.</w:t>
      </w:r>
    </w:p>
    <w:p w14:paraId="6985113C" w14:textId="7752C881" w:rsidR="00E25AE1" w:rsidRPr="000B34AA" w:rsidRDefault="00E25AE1" w:rsidP="00E25AE1">
      <w:pPr>
        <w:rPr>
          <w:rFonts w:eastAsia="Calibri" w:cstheme="minorHAnsi"/>
          <w:sz w:val="24"/>
          <w:szCs w:val="24"/>
        </w:rPr>
      </w:pPr>
      <w:r w:rsidRPr="000B34AA">
        <w:rPr>
          <w:rFonts w:eastAsia="Calibri" w:cstheme="minorHAnsi"/>
          <w:b/>
          <w:bCs/>
          <w:sz w:val="24"/>
          <w:szCs w:val="24"/>
        </w:rPr>
        <w:t xml:space="preserve">Objective 2: </w:t>
      </w:r>
      <w:r w:rsidR="008176B5">
        <w:rPr>
          <w:rFonts w:eastAsia="Calibri" w:cstheme="minorHAnsi"/>
          <w:sz w:val="24"/>
          <w:szCs w:val="24"/>
        </w:rPr>
        <w:t>S</w:t>
      </w:r>
      <w:r w:rsidR="00DD5473" w:rsidRPr="00DD5473">
        <w:rPr>
          <w:rFonts w:eastAsia="Calibri" w:cstheme="minorHAnsi"/>
          <w:sz w:val="24"/>
          <w:szCs w:val="24"/>
        </w:rPr>
        <w:t xml:space="preserve">ummarize legal protections and rights available to citizens and noncitizens under the </w:t>
      </w:r>
      <w:r w:rsidR="00865F11">
        <w:rPr>
          <w:rFonts w:eastAsia="Calibri" w:cstheme="minorHAnsi"/>
          <w:sz w:val="24"/>
          <w:szCs w:val="24"/>
        </w:rPr>
        <w:t>U.S.</w:t>
      </w:r>
      <w:r w:rsidR="00DD5473" w:rsidRPr="00DD5473">
        <w:rPr>
          <w:rFonts w:eastAsia="Calibri" w:cstheme="minorHAnsi"/>
          <w:sz w:val="24"/>
          <w:szCs w:val="24"/>
        </w:rPr>
        <w:t xml:space="preserve"> Constitution.</w:t>
      </w:r>
    </w:p>
    <w:p w14:paraId="38D0B9B7" w14:textId="27AAAA43" w:rsidR="00D92136" w:rsidRPr="00D92136" w:rsidRDefault="00E25AE1" w:rsidP="005C6AD2">
      <w:pPr>
        <w:ind w:left="720"/>
        <w:rPr>
          <w:rFonts w:eastAsia="Calibri" w:cstheme="minorHAnsi"/>
          <w:sz w:val="24"/>
          <w:szCs w:val="24"/>
        </w:rPr>
      </w:pPr>
      <w:r w:rsidRPr="000B34AA">
        <w:rPr>
          <w:rFonts w:eastAsia="Calibri" w:cstheme="minorHAnsi"/>
          <w:b/>
          <w:bCs/>
          <w:sz w:val="24"/>
          <w:szCs w:val="24"/>
        </w:rPr>
        <w:t>Big Ideas</w:t>
      </w:r>
      <w:r w:rsidR="0070287D">
        <w:rPr>
          <w:rFonts w:eastAsia="Calibri" w:cstheme="minorHAnsi"/>
          <w:b/>
          <w:bCs/>
          <w:sz w:val="24"/>
          <w:szCs w:val="24"/>
        </w:rPr>
        <w:t xml:space="preserve">: </w:t>
      </w:r>
      <w:r w:rsidR="00D92136" w:rsidRPr="00D92136">
        <w:rPr>
          <w:rFonts w:eastAsia="Calibri" w:cstheme="minorHAnsi"/>
          <w:sz w:val="24"/>
          <w:szCs w:val="24"/>
        </w:rPr>
        <w:t xml:space="preserve">U.S. citizenship is based </w:t>
      </w:r>
      <w:r w:rsidR="003F56E4">
        <w:rPr>
          <w:rFonts w:eastAsia="Calibri" w:cstheme="minorHAnsi"/>
          <w:sz w:val="24"/>
          <w:szCs w:val="24"/>
        </w:rPr>
        <w:t>on</w:t>
      </w:r>
      <w:r w:rsidR="00D92136" w:rsidRPr="00D92136">
        <w:rPr>
          <w:rFonts w:eastAsia="Calibri" w:cstheme="minorHAnsi"/>
          <w:sz w:val="24"/>
          <w:szCs w:val="24"/>
        </w:rPr>
        <w:t xml:space="preserve"> </w:t>
      </w:r>
      <w:proofErr w:type="gramStart"/>
      <w:r w:rsidR="00D92136" w:rsidRPr="00D92136">
        <w:rPr>
          <w:rFonts w:eastAsia="Calibri" w:cstheme="minorHAnsi"/>
          <w:sz w:val="24"/>
          <w:szCs w:val="24"/>
        </w:rPr>
        <w:t>several</w:t>
      </w:r>
      <w:proofErr w:type="gramEnd"/>
      <w:r w:rsidR="00D92136" w:rsidRPr="00D92136">
        <w:rPr>
          <w:rFonts w:eastAsia="Calibri" w:cstheme="minorHAnsi"/>
          <w:sz w:val="24"/>
          <w:szCs w:val="24"/>
        </w:rPr>
        <w:t xml:space="preserve"> factors, including constitutional and legislative acts. The. According to </w:t>
      </w:r>
      <w:r w:rsidR="00904AEC">
        <w:rPr>
          <w:rFonts w:eastAsia="Calibri" w:cstheme="minorHAnsi"/>
          <w:sz w:val="24"/>
          <w:szCs w:val="24"/>
        </w:rPr>
        <w:t>the Fourteenth</w:t>
      </w:r>
      <w:r w:rsidR="00D92136" w:rsidRPr="00D92136">
        <w:rPr>
          <w:rFonts w:eastAsia="Calibri" w:cstheme="minorHAnsi"/>
          <w:sz w:val="24"/>
          <w:szCs w:val="24"/>
        </w:rPr>
        <w:t xml:space="preserve"> amendment, any person born in the U.S. is automatically a U.S. citizen. </w:t>
      </w:r>
      <w:proofErr w:type="gramStart"/>
      <w:r w:rsidR="00D92136" w:rsidRPr="00D92136">
        <w:rPr>
          <w:rFonts w:eastAsia="Calibri" w:cstheme="minorHAnsi"/>
          <w:sz w:val="24"/>
          <w:szCs w:val="24"/>
        </w:rPr>
        <w:t xml:space="preserve">This was affirmed by the U.S. Supreme Court in </w:t>
      </w:r>
      <w:r w:rsidR="00D92136" w:rsidRPr="005C6AD2">
        <w:rPr>
          <w:rFonts w:eastAsia="Calibri" w:cstheme="minorHAnsi"/>
          <w:i/>
          <w:iCs/>
          <w:sz w:val="24"/>
          <w:szCs w:val="24"/>
        </w:rPr>
        <w:t>U.S. v. Wong Kim Ark</w:t>
      </w:r>
      <w:r w:rsidR="00D92136" w:rsidRPr="00D92136">
        <w:rPr>
          <w:rFonts w:eastAsia="Calibri" w:cstheme="minorHAnsi"/>
          <w:sz w:val="24"/>
          <w:szCs w:val="24"/>
        </w:rPr>
        <w:t xml:space="preserve"> (1898)</w:t>
      </w:r>
      <w:proofErr w:type="gramEnd"/>
      <w:r w:rsidR="00D92136" w:rsidRPr="00D92136">
        <w:rPr>
          <w:rFonts w:eastAsia="Calibri" w:cstheme="minorHAnsi"/>
          <w:sz w:val="24"/>
          <w:szCs w:val="24"/>
        </w:rPr>
        <w:t>. The Court ruled that anyone born in the U.S. had full U.S. citizenship</w:t>
      </w:r>
      <w:r w:rsidR="008805F4">
        <w:rPr>
          <w:rFonts w:eastAsia="Calibri" w:cstheme="minorHAnsi"/>
          <w:sz w:val="24"/>
          <w:szCs w:val="24"/>
        </w:rPr>
        <w:t xml:space="preserve">. They ruled </w:t>
      </w:r>
      <w:r w:rsidR="00D92136" w:rsidRPr="00D92136">
        <w:rPr>
          <w:rFonts w:eastAsia="Calibri" w:cstheme="minorHAnsi"/>
          <w:sz w:val="24"/>
          <w:szCs w:val="24"/>
        </w:rPr>
        <w:t xml:space="preserve">it could not </w:t>
      </w:r>
      <w:proofErr w:type="gramStart"/>
      <w:r w:rsidR="00D92136" w:rsidRPr="00D92136">
        <w:rPr>
          <w:rFonts w:eastAsia="Calibri" w:cstheme="minorHAnsi"/>
          <w:sz w:val="24"/>
          <w:szCs w:val="24"/>
        </w:rPr>
        <w:t>be taken</w:t>
      </w:r>
      <w:proofErr w:type="gramEnd"/>
      <w:r w:rsidR="00D92136" w:rsidRPr="00D92136">
        <w:rPr>
          <w:rFonts w:eastAsia="Calibri" w:cstheme="minorHAnsi"/>
          <w:sz w:val="24"/>
          <w:szCs w:val="24"/>
        </w:rPr>
        <w:t xml:space="preserve"> away because of a person’s race or an act of Congress.</w:t>
      </w:r>
    </w:p>
    <w:p w14:paraId="4FBD7A85" w14:textId="6FA773CD" w:rsidR="00D92136" w:rsidRDefault="00D92136" w:rsidP="00D92136">
      <w:pPr>
        <w:ind w:left="720"/>
        <w:rPr>
          <w:rFonts w:eastAsia="Calibri" w:cstheme="minorHAnsi"/>
          <w:sz w:val="24"/>
          <w:szCs w:val="24"/>
        </w:rPr>
      </w:pPr>
      <w:r w:rsidRPr="00D92136">
        <w:rPr>
          <w:rFonts w:eastAsia="Calibri" w:cstheme="minorHAnsi"/>
          <w:sz w:val="24"/>
          <w:szCs w:val="24"/>
        </w:rPr>
        <w:t xml:space="preserve">Congress has also passed laws that affect citizenship. According to U.S. law, any person born from a U.S. citizen while abroad is also a U.S. citizen. Congress also created a process for naturalization of immigrants in the </w:t>
      </w:r>
      <w:proofErr w:type="gramStart"/>
      <w:r w:rsidRPr="00D92136">
        <w:rPr>
          <w:rFonts w:eastAsia="Calibri" w:cstheme="minorHAnsi"/>
          <w:sz w:val="24"/>
          <w:szCs w:val="24"/>
        </w:rPr>
        <w:t>U.S</w:t>
      </w:r>
      <w:r w:rsidR="005C6AD2">
        <w:rPr>
          <w:rFonts w:eastAsia="Calibri" w:cstheme="minorHAnsi"/>
          <w:sz w:val="24"/>
          <w:szCs w:val="24"/>
        </w:rPr>
        <w:t>.</w:t>
      </w:r>
      <w:r w:rsidRPr="00D92136">
        <w:rPr>
          <w:rFonts w:eastAsia="Calibri" w:cstheme="minorHAnsi"/>
          <w:sz w:val="24"/>
          <w:szCs w:val="24"/>
        </w:rPr>
        <w:t>.</w:t>
      </w:r>
      <w:proofErr w:type="gramEnd"/>
      <w:r w:rsidRPr="00D92136">
        <w:rPr>
          <w:rFonts w:eastAsia="Calibri" w:cstheme="minorHAnsi"/>
          <w:sz w:val="24"/>
          <w:szCs w:val="24"/>
        </w:rPr>
        <w:t xml:space="preserve"> Any resident noncitizen may apply for citizenship after residing in the U.S. for five years. </w:t>
      </w:r>
    </w:p>
    <w:p w14:paraId="02D04D6F" w14:textId="4465B47A" w:rsidR="00D92136" w:rsidRPr="00D92136" w:rsidRDefault="00D92136" w:rsidP="005C6AD2">
      <w:pPr>
        <w:ind w:left="720"/>
        <w:rPr>
          <w:rFonts w:eastAsia="Calibri" w:cstheme="minorHAnsi"/>
          <w:sz w:val="24"/>
          <w:szCs w:val="24"/>
        </w:rPr>
      </w:pPr>
      <w:r w:rsidRPr="00D92136">
        <w:rPr>
          <w:rFonts w:eastAsia="Calibri" w:cstheme="minorHAnsi"/>
          <w:sz w:val="24"/>
          <w:szCs w:val="24"/>
        </w:rPr>
        <w:t xml:space="preserve">Once citizenship </w:t>
      </w:r>
      <w:proofErr w:type="gramStart"/>
      <w:r w:rsidRPr="00D92136">
        <w:rPr>
          <w:rFonts w:eastAsia="Calibri" w:cstheme="minorHAnsi"/>
          <w:sz w:val="24"/>
          <w:szCs w:val="24"/>
        </w:rPr>
        <w:t>is established</w:t>
      </w:r>
      <w:proofErr w:type="gramEnd"/>
      <w:r w:rsidRPr="00D92136">
        <w:rPr>
          <w:rFonts w:eastAsia="Calibri" w:cstheme="minorHAnsi"/>
          <w:sz w:val="24"/>
          <w:szCs w:val="24"/>
        </w:rPr>
        <w:t>, it may only be forfeited in two circumstances:</w:t>
      </w:r>
    </w:p>
    <w:p w14:paraId="0C374E34" w14:textId="77777777" w:rsidR="00D92136" w:rsidRPr="005C6AD2" w:rsidRDefault="00D92136" w:rsidP="005C6AD2">
      <w:pPr>
        <w:pStyle w:val="ListParagraph"/>
        <w:numPr>
          <w:ilvl w:val="0"/>
          <w:numId w:val="34"/>
        </w:numPr>
        <w:rPr>
          <w:rFonts w:eastAsia="Calibri" w:cstheme="minorHAnsi"/>
          <w:sz w:val="24"/>
          <w:szCs w:val="24"/>
        </w:rPr>
      </w:pPr>
      <w:r w:rsidRPr="005C6AD2">
        <w:rPr>
          <w:rFonts w:eastAsia="Calibri" w:cstheme="minorHAnsi"/>
          <w:sz w:val="24"/>
          <w:szCs w:val="24"/>
        </w:rPr>
        <w:t>A citizen may voluntarily surrender U.S. citizenship.</w:t>
      </w:r>
    </w:p>
    <w:p w14:paraId="1BC40E78" w14:textId="40BFE12F" w:rsidR="00D92136" w:rsidRPr="005C6AD2" w:rsidRDefault="00D92136" w:rsidP="005C6AD2">
      <w:pPr>
        <w:pStyle w:val="ListParagraph"/>
        <w:numPr>
          <w:ilvl w:val="0"/>
          <w:numId w:val="34"/>
        </w:numPr>
        <w:rPr>
          <w:rFonts w:eastAsia="Calibri" w:cstheme="minorHAnsi"/>
          <w:sz w:val="24"/>
          <w:szCs w:val="24"/>
        </w:rPr>
      </w:pPr>
      <w:r w:rsidRPr="005C6AD2">
        <w:rPr>
          <w:rFonts w:eastAsia="Calibri" w:cstheme="minorHAnsi"/>
          <w:sz w:val="24"/>
          <w:szCs w:val="24"/>
        </w:rPr>
        <w:t>A citizen convicted of treason would have their citizenship stripped from them.</w:t>
      </w:r>
    </w:p>
    <w:p w14:paraId="01723185" w14:textId="1EB0D0CD" w:rsidR="00F51A69" w:rsidRPr="00F51A69" w:rsidRDefault="00F51A69" w:rsidP="005C6AD2">
      <w:pPr>
        <w:ind w:left="720"/>
        <w:rPr>
          <w:rFonts w:eastAsia="Calibri" w:cstheme="minorHAnsi"/>
          <w:sz w:val="24"/>
          <w:szCs w:val="24"/>
        </w:rPr>
      </w:pPr>
      <w:r w:rsidRPr="00F51A69">
        <w:rPr>
          <w:rFonts w:eastAsia="Calibri" w:cstheme="minorHAnsi"/>
          <w:sz w:val="24"/>
          <w:szCs w:val="24"/>
        </w:rPr>
        <w:t xml:space="preserve">There are two major categories for noncitizens. People in </w:t>
      </w:r>
      <w:r w:rsidR="007F68CB" w:rsidRPr="00F51A69">
        <w:rPr>
          <w:rFonts w:eastAsia="Calibri" w:cstheme="minorHAnsi"/>
          <w:sz w:val="24"/>
          <w:szCs w:val="24"/>
        </w:rPr>
        <w:t>both</w:t>
      </w:r>
      <w:r w:rsidRPr="00F51A69">
        <w:rPr>
          <w:rFonts w:eastAsia="Calibri" w:cstheme="minorHAnsi"/>
          <w:sz w:val="24"/>
          <w:szCs w:val="24"/>
        </w:rPr>
        <w:t xml:space="preserve"> noncitizen groups may reside in the U.S., but under different terms.</w:t>
      </w:r>
    </w:p>
    <w:p w14:paraId="1654ADD6" w14:textId="3DB5A153" w:rsidR="005C6AD2" w:rsidRDefault="00F51A69" w:rsidP="005C6AD2">
      <w:pPr>
        <w:pStyle w:val="ListParagraph"/>
        <w:numPr>
          <w:ilvl w:val="0"/>
          <w:numId w:val="35"/>
        </w:numPr>
        <w:rPr>
          <w:rFonts w:eastAsia="Calibri" w:cstheme="minorHAnsi"/>
          <w:sz w:val="24"/>
          <w:szCs w:val="24"/>
        </w:rPr>
      </w:pPr>
      <w:r w:rsidRPr="005C6AD2">
        <w:rPr>
          <w:rFonts w:eastAsia="Calibri" w:cstheme="minorHAnsi"/>
          <w:sz w:val="24"/>
          <w:szCs w:val="24"/>
        </w:rPr>
        <w:t>temporary residents</w:t>
      </w:r>
      <w:r w:rsidR="005C6AD2">
        <w:rPr>
          <w:rFonts w:eastAsia="Calibri" w:cstheme="minorHAnsi"/>
          <w:sz w:val="24"/>
          <w:szCs w:val="24"/>
        </w:rPr>
        <w:t xml:space="preserve"> - t</w:t>
      </w:r>
      <w:r w:rsidRPr="005C6AD2">
        <w:rPr>
          <w:rFonts w:eastAsia="Calibri" w:cstheme="minorHAnsi"/>
          <w:sz w:val="24"/>
          <w:szCs w:val="24"/>
        </w:rPr>
        <w:t xml:space="preserve">hese are foreign nationals who have a special visa that allows them to remain in the U.S. for an extended period. They may remain in the U.S. for the time on the visa. They </w:t>
      </w:r>
      <w:r w:rsidR="005C6AD2">
        <w:rPr>
          <w:rFonts w:eastAsia="Calibri" w:cstheme="minorHAnsi"/>
          <w:sz w:val="24"/>
          <w:szCs w:val="24"/>
        </w:rPr>
        <w:t>can</w:t>
      </w:r>
      <w:r w:rsidRPr="005C6AD2">
        <w:rPr>
          <w:rFonts w:eastAsia="Calibri" w:cstheme="minorHAnsi"/>
          <w:sz w:val="24"/>
          <w:szCs w:val="24"/>
        </w:rPr>
        <w:t xml:space="preserve"> live in the U.S. with their spouses and children.</w:t>
      </w:r>
    </w:p>
    <w:p w14:paraId="2BCA4512" w14:textId="420ADF1C" w:rsidR="00F51A69" w:rsidRPr="005C6AD2" w:rsidRDefault="00F51A69" w:rsidP="005C6AD2">
      <w:pPr>
        <w:pStyle w:val="ListParagraph"/>
        <w:numPr>
          <w:ilvl w:val="0"/>
          <w:numId w:val="35"/>
        </w:numPr>
        <w:rPr>
          <w:rFonts w:eastAsia="Calibri" w:cstheme="minorHAnsi"/>
          <w:sz w:val="24"/>
          <w:szCs w:val="24"/>
        </w:rPr>
      </w:pPr>
      <w:r w:rsidRPr="005C6AD2">
        <w:rPr>
          <w:rFonts w:eastAsia="Calibri" w:cstheme="minorHAnsi"/>
          <w:sz w:val="24"/>
          <w:szCs w:val="24"/>
        </w:rPr>
        <w:t xml:space="preserve">permanent residents </w:t>
      </w:r>
      <w:proofErr w:type="gramStart"/>
      <w:r w:rsidR="005C6AD2">
        <w:rPr>
          <w:rFonts w:eastAsia="Calibri" w:cstheme="minorHAnsi"/>
          <w:sz w:val="24"/>
          <w:szCs w:val="24"/>
        </w:rPr>
        <w:t xml:space="preserve">- </w:t>
      </w:r>
      <w:r w:rsidRPr="005C6AD2">
        <w:rPr>
          <w:rFonts w:eastAsia="Calibri" w:cstheme="minorHAnsi"/>
          <w:sz w:val="24"/>
          <w:szCs w:val="24"/>
        </w:rPr>
        <w:t xml:space="preserve"> may</w:t>
      </w:r>
      <w:proofErr w:type="gramEnd"/>
      <w:r w:rsidRPr="005C6AD2">
        <w:rPr>
          <w:rFonts w:eastAsia="Calibri" w:cstheme="minorHAnsi"/>
          <w:sz w:val="24"/>
          <w:szCs w:val="24"/>
        </w:rPr>
        <w:t xml:space="preserve"> remain in the U.S.</w:t>
      </w:r>
      <w:r w:rsidR="005C6AD2">
        <w:rPr>
          <w:rFonts w:eastAsia="Calibri" w:cstheme="minorHAnsi"/>
          <w:sz w:val="24"/>
          <w:szCs w:val="24"/>
        </w:rPr>
        <w:t xml:space="preserve">. </w:t>
      </w:r>
      <w:r w:rsidR="007F68CB">
        <w:rPr>
          <w:rFonts w:eastAsia="Calibri" w:cstheme="minorHAnsi"/>
          <w:sz w:val="24"/>
          <w:szCs w:val="24"/>
        </w:rPr>
        <w:t>T</w:t>
      </w:r>
      <w:r w:rsidRPr="005C6AD2">
        <w:rPr>
          <w:rFonts w:eastAsia="Calibri" w:cstheme="minorHAnsi"/>
          <w:sz w:val="24"/>
          <w:szCs w:val="24"/>
        </w:rPr>
        <w:t xml:space="preserve">hey have green card status. This means they </w:t>
      </w:r>
      <w:r w:rsidR="005C6AD2">
        <w:rPr>
          <w:rFonts w:eastAsia="Calibri" w:cstheme="minorHAnsi"/>
          <w:sz w:val="24"/>
          <w:szCs w:val="24"/>
        </w:rPr>
        <w:t>can</w:t>
      </w:r>
      <w:r w:rsidRPr="005C6AD2">
        <w:rPr>
          <w:rFonts w:eastAsia="Calibri" w:cstheme="minorHAnsi"/>
          <w:sz w:val="24"/>
          <w:szCs w:val="24"/>
        </w:rPr>
        <w:t xml:space="preserve"> remain in the U.S. to live and work permanently.</w:t>
      </w:r>
    </w:p>
    <w:p w14:paraId="09C88DF2" w14:textId="77777777" w:rsidR="00F51A69" w:rsidRPr="005C6AD2" w:rsidRDefault="00F51A69" w:rsidP="00F51A69">
      <w:pPr>
        <w:ind w:left="720"/>
        <w:rPr>
          <w:rFonts w:eastAsia="Calibri" w:cstheme="minorHAnsi"/>
          <w:b/>
          <w:bCs/>
          <w:sz w:val="24"/>
          <w:szCs w:val="24"/>
        </w:rPr>
      </w:pPr>
      <w:r w:rsidRPr="005C6AD2">
        <w:rPr>
          <w:rFonts w:eastAsia="Calibri" w:cstheme="minorHAnsi"/>
          <w:b/>
          <w:bCs/>
          <w:sz w:val="24"/>
          <w:szCs w:val="24"/>
        </w:rPr>
        <w:t>Rights and Responsibilities</w:t>
      </w:r>
    </w:p>
    <w:p w14:paraId="343E858F" w14:textId="0E6EB914" w:rsidR="00F51A69" w:rsidRPr="00F51A69" w:rsidRDefault="00F51A69" w:rsidP="005C6AD2">
      <w:pPr>
        <w:ind w:left="720"/>
        <w:rPr>
          <w:rFonts w:eastAsia="Calibri" w:cstheme="minorHAnsi"/>
          <w:sz w:val="24"/>
          <w:szCs w:val="24"/>
        </w:rPr>
      </w:pPr>
      <w:r w:rsidRPr="00F51A69">
        <w:rPr>
          <w:rFonts w:eastAsia="Calibri" w:cstheme="minorHAnsi"/>
          <w:sz w:val="24"/>
          <w:szCs w:val="24"/>
        </w:rPr>
        <w:t>Both citizens and noncitizens share important responsibilities in the U.S. They both should obey the laws, pay taxes, stay informed about local and national issues, and uphold the Constitution.</w:t>
      </w:r>
    </w:p>
    <w:p w14:paraId="73A463BE" w14:textId="5DE17F61" w:rsidR="00F51A69" w:rsidRPr="00F51A69" w:rsidRDefault="00F51A69" w:rsidP="005C6AD2">
      <w:pPr>
        <w:ind w:left="720"/>
        <w:rPr>
          <w:rFonts w:eastAsia="Calibri" w:cstheme="minorHAnsi"/>
          <w:sz w:val="24"/>
          <w:szCs w:val="24"/>
        </w:rPr>
      </w:pPr>
      <w:r w:rsidRPr="00F51A69">
        <w:rPr>
          <w:rFonts w:eastAsia="Calibri" w:cstheme="minorHAnsi"/>
          <w:sz w:val="24"/>
          <w:szCs w:val="24"/>
        </w:rPr>
        <w:lastRenderedPageBreak/>
        <w:t xml:space="preserve">Citizens may </w:t>
      </w:r>
      <w:r w:rsidR="005C6AD2">
        <w:rPr>
          <w:rFonts w:eastAsia="Calibri" w:cstheme="minorHAnsi"/>
          <w:sz w:val="24"/>
          <w:szCs w:val="24"/>
        </w:rPr>
        <w:t>need</w:t>
      </w:r>
      <w:r w:rsidRPr="00F51A69">
        <w:rPr>
          <w:rFonts w:eastAsia="Calibri" w:cstheme="minorHAnsi"/>
          <w:sz w:val="24"/>
          <w:szCs w:val="24"/>
        </w:rPr>
        <w:t xml:space="preserve"> to serve on a jury or perform military service during a national </w:t>
      </w:r>
      <w:r w:rsidR="005C6AD2" w:rsidRPr="00F51A69">
        <w:rPr>
          <w:rFonts w:eastAsia="Calibri" w:cstheme="minorHAnsi"/>
          <w:sz w:val="24"/>
          <w:szCs w:val="24"/>
        </w:rPr>
        <w:t>emergency.</w:t>
      </w:r>
      <w:r w:rsidR="005C6AD2">
        <w:rPr>
          <w:rFonts w:eastAsia="Calibri" w:cstheme="minorHAnsi"/>
          <w:sz w:val="24"/>
          <w:szCs w:val="24"/>
        </w:rPr>
        <w:t xml:space="preserve"> </w:t>
      </w:r>
      <w:r w:rsidR="005C6AD2" w:rsidRPr="00F51A69">
        <w:rPr>
          <w:rFonts w:eastAsia="Calibri" w:cstheme="minorHAnsi"/>
          <w:sz w:val="24"/>
          <w:szCs w:val="24"/>
        </w:rPr>
        <w:t>Citizens</w:t>
      </w:r>
      <w:r w:rsidRPr="00F51A69">
        <w:rPr>
          <w:rFonts w:eastAsia="Calibri" w:cstheme="minorHAnsi"/>
          <w:sz w:val="24"/>
          <w:szCs w:val="24"/>
        </w:rPr>
        <w:t xml:space="preserve"> have the right to vote in American elections. Citizens may run for federal office and hold U.S. passports.</w:t>
      </w:r>
    </w:p>
    <w:p w14:paraId="6FAC81A3" w14:textId="5E177DFE" w:rsidR="00DD5473" w:rsidRPr="009A49DF" w:rsidRDefault="005C6AD2" w:rsidP="005C6AD2">
      <w:pPr>
        <w:ind w:left="720"/>
        <w:rPr>
          <w:rFonts w:eastAsia="Calibri" w:cstheme="minorHAnsi"/>
          <w:sz w:val="24"/>
          <w:szCs w:val="24"/>
        </w:rPr>
      </w:pPr>
      <w:r>
        <w:rPr>
          <w:rFonts w:eastAsia="Calibri" w:cstheme="minorHAnsi"/>
          <w:sz w:val="24"/>
          <w:szCs w:val="24"/>
        </w:rPr>
        <w:t>The</w:t>
      </w:r>
      <w:r w:rsidR="00F51A69" w:rsidRPr="00F51A69">
        <w:rPr>
          <w:rFonts w:eastAsia="Calibri" w:cstheme="minorHAnsi"/>
          <w:sz w:val="24"/>
          <w:szCs w:val="24"/>
        </w:rPr>
        <w:t xml:space="preserve"> Bill of Rights expressly refers to the rights of the people, not to the rights of citizens. In 1945, the meaning of this language </w:t>
      </w:r>
      <w:proofErr w:type="gramStart"/>
      <w:r w:rsidR="00F51A69" w:rsidRPr="00F51A69">
        <w:rPr>
          <w:rFonts w:eastAsia="Calibri" w:cstheme="minorHAnsi"/>
          <w:sz w:val="24"/>
          <w:szCs w:val="24"/>
        </w:rPr>
        <w:t>was litigated</w:t>
      </w:r>
      <w:proofErr w:type="gramEnd"/>
      <w:r w:rsidR="00F51A69" w:rsidRPr="00F51A69">
        <w:rPr>
          <w:rFonts w:eastAsia="Calibri" w:cstheme="minorHAnsi"/>
          <w:sz w:val="24"/>
          <w:szCs w:val="24"/>
        </w:rPr>
        <w:t xml:space="preserve"> in </w:t>
      </w:r>
      <w:r w:rsidR="00F51A69" w:rsidRPr="005C6AD2">
        <w:rPr>
          <w:rFonts w:eastAsia="Calibri" w:cstheme="minorHAnsi"/>
          <w:i/>
          <w:iCs/>
          <w:sz w:val="24"/>
          <w:szCs w:val="24"/>
        </w:rPr>
        <w:t xml:space="preserve">Bridges v. </w:t>
      </w:r>
      <w:proofErr w:type="spellStart"/>
      <w:r w:rsidR="00F51A69" w:rsidRPr="005C6AD2">
        <w:rPr>
          <w:rFonts w:eastAsia="Calibri" w:cstheme="minorHAnsi"/>
          <w:i/>
          <w:iCs/>
          <w:sz w:val="24"/>
          <w:szCs w:val="24"/>
        </w:rPr>
        <w:t>Wixon</w:t>
      </w:r>
      <w:proofErr w:type="spellEnd"/>
      <w:r w:rsidR="00F51A69" w:rsidRPr="00F51A69">
        <w:rPr>
          <w:rFonts w:eastAsia="Calibri" w:cstheme="minorHAnsi"/>
          <w:sz w:val="24"/>
          <w:szCs w:val="24"/>
        </w:rPr>
        <w:t xml:space="preserve">. The Supreme Court ruled that the First and Fifth Amendments did not distinguish between citizens and noncitizens. Thus, both citizens and noncitizens </w:t>
      </w:r>
      <w:proofErr w:type="gramStart"/>
      <w:r w:rsidR="00F51A69" w:rsidRPr="00F51A69">
        <w:rPr>
          <w:rFonts w:eastAsia="Calibri" w:cstheme="minorHAnsi"/>
          <w:sz w:val="24"/>
          <w:szCs w:val="24"/>
        </w:rPr>
        <w:t>are entitled</w:t>
      </w:r>
      <w:proofErr w:type="gramEnd"/>
      <w:r w:rsidR="00F51A69" w:rsidRPr="00F51A69">
        <w:rPr>
          <w:rFonts w:eastAsia="Calibri" w:cstheme="minorHAnsi"/>
          <w:sz w:val="24"/>
          <w:szCs w:val="24"/>
        </w:rPr>
        <w:t xml:space="preserve"> to </w:t>
      </w:r>
      <w:r w:rsidRPr="00F51A69">
        <w:rPr>
          <w:rFonts w:eastAsia="Calibri" w:cstheme="minorHAnsi"/>
          <w:sz w:val="24"/>
          <w:szCs w:val="24"/>
        </w:rPr>
        <w:t>all</w:t>
      </w:r>
      <w:r w:rsidR="00F51A69" w:rsidRPr="00F51A69">
        <w:rPr>
          <w:rFonts w:eastAsia="Calibri" w:cstheme="minorHAnsi"/>
          <w:sz w:val="24"/>
          <w:szCs w:val="24"/>
        </w:rPr>
        <w:t xml:space="preserve"> the rights available in the Bill of Rights.</w:t>
      </w:r>
    </w:p>
    <w:p w14:paraId="64FA3875" w14:textId="0A533FAE" w:rsidR="00D43974" w:rsidRDefault="00E25AE1" w:rsidP="00D43974">
      <w:pPr>
        <w:rPr>
          <w:rFonts w:eastAsia="Calibri" w:cstheme="minorHAnsi"/>
          <w:sz w:val="24"/>
          <w:szCs w:val="24"/>
        </w:rPr>
      </w:pPr>
      <w:r w:rsidRPr="000B34AA">
        <w:rPr>
          <w:rFonts w:eastAsia="Calibri" w:cstheme="minorHAnsi"/>
          <w:b/>
          <w:bCs/>
          <w:sz w:val="24"/>
          <w:szCs w:val="24"/>
        </w:rPr>
        <w:t xml:space="preserve">Objective 3: </w:t>
      </w:r>
      <w:r w:rsidR="005C6AD2">
        <w:rPr>
          <w:rFonts w:eastAsia="Calibri" w:cstheme="minorHAnsi"/>
          <w:sz w:val="24"/>
          <w:szCs w:val="24"/>
        </w:rPr>
        <w:t>C</w:t>
      </w:r>
      <w:r w:rsidR="00D43974" w:rsidRPr="00D43974">
        <w:rPr>
          <w:rFonts w:eastAsia="Calibri" w:cstheme="minorHAnsi"/>
          <w:sz w:val="24"/>
          <w:szCs w:val="24"/>
        </w:rPr>
        <w:t>ontrast the differences in citizens’ abilities to engage in political participation in authoritarian and democratic systems of government.</w:t>
      </w:r>
    </w:p>
    <w:p w14:paraId="7839CE15" w14:textId="1FE3106F" w:rsidR="00E25AE1" w:rsidRPr="000B34AA" w:rsidRDefault="00E25AE1" w:rsidP="00D43974">
      <w:pPr>
        <w:ind w:firstLine="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p>
    <w:p w14:paraId="2D8E9033" w14:textId="77777777" w:rsidR="00491D73" w:rsidRPr="005C6AD2" w:rsidRDefault="00491D73" w:rsidP="00491D73">
      <w:pPr>
        <w:ind w:left="720"/>
        <w:rPr>
          <w:rFonts w:cstheme="minorHAnsi"/>
          <w:b/>
          <w:bCs/>
          <w:sz w:val="24"/>
          <w:szCs w:val="24"/>
        </w:rPr>
      </w:pPr>
      <w:r w:rsidRPr="005C6AD2">
        <w:rPr>
          <w:rFonts w:cstheme="minorHAnsi"/>
          <w:b/>
          <w:bCs/>
          <w:sz w:val="24"/>
          <w:szCs w:val="24"/>
        </w:rPr>
        <w:t>Democratic Governments and Elections</w:t>
      </w:r>
    </w:p>
    <w:p w14:paraId="6F1B905E" w14:textId="7ED88EE0" w:rsidR="00491D73" w:rsidRPr="00491D73" w:rsidRDefault="00491D73" w:rsidP="005C6AD2">
      <w:pPr>
        <w:ind w:left="720"/>
        <w:rPr>
          <w:rFonts w:cstheme="minorHAnsi"/>
          <w:sz w:val="24"/>
          <w:szCs w:val="24"/>
        </w:rPr>
      </w:pPr>
      <w:r w:rsidRPr="00491D73">
        <w:rPr>
          <w:rFonts w:cstheme="minorHAnsi"/>
          <w:sz w:val="24"/>
          <w:szCs w:val="24"/>
        </w:rPr>
        <w:t xml:space="preserve">In a democratic system of government, elections are a primary way for citizens to influence government actions. This forces the government </w:t>
      </w:r>
      <w:r w:rsidR="00A82D12">
        <w:rPr>
          <w:rFonts w:cstheme="minorHAnsi"/>
          <w:sz w:val="24"/>
          <w:szCs w:val="24"/>
        </w:rPr>
        <w:t>for</w:t>
      </w:r>
      <w:r w:rsidRPr="00491D73">
        <w:rPr>
          <w:rFonts w:cstheme="minorHAnsi"/>
          <w:sz w:val="24"/>
          <w:szCs w:val="24"/>
        </w:rPr>
        <w:t xml:space="preserve"> the people. Elections in democracies happen on a predictable </w:t>
      </w:r>
      <w:r w:rsidR="009E5377">
        <w:rPr>
          <w:rFonts w:cstheme="minorHAnsi"/>
          <w:sz w:val="24"/>
          <w:szCs w:val="24"/>
        </w:rPr>
        <w:t xml:space="preserve">schedule. They </w:t>
      </w:r>
      <w:proofErr w:type="gramStart"/>
      <w:r w:rsidRPr="00491D73">
        <w:rPr>
          <w:rFonts w:cstheme="minorHAnsi"/>
          <w:sz w:val="24"/>
          <w:szCs w:val="24"/>
        </w:rPr>
        <w:t>are held</w:t>
      </w:r>
      <w:proofErr w:type="gramEnd"/>
      <w:r w:rsidRPr="00491D73">
        <w:rPr>
          <w:rFonts w:cstheme="minorHAnsi"/>
          <w:sz w:val="24"/>
          <w:szCs w:val="24"/>
        </w:rPr>
        <w:t xml:space="preserve"> reasonably frequently. Citizens </w:t>
      </w:r>
      <w:proofErr w:type="gramStart"/>
      <w:r w:rsidRPr="00491D73">
        <w:rPr>
          <w:rFonts w:cstheme="minorHAnsi"/>
          <w:sz w:val="24"/>
          <w:szCs w:val="24"/>
        </w:rPr>
        <w:t>generally have</w:t>
      </w:r>
      <w:proofErr w:type="gramEnd"/>
      <w:r w:rsidRPr="00491D73">
        <w:rPr>
          <w:rFonts w:cstheme="minorHAnsi"/>
          <w:sz w:val="24"/>
          <w:szCs w:val="24"/>
        </w:rPr>
        <w:t xml:space="preserve"> unimpeded access to the polls. The government also makes efforts to protect the integrity of the election process. </w:t>
      </w:r>
    </w:p>
    <w:p w14:paraId="7A050F46" w14:textId="54EE20AF" w:rsidR="00491D73" w:rsidRDefault="00491D73" w:rsidP="005C6AD2">
      <w:pPr>
        <w:ind w:left="720"/>
        <w:rPr>
          <w:rFonts w:cstheme="minorHAnsi"/>
          <w:sz w:val="24"/>
          <w:szCs w:val="24"/>
        </w:rPr>
      </w:pPr>
      <w:r w:rsidRPr="00491D73">
        <w:rPr>
          <w:rFonts w:cstheme="minorHAnsi"/>
          <w:sz w:val="24"/>
          <w:szCs w:val="24"/>
        </w:rPr>
        <w:t xml:space="preserve">A democracy is a government of and by the people. It is important that individual rights </w:t>
      </w:r>
      <w:proofErr w:type="gramStart"/>
      <w:r w:rsidRPr="00491D73">
        <w:rPr>
          <w:rFonts w:cstheme="minorHAnsi"/>
          <w:sz w:val="24"/>
          <w:szCs w:val="24"/>
        </w:rPr>
        <w:t>are respected</w:t>
      </w:r>
      <w:proofErr w:type="gramEnd"/>
      <w:r w:rsidRPr="00491D73">
        <w:rPr>
          <w:rFonts w:cstheme="minorHAnsi"/>
          <w:sz w:val="24"/>
          <w:szCs w:val="24"/>
        </w:rPr>
        <w:t xml:space="preserve"> and protected. This fact is true even when those freedoms are expressing criticism or calling for change. When a political party or politician does not do </w:t>
      </w:r>
      <w:proofErr w:type="gramStart"/>
      <w:r w:rsidRPr="00491D73">
        <w:rPr>
          <w:rFonts w:cstheme="minorHAnsi"/>
          <w:sz w:val="24"/>
          <w:szCs w:val="24"/>
        </w:rPr>
        <w:t>a good job</w:t>
      </w:r>
      <w:proofErr w:type="gramEnd"/>
      <w:r w:rsidRPr="00491D73">
        <w:rPr>
          <w:rFonts w:cstheme="minorHAnsi"/>
          <w:sz w:val="24"/>
          <w:szCs w:val="24"/>
        </w:rPr>
        <w:t>, a democratic government protects the people’s right to choose new leaders, support new laws, or bring about change in other ways.</w:t>
      </w:r>
    </w:p>
    <w:p w14:paraId="2F27FAD3" w14:textId="77777777" w:rsidR="00491D73" w:rsidRPr="005C6AD2" w:rsidRDefault="00491D73" w:rsidP="00491D73">
      <w:pPr>
        <w:ind w:left="720"/>
        <w:rPr>
          <w:rFonts w:cstheme="minorHAnsi"/>
          <w:b/>
          <w:bCs/>
          <w:sz w:val="24"/>
          <w:szCs w:val="24"/>
        </w:rPr>
      </w:pPr>
      <w:r w:rsidRPr="005C6AD2">
        <w:rPr>
          <w:rFonts w:cstheme="minorHAnsi"/>
          <w:b/>
          <w:bCs/>
          <w:sz w:val="24"/>
          <w:szCs w:val="24"/>
        </w:rPr>
        <w:t>Authoritarian Governments and Elections</w:t>
      </w:r>
    </w:p>
    <w:p w14:paraId="21213712" w14:textId="1A550617" w:rsidR="00491D73" w:rsidRPr="00491D73" w:rsidRDefault="00491D73" w:rsidP="005C6AD2">
      <w:pPr>
        <w:ind w:left="720"/>
        <w:rPr>
          <w:rFonts w:cstheme="minorHAnsi"/>
          <w:sz w:val="24"/>
          <w:szCs w:val="24"/>
        </w:rPr>
      </w:pPr>
      <w:r w:rsidRPr="00491D73">
        <w:rPr>
          <w:rFonts w:cstheme="minorHAnsi"/>
          <w:sz w:val="24"/>
          <w:szCs w:val="24"/>
        </w:rPr>
        <w:t xml:space="preserve">In an authoritarian system of government, leaders limit political participation. Their goal is to reduce the possibility of an uprising that might threaten their power. Authoritarian governments do not hold free and fair elections. </w:t>
      </w:r>
      <w:proofErr w:type="gramStart"/>
      <w:r w:rsidR="00C61187">
        <w:rPr>
          <w:rFonts w:cstheme="minorHAnsi"/>
          <w:sz w:val="24"/>
          <w:szCs w:val="24"/>
        </w:rPr>
        <w:t>S</w:t>
      </w:r>
      <w:r w:rsidRPr="00491D73">
        <w:rPr>
          <w:rFonts w:cstheme="minorHAnsi"/>
          <w:sz w:val="24"/>
          <w:szCs w:val="24"/>
        </w:rPr>
        <w:t>ome</w:t>
      </w:r>
      <w:proofErr w:type="gramEnd"/>
      <w:r w:rsidRPr="00491D73">
        <w:rPr>
          <w:rFonts w:cstheme="minorHAnsi"/>
          <w:sz w:val="24"/>
          <w:szCs w:val="24"/>
        </w:rPr>
        <w:t xml:space="preserve"> authoritarian countries do not hold elections</w:t>
      </w:r>
      <w:r w:rsidR="00C61187">
        <w:rPr>
          <w:rFonts w:cstheme="minorHAnsi"/>
          <w:sz w:val="24"/>
          <w:szCs w:val="24"/>
        </w:rPr>
        <w:t xml:space="preserve">. </w:t>
      </w:r>
      <w:proofErr w:type="gramStart"/>
      <w:r w:rsidR="00C61187">
        <w:rPr>
          <w:rFonts w:cstheme="minorHAnsi"/>
          <w:sz w:val="24"/>
          <w:szCs w:val="24"/>
        </w:rPr>
        <w:t>Some</w:t>
      </w:r>
      <w:proofErr w:type="gramEnd"/>
      <w:r w:rsidR="00C61187">
        <w:rPr>
          <w:rFonts w:cstheme="minorHAnsi"/>
          <w:sz w:val="24"/>
          <w:szCs w:val="24"/>
        </w:rPr>
        <w:t xml:space="preserve"> </w:t>
      </w:r>
      <w:r w:rsidRPr="00491D73">
        <w:rPr>
          <w:rFonts w:cstheme="minorHAnsi"/>
          <w:sz w:val="24"/>
          <w:szCs w:val="24"/>
        </w:rPr>
        <w:t xml:space="preserve">modern authoritarian governments do conduct pseudo-elections. These types of elections operate through a system controlled by the authoritarian government. These governments can then engineer a winning outcome that </w:t>
      </w:r>
      <w:proofErr w:type="gramStart"/>
      <w:r w:rsidRPr="00491D73">
        <w:rPr>
          <w:rFonts w:cstheme="minorHAnsi"/>
          <w:sz w:val="24"/>
          <w:szCs w:val="24"/>
        </w:rPr>
        <w:t>appears to have</w:t>
      </w:r>
      <w:proofErr w:type="gramEnd"/>
      <w:r w:rsidRPr="00491D73">
        <w:rPr>
          <w:rFonts w:cstheme="minorHAnsi"/>
          <w:sz w:val="24"/>
          <w:szCs w:val="24"/>
        </w:rPr>
        <w:t xml:space="preserve"> some legitimacy to citizens and the outside world.</w:t>
      </w:r>
    </w:p>
    <w:p w14:paraId="0101E895" w14:textId="346C0EFF" w:rsidR="00D84E4C" w:rsidRPr="00D84E4C" w:rsidRDefault="00D84E4C" w:rsidP="002B4AE7">
      <w:pPr>
        <w:ind w:left="720"/>
        <w:rPr>
          <w:rFonts w:cstheme="minorHAnsi"/>
          <w:sz w:val="24"/>
          <w:szCs w:val="24"/>
        </w:rPr>
      </w:pPr>
      <w:r w:rsidRPr="00D84E4C">
        <w:rPr>
          <w:rFonts w:cstheme="minorHAnsi"/>
          <w:sz w:val="24"/>
          <w:szCs w:val="24"/>
        </w:rPr>
        <w:t>When authoritarian governments weaken legislative bodies there are consequences. Doing so threatens the civil and human rights of a nation’s citizens. Through legislative action, corrupt politicians can strike down laws. They can also roll back protections. They may even break down the people and institutions that made it possible to elect them.</w:t>
      </w:r>
    </w:p>
    <w:p w14:paraId="41443B26" w14:textId="77777777" w:rsidR="00D84E4C" w:rsidRDefault="00D84E4C" w:rsidP="00D84E4C">
      <w:pPr>
        <w:ind w:left="720"/>
        <w:rPr>
          <w:rFonts w:cstheme="minorHAnsi"/>
          <w:b/>
          <w:bCs/>
          <w:sz w:val="24"/>
          <w:szCs w:val="24"/>
        </w:rPr>
      </w:pPr>
      <w:r w:rsidRPr="00D95EEF">
        <w:rPr>
          <w:rFonts w:cstheme="minorHAnsi"/>
          <w:b/>
          <w:bCs/>
          <w:sz w:val="24"/>
          <w:szCs w:val="24"/>
        </w:rPr>
        <w:t>Freedom of Expression in Democratic and Authoritarian Government Systems</w:t>
      </w:r>
    </w:p>
    <w:p w14:paraId="706EC217" w14:textId="212B5D8B" w:rsidR="00C61187" w:rsidRPr="00C61187" w:rsidRDefault="00C61187" w:rsidP="00D84E4C">
      <w:pPr>
        <w:ind w:left="720"/>
        <w:rPr>
          <w:rFonts w:cstheme="minorHAnsi"/>
          <w:sz w:val="24"/>
          <w:szCs w:val="24"/>
        </w:rPr>
      </w:pPr>
      <w:r w:rsidRPr="00C61187">
        <w:rPr>
          <w:rFonts w:cstheme="minorHAnsi"/>
          <w:sz w:val="24"/>
          <w:szCs w:val="24"/>
        </w:rPr>
        <w:t>Authoritarian governments harshly punish speech that is critical of the government and its leaders; democratic governments do not.</w:t>
      </w:r>
    </w:p>
    <w:p w14:paraId="719E0249" w14:textId="77777777" w:rsidR="00D84E4C" w:rsidRPr="00D95EEF" w:rsidRDefault="00D84E4C" w:rsidP="00D84E4C">
      <w:pPr>
        <w:ind w:left="720"/>
        <w:rPr>
          <w:rFonts w:cstheme="minorHAnsi"/>
          <w:b/>
          <w:bCs/>
          <w:sz w:val="24"/>
          <w:szCs w:val="24"/>
        </w:rPr>
      </w:pPr>
      <w:r w:rsidRPr="00D95EEF">
        <w:rPr>
          <w:rFonts w:cstheme="minorHAnsi"/>
          <w:b/>
          <w:bCs/>
          <w:sz w:val="24"/>
          <w:szCs w:val="24"/>
        </w:rPr>
        <w:t>Democratic Governments and Free Expression</w:t>
      </w:r>
    </w:p>
    <w:p w14:paraId="58CB268F" w14:textId="01395DD9" w:rsidR="00D84E4C" w:rsidRPr="00D84E4C" w:rsidRDefault="00D84E4C" w:rsidP="00C61187">
      <w:pPr>
        <w:ind w:left="720"/>
        <w:rPr>
          <w:rFonts w:cstheme="minorHAnsi"/>
          <w:sz w:val="24"/>
          <w:szCs w:val="24"/>
        </w:rPr>
      </w:pPr>
      <w:r w:rsidRPr="00D84E4C">
        <w:rPr>
          <w:rFonts w:cstheme="minorHAnsi"/>
          <w:sz w:val="24"/>
          <w:szCs w:val="24"/>
        </w:rPr>
        <w:lastRenderedPageBreak/>
        <w:t xml:space="preserve">Under a democratic government, individuals can speak freely about the government and its officials. Individuals can organize and attend nonviolent protests of government actions or policies. News organizations, polling organizations, and scientific journals </w:t>
      </w:r>
      <w:proofErr w:type="gramStart"/>
      <w:r w:rsidRPr="00D84E4C">
        <w:rPr>
          <w:rFonts w:cstheme="minorHAnsi"/>
          <w:sz w:val="24"/>
          <w:szCs w:val="24"/>
        </w:rPr>
        <w:t>are allowed</w:t>
      </w:r>
      <w:proofErr w:type="gramEnd"/>
      <w:r w:rsidRPr="00D84E4C">
        <w:rPr>
          <w:rFonts w:cstheme="minorHAnsi"/>
          <w:sz w:val="24"/>
          <w:szCs w:val="24"/>
        </w:rPr>
        <w:t xml:space="preserve"> to collect data and publish stories. This includes material that is </w:t>
      </w:r>
      <w:proofErr w:type="gramStart"/>
      <w:r w:rsidRPr="00D84E4C">
        <w:rPr>
          <w:rFonts w:cstheme="minorHAnsi"/>
          <w:sz w:val="24"/>
          <w:szCs w:val="24"/>
        </w:rPr>
        <w:t>highly critical</w:t>
      </w:r>
      <w:proofErr w:type="gramEnd"/>
      <w:r w:rsidRPr="00D84E4C">
        <w:rPr>
          <w:rFonts w:cstheme="minorHAnsi"/>
          <w:sz w:val="24"/>
          <w:szCs w:val="24"/>
        </w:rPr>
        <w:t xml:space="preserve"> of the government and its leaders.</w:t>
      </w:r>
    </w:p>
    <w:p w14:paraId="1C3E7AF5" w14:textId="4E68B669" w:rsidR="00D84E4C" w:rsidRPr="00D84E4C" w:rsidRDefault="00D84E4C" w:rsidP="00D95EEF">
      <w:pPr>
        <w:ind w:left="720"/>
        <w:rPr>
          <w:rFonts w:cstheme="minorHAnsi"/>
          <w:sz w:val="24"/>
          <w:szCs w:val="24"/>
        </w:rPr>
      </w:pPr>
      <w:r w:rsidRPr="00D84E4C">
        <w:rPr>
          <w:rFonts w:cstheme="minorHAnsi"/>
          <w:sz w:val="24"/>
          <w:szCs w:val="24"/>
        </w:rPr>
        <w:t>When people are free to point out mistakes or corruption in all corners of society, the likelihood that those problems will be fixed increases. Democratic countries then benefit from improvements in policy, technology, health care, and other areas across society.</w:t>
      </w:r>
    </w:p>
    <w:p w14:paraId="23FFDBE0" w14:textId="77777777" w:rsidR="00D84E4C" w:rsidRPr="00D95EEF" w:rsidRDefault="00D84E4C" w:rsidP="00D84E4C">
      <w:pPr>
        <w:ind w:left="720"/>
        <w:rPr>
          <w:rFonts w:cstheme="minorHAnsi"/>
          <w:b/>
          <w:bCs/>
          <w:sz w:val="24"/>
          <w:szCs w:val="24"/>
        </w:rPr>
      </w:pPr>
      <w:r w:rsidRPr="00D95EEF">
        <w:rPr>
          <w:rFonts w:cstheme="minorHAnsi"/>
          <w:b/>
          <w:bCs/>
          <w:sz w:val="24"/>
          <w:szCs w:val="24"/>
        </w:rPr>
        <w:t>Authoritarian Governments and Free Expression</w:t>
      </w:r>
    </w:p>
    <w:p w14:paraId="6BCAA8A2" w14:textId="6C17E04F" w:rsidR="00D84E4C" w:rsidRPr="00D84E4C" w:rsidRDefault="00D84E4C" w:rsidP="00D95EEF">
      <w:pPr>
        <w:ind w:left="720"/>
        <w:rPr>
          <w:rFonts w:cstheme="minorHAnsi"/>
          <w:sz w:val="24"/>
          <w:szCs w:val="24"/>
        </w:rPr>
      </w:pPr>
      <w:r w:rsidRPr="00D84E4C">
        <w:rPr>
          <w:rFonts w:cstheme="minorHAnsi"/>
          <w:sz w:val="24"/>
          <w:szCs w:val="24"/>
        </w:rPr>
        <w:t xml:space="preserve">Authoritarian governments </w:t>
      </w:r>
      <w:proofErr w:type="gramStart"/>
      <w:r w:rsidRPr="00D84E4C">
        <w:rPr>
          <w:rFonts w:cstheme="minorHAnsi"/>
          <w:sz w:val="24"/>
          <w:szCs w:val="24"/>
        </w:rPr>
        <w:t>strictly limit</w:t>
      </w:r>
      <w:proofErr w:type="gramEnd"/>
      <w:r w:rsidRPr="00D84E4C">
        <w:rPr>
          <w:rFonts w:cstheme="minorHAnsi"/>
          <w:sz w:val="24"/>
          <w:szCs w:val="24"/>
        </w:rPr>
        <w:t xml:space="preserve"> speech that is critical of the government or its leaders. If authoritarian leaders do not respond harshly to public criticism, the public perception may shift against them.</w:t>
      </w:r>
    </w:p>
    <w:p w14:paraId="17132BCD" w14:textId="10D2110C" w:rsidR="00D84E4C" w:rsidRPr="00D84E4C" w:rsidRDefault="00D84E4C" w:rsidP="00D95EEF">
      <w:pPr>
        <w:ind w:left="720"/>
        <w:rPr>
          <w:rFonts w:cstheme="minorHAnsi"/>
          <w:sz w:val="24"/>
          <w:szCs w:val="24"/>
        </w:rPr>
      </w:pPr>
      <w:r w:rsidRPr="00D84E4C">
        <w:rPr>
          <w:rFonts w:cstheme="minorHAnsi"/>
          <w:sz w:val="24"/>
          <w:szCs w:val="24"/>
        </w:rPr>
        <w:t>In this environment, individuals who want to organize to protest or to speak out against government actions must weigh the risks to their personal safety or to family members and friends. The threat of harm reduces the number of citizens willing to participate.</w:t>
      </w:r>
    </w:p>
    <w:p w14:paraId="33A7E99D" w14:textId="6B051D20" w:rsidR="00491D73" w:rsidRDefault="00D84E4C" w:rsidP="00A70D9B">
      <w:pPr>
        <w:ind w:left="720"/>
        <w:rPr>
          <w:rFonts w:cstheme="minorHAnsi"/>
          <w:sz w:val="24"/>
          <w:szCs w:val="24"/>
        </w:rPr>
      </w:pPr>
      <w:r w:rsidRPr="00D84E4C">
        <w:rPr>
          <w:rFonts w:cstheme="minorHAnsi"/>
          <w:sz w:val="24"/>
          <w:szCs w:val="24"/>
        </w:rPr>
        <w:t xml:space="preserve">A free press is also heavily restricted. News media companies in these countries </w:t>
      </w:r>
      <w:proofErr w:type="gramStart"/>
      <w:r w:rsidRPr="00D84E4C">
        <w:rPr>
          <w:rFonts w:cstheme="minorHAnsi"/>
          <w:sz w:val="24"/>
          <w:szCs w:val="24"/>
        </w:rPr>
        <w:t>are often owned</w:t>
      </w:r>
      <w:proofErr w:type="gramEnd"/>
      <w:r w:rsidRPr="00D84E4C">
        <w:rPr>
          <w:rFonts w:cstheme="minorHAnsi"/>
          <w:sz w:val="24"/>
          <w:szCs w:val="24"/>
        </w:rPr>
        <w:t xml:space="preserve"> or heavily controlled and monitored by the state. Journalists who try to publish stories critical of government activities or officials </w:t>
      </w:r>
      <w:proofErr w:type="gramStart"/>
      <w:r w:rsidRPr="00D84E4C">
        <w:rPr>
          <w:rFonts w:cstheme="minorHAnsi"/>
          <w:sz w:val="24"/>
          <w:szCs w:val="24"/>
        </w:rPr>
        <w:t>are often punished</w:t>
      </w:r>
      <w:proofErr w:type="gramEnd"/>
      <w:r w:rsidRPr="00D84E4C">
        <w:rPr>
          <w:rFonts w:cstheme="minorHAnsi"/>
          <w:sz w:val="24"/>
          <w:szCs w:val="24"/>
        </w:rPr>
        <w:t xml:space="preserve"> with imprisonment or death. </w:t>
      </w:r>
    </w:p>
    <w:p w14:paraId="58508A02" w14:textId="364E968C" w:rsidR="00D43974" w:rsidRDefault="00D43974" w:rsidP="00D43974">
      <w:pPr>
        <w:rPr>
          <w:rFonts w:eastAsia="Calibri" w:cstheme="minorHAnsi"/>
          <w:sz w:val="24"/>
          <w:szCs w:val="24"/>
        </w:rPr>
      </w:pPr>
      <w:r w:rsidRPr="000B34AA">
        <w:rPr>
          <w:rFonts w:eastAsia="Calibri" w:cstheme="minorHAnsi"/>
          <w:b/>
          <w:bCs/>
          <w:sz w:val="24"/>
          <w:szCs w:val="24"/>
        </w:rPr>
        <w:t xml:space="preserve">Objective </w:t>
      </w:r>
      <w:r>
        <w:rPr>
          <w:rFonts w:eastAsia="Calibri" w:cstheme="minorHAnsi"/>
          <w:b/>
          <w:bCs/>
          <w:sz w:val="24"/>
          <w:szCs w:val="24"/>
        </w:rPr>
        <w:t>4</w:t>
      </w:r>
      <w:r w:rsidRPr="000B34AA">
        <w:rPr>
          <w:rFonts w:eastAsia="Calibri" w:cstheme="minorHAnsi"/>
          <w:b/>
          <w:bCs/>
          <w:sz w:val="24"/>
          <w:szCs w:val="24"/>
        </w:rPr>
        <w:t xml:space="preserve">: </w:t>
      </w:r>
      <w:r w:rsidR="00900F1C">
        <w:rPr>
          <w:rFonts w:eastAsia="Calibri" w:cstheme="minorHAnsi"/>
          <w:sz w:val="24"/>
          <w:szCs w:val="24"/>
        </w:rPr>
        <w:t>E</w:t>
      </w:r>
      <w:r w:rsidR="00D84E4C" w:rsidRPr="00D84E4C">
        <w:rPr>
          <w:rFonts w:eastAsia="Calibri" w:cstheme="minorHAnsi"/>
          <w:sz w:val="24"/>
          <w:szCs w:val="24"/>
        </w:rPr>
        <w:t>xplain dual citizenship and how tribal sovereignty provides Indigenous Americans with dual citizenship.</w:t>
      </w:r>
    </w:p>
    <w:p w14:paraId="24CB43D9" w14:textId="77777777" w:rsidR="00D43974" w:rsidRPr="000B34AA" w:rsidRDefault="00D43974" w:rsidP="00D43974">
      <w:pPr>
        <w:ind w:firstLine="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p>
    <w:p w14:paraId="094CBB75" w14:textId="6717FD6D" w:rsidR="00124CBA" w:rsidRPr="006A7A22" w:rsidRDefault="00124CBA" w:rsidP="00124CBA">
      <w:pPr>
        <w:ind w:left="720"/>
        <w:rPr>
          <w:rFonts w:cstheme="minorHAnsi"/>
          <w:b/>
          <w:bCs/>
          <w:sz w:val="24"/>
          <w:szCs w:val="24"/>
        </w:rPr>
      </w:pPr>
      <w:r w:rsidRPr="006A7A22">
        <w:rPr>
          <w:rFonts w:cstheme="minorHAnsi"/>
          <w:b/>
          <w:bCs/>
          <w:sz w:val="24"/>
          <w:szCs w:val="24"/>
        </w:rPr>
        <w:t xml:space="preserve">The Role of Dual Citizenship in the </w:t>
      </w:r>
      <w:r w:rsidR="007F5B40">
        <w:rPr>
          <w:rFonts w:cstheme="minorHAnsi"/>
          <w:b/>
          <w:bCs/>
          <w:sz w:val="24"/>
          <w:szCs w:val="24"/>
        </w:rPr>
        <w:t>U.S.</w:t>
      </w:r>
      <w:r w:rsidRPr="006A7A22">
        <w:rPr>
          <w:rFonts w:cstheme="minorHAnsi"/>
          <w:b/>
          <w:bCs/>
          <w:sz w:val="24"/>
          <w:szCs w:val="24"/>
        </w:rPr>
        <w:t xml:space="preserve"> </w:t>
      </w:r>
    </w:p>
    <w:p w14:paraId="1062CF72" w14:textId="77777777" w:rsidR="006B5FB2" w:rsidRDefault="00124CBA" w:rsidP="006A7A22">
      <w:pPr>
        <w:ind w:left="720"/>
        <w:rPr>
          <w:rFonts w:cstheme="minorHAnsi"/>
          <w:sz w:val="24"/>
          <w:szCs w:val="24"/>
        </w:rPr>
      </w:pPr>
      <w:r w:rsidRPr="00124CBA">
        <w:rPr>
          <w:rFonts w:cstheme="minorHAnsi"/>
          <w:sz w:val="24"/>
          <w:szCs w:val="24"/>
        </w:rPr>
        <w:t xml:space="preserve">The </w:t>
      </w:r>
      <w:r w:rsidR="007F5B40">
        <w:rPr>
          <w:rFonts w:cstheme="minorHAnsi"/>
          <w:sz w:val="24"/>
          <w:szCs w:val="24"/>
        </w:rPr>
        <w:t>U.S.</w:t>
      </w:r>
      <w:r w:rsidRPr="00124CBA">
        <w:rPr>
          <w:rFonts w:cstheme="minorHAnsi"/>
          <w:sz w:val="24"/>
          <w:szCs w:val="24"/>
        </w:rPr>
        <w:t xml:space="preserve"> permits a naturalized citizen to hold citizenship in both the U.S. and their country of birth. This status </w:t>
      </w:r>
      <w:proofErr w:type="gramStart"/>
      <w:r w:rsidRPr="00124CBA">
        <w:rPr>
          <w:rFonts w:cstheme="minorHAnsi"/>
          <w:sz w:val="24"/>
          <w:szCs w:val="24"/>
        </w:rPr>
        <w:t>is called</w:t>
      </w:r>
      <w:proofErr w:type="gramEnd"/>
      <w:r w:rsidRPr="00124CBA">
        <w:rPr>
          <w:rFonts w:cstheme="minorHAnsi"/>
          <w:sz w:val="24"/>
          <w:szCs w:val="24"/>
        </w:rPr>
        <w:t xml:space="preserve"> dual citizenship. </w:t>
      </w:r>
    </w:p>
    <w:p w14:paraId="458D44A3" w14:textId="77777777" w:rsidR="006B5FB2" w:rsidRDefault="00124CBA" w:rsidP="006A7A22">
      <w:pPr>
        <w:ind w:left="720"/>
        <w:rPr>
          <w:rFonts w:cstheme="minorHAnsi"/>
          <w:sz w:val="24"/>
          <w:szCs w:val="24"/>
        </w:rPr>
      </w:pPr>
      <w:r w:rsidRPr="00124CBA">
        <w:rPr>
          <w:rFonts w:cstheme="minorHAnsi"/>
          <w:sz w:val="24"/>
          <w:szCs w:val="24"/>
        </w:rPr>
        <w:t xml:space="preserve">A U.S. citizen with dual citizenship </w:t>
      </w:r>
      <w:r w:rsidR="0021018A">
        <w:rPr>
          <w:rFonts w:cstheme="minorHAnsi"/>
          <w:sz w:val="24"/>
          <w:szCs w:val="24"/>
        </w:rPr>
        <w:t>can</w:t>
      </w:r>
      <w:r w:rsidR="006B5FB2">
        <w:rPr>
          <w:rFonts w:cstheme="minorHAnsi"/>
          <w:sz w:val="24"/>
          <w:szCs w:val="24"/>
        </w:rPr>
        <w:t>:</w:t>
      </w:r>
    </w:p>
    <w:p w14:paraId="683CBF67" w14:textId="77777777" w:rsidR="006B5FB2" w:rsidRPr="006B5FB2" w:rsidRDefault="00124CBA" w:rsidP="006B5FB2">
      <w:pPr>
        <w:pStyle w:val="ListParagraph"/>
        <w:numPr>
          <w:ilvl w:val="0"/>
          <w:numId w:val="41"/>
        </w:numPr>
        <w:rPr>
          <w:rFonts w:cstheme="minorHAnsi"/>
          <w:sz w:val="24"/>
          <w:szCs w:val="24"/>
        </w:rPr>
      </w:pPr>
      <w:r w:rsidRPr="006B5FB2">
        <w:rPr>
          <w:rFonts w:cstheme="minorHAnsi"/>
          <w:sz w:val="24"/>
          <w:szCs w:val="24"/>
        </w:rPr>
        <w:t>vote in all elections</w:t>
      </w:r>
    </w:p>
    <w:p w14:paraId="5EE8CA3D" w14:textId="77777777" w:rsidR="006B5FB2" w:rsidRPr="006B5FB2" w:rsidRDefault="00124CBA" w:rsidP="006B5FB2">
      <w:pPr>
        <w:pStyle w:val="ListParagraph"/>
        <w:numPr>
          <w:ilvl w:val="0"/>
          <w:numId w:val="41"/>
        </w:numPr>
        <w:rPr>
          <w:rFonts w:cstheme="minorHAnsi"/>
          <w:sz w:val="24"/>
          <w:szCs w:val="24"/>
        </w:rPr>
      </w:pPr>
      <w:r w:rsidRPr="006B5FB2">
        <w:rPr>
          <w:rFonts w:cstheme="minorHAnsi"/>
          <w:sz w:val="24"/>
          <w:szCs w:val="24"/>
        </w:rPr>
        <w:t>work without a visa</w:t>
      </w:r>
    </w:p>
    <w:p w14:paraId="4FBA79BF" w14:textId="77777777" w:rsidR="006B5FB2" w:rsidRPr="006B5FB2" w:rsidRDefault="00124CBA" w:rsidP="006B5FB2">
      <w:pPr>
        <w:pStyle w:val="ListParagraph"/>
        <w:numPr>
          <w:ilvl w:val="0"/>
          <w:numId w:val="41"/>
        </w:numPr>
        <w:rPr>
          <w:rFonts w:cstheme="minorHAnsi"/>
          <w:sz w:val="24"/>
          <w:szCs w:val="24"/>
        </w:rPr>
      </w:pPr>
      <w:r w:rsidRPr="006B5FB2">
        <w:rPr>
          <w:rFonts w:cstheme="minorHAnsi"/>
          <w:sz w:val="24"/>
          <w:szCs w:val="24"/>
        </w:rPr>
        <w:t xml:space="preserve">live permanently in the U.S. </w:t>
      </w:r>
    </w:p>
    <w:p w14:paraId="68022EB2" w14:textId="77777777" w:rsidR="006B5FB2" w:rsidRDefault="00124CBA" w:rsidP="006A7A22">
      <w:pPr>
        <w:ind w:left="720"/>
        <w:rPr>
          <w:rFonts w:cstheme="minorHAnsi"/>
          <w:sz w:val="24"/>
          <w:szCs w:val="24"/>
        </w:rPr>
      </w:pPr>
      <w:r w:rsidRPr="00124CBA">
        <w:rPr>
          <w:rFonts w:cstheme="minorHAnsi"/>
          <w:sz w:val="24"/>
          <w:szCs w:val="24"/>
        </w:rPr>
        <w:t>The dual citizen has the same responsibilities as other citizens. These include</w:t>
      </w:r>
      <w:r w:rsidR="006B5FB2">
        <w:rPr>
          <w:rFonts w:cstheme="minorHAnsi"/>
          <w:sz w:val="24"/>
          <w:szCs w:val="24"/>
        </w:rPr>
        <w:t>:</w:t>
      </w:r>
    </w:p>
    <w:p w14:paraId="1FBAF8A1" w14:textId="77777777" w:rsidR="006B5FB2" w:rsidRPr="006B5FB2" w:rsidRDefault="00124CBA" w:rsidP="006B5FB2">
      <w:pPr>
        <w:pStyle w:val="ListParagraph"/>
        <w:numPr>
          <w:ilvl w:val="0"/>
          <w:numId w:val="40"/>
        </w:numPr>
        <w:rPr>
          <w:rFonts w:cstheme="minorHAnsi"/>
          <w:sz w:val="24"/>
          <w:szCs w:val="24"/>
        </w:rPr>
      </w:pPr>
      <w:r w:rsidRPr="006B5FB2">
        <w:rPr>
          <w:rFonts w:cstheme="minorHAnsi"/>
          <w:sz w:val="24"/>
          <w:szCs w:val="24"/>
        </w:rPr>
        <w:t>paying taxes</w:t>
      </w:r>
    </w:p>
    <w:p w14:paraId="5BE44D1C" w14:textId="77777777" w:rsidR="006B5FB2" w:rsidRPr="006B5FB2" w:rsidRDefault="00124CBA" w:rsidP="006B5FB2">
      <w:pPr>
        <w:pStyle w:val="ListParagraph"/>
        <w:numPr>
          <w:ilvl w:val="0"/>
          <w:numId w:val="40"/>
        </w:numPr>
        <w:rPr>
          <w:rFonts w:cstheme="minorHAnsi"/>
          <w:sz w:val="24"/>
          <w:szCs w:val="24"/>
        </w:rPr>
      </w:pPr>
      <w:r w:rsidRPr="006B5FB2">
        <w:rPr>
          <w:rFonts w:cstheme="minorHAnsi"/>
          <w:sz w:val="24"/>
          <w:szCs w:val="24"/>
        </w:rPr>
        <w:t>serving in the military</w:t>
      </w:r>
    </w:p>
    <w:p w14:paraId="2241E62C" w14:textId="776EF746" w:rsidR="006B5FB2" w:rsidRPr="006B5FB2" w:rsidRDefault="00124CBA" w:rsidP="006B5FB2">
      <w:pPr>
        <w:pStyle w:val="ListParagraph"/>
        <w:numPr>
          <w:ilvl w:val="0"/>
          <w:numId w:val="40"/>
        </w:numPr>
        <w:rPr>
          <w:rFonts w:cstheme="minorHAnsi"/>
          <w:sz w:val="24"/>
          <w:szCs w:val="24"/>
        </w:rPr>
      </w:pPr>
      <w:r w:rsidRPr="006B5FB2">
        <w:rPr>
          <w:rFonts w:cstheme="minorHAnsi"/>
          <w:sz w:val="24"/>
          <w:szCs w:val="24"/>
        </w:rPr>
        <w:t>serving on juries when summoned</w:t>
      </w:r>
    </w:p>
    <w:p w14:paraId="6BB3600A" w14:textId="606F2095" w:rsidR="00124CBA" w:rsidRPr="00124CBA" w:rsidRDefault="00124CBA" w:rsidP="006A7A22">
      <w:pPr>
        <w:ind w:left="720"/>
        <w:rPr>
          <w:rFonts w:cstheme="minorHAnsi"/>
          <w:sz w:val="24"/>
          <w:szCs w:val="24"/>
        </w:rPr>
      </w:pPr>
      <w:r w:rsidRPr="00124CBA">
        <w:rPr>
          <w:rFonts w:cstheme="minorHAnsi"/>
          <w:sz w:val="24"/>
          <w:szCs w:val="24"/>
        </w:rPr>
        <w:lastRenderedPageBreak/>
        <w:t xml:space="preserve">A dual citizen could lose their U.S. citizenship if the country of their other citizenship declares war against the </w:t>
      </w:r>
      <w:proofErr w:type="gramStart"/>
      <w:r w:rsidRPr="00124CBA">
        <w:rPr>
          <w:rFonts w:cstheme="minorHAnsi"/>
          <w:sz w:val="24"/>
          <w:szCs w:val="24"/>
        </w:rPr>
        <w:t>U.S.</w:t>
      </w:r>
      <w:r w:rsidR="0021018A">
        <w:rPr>
          <w:rFonts w:cstheme="minorHAnsi"/>
          <w:sz w:val="24"/>
          <w:szCs w:val="24"/>
        </w:rPr>
        <w:t>.</w:t>
      </w:r>
      <w:proofErr w:type="gramEnd"/>
      <w:r w:rsidR="0021018A">
        <w:rPr>
          <w:rFonts w:cstheme="minorHAnsi"/>
          <w:sz w:val="24"/>
          <w:szCs w:val="24"/>
        </w:rPr>
        <w:t xml:space="preserve"> D</w:t>
      </w:r>
      <w:r w:rsidRPr="00124CBA">
        <w:rPr>
          <w:rFonts w:cstheme="minorHAnsi"/>
          <w:sz w:val="24"/>
          <w:szCs w:val="24"/>
        </w:rPr>
        <w:t xml:space="preserve">ual citizens may </w:t>
      </w:r>
      <w:proofErr w:type="gramStart"/>
      <w:r w:rsidRPr="00124CBA">
        <w:rPr>
          <w:rFonts w:cstheme="minorHAnsi"/>
          <w:sz w:val="24"/>
          <w:szCs w:val="24"/>
        </w:rPr>
        <w:t>be required</w:t>
      </w:r>
      <w:proofErr w:type="gramEnd"/>
      <w:r w:rsidRPr="00124CBA">
        <w:rPr>
          <w:rFonts w:cstheme="minorHAnsi"/>
          <w:sz w:val="24"/>
          <w:szCs w:val="24"/>
        </w:rPr>
        <w:t xml:space="preserve"> to pay taxes in both countries</w:t>
      </w:r>
      <w:r w:rsidR="0021018A">
        <w:rPr>
          <w:rFonts w:cstheme="minorHAnsi"/>
          <w:sz w:val="24"/>
          <w:szCs w:val="24"/>
        </w:rPr>
        <w:t xml:space="preserve">. They </w:t>
      </w:r>
      <w:r w:rsidRPr="00124CBA">
        <w:rPr>
          <w:rFonts w:cstheme="minorHAnsi"/>
          <w:sz w:val="24"/>
          <w:szCs w:val="24"/>
        </w:rPr>
        <w:t>may not be eligible for specific jobs that require a security clearance</w:t>
      </w:r>
      <w:proofErr w:type="gramStart"/>
      <w:r w:rsidRPr="00124CBA">
        <w:rPr>
          <w:rFonts w:cstheme="minorHAnsi"/>
          <w:sz w:val="24"/>
          <w:szCs w:val="24"/>
        </w:rPr>
        <w:t xml:space="preserve">.  </w:t>
      </w:r>
      <w:proofErr w:type="gramEnd"/>
    </w:p>
    <w:p w14:paraId="5B7860BC" w14:textId="77777777" w:rsidR="00124CBA" w:rsidRPr="006A7A22" w:rsidRDefault="00124CBA" w:rsidP="00124CBA">
      <w:pPr>
        <w:ind w:left="720"/>
        <w:rPr>
          <w:rFonts w:cstheme="minorHAnsi"/>
          <w:b/>
          <w:bCs/>
          <w:sz w:val="24"/>
          <w:szCs w:val="24"/>
        </w:rPr>
      </w:pPr>
      <w:r w:rsidRPr="006A7A22">
        <w:rPr>
          <w:rFonts w:cstheme="minorHAnsi"/>
          <w:b/>
          <w:bCs/>
          <w:sz w:val="24"/>
          <w:szCs w:val="24"/>
        </w:rPr>
        <w:t>Indigenous Americans and Dual Citizenship</w:t>
      </w:r>
    </w:p>
    <w:p w14:paraId="6012A074" w14:textId="1F6013AB" w:rsidR="00124CBA" w:rsidRPr="00124CBA" w:rsidRDefault="00124CBA" w:rsidP="006A7A22">
      <w:pPr>
        <w:ind w:left="720"/>
        <w:rPr>
          <w:rFonts w:cstheme="minorHAnsi"/>
          <w:sz w:val="24"/>
          <w:szCs w:val="24"/>
        </w:rPr>
      </w:pPr>
      <w:r w:rsidRPr="00124CBA">
        <w:rPr>
          <w:rFonts w:cstheme="minorHAnsi"/>
          <w:sz w:val="24"/>
          <w:szCs w:val="24"/>
        </w:rPr>
        <w:t xml:space="preserve">The U.S. considers Indigenous Americans domestically sovereign. Tribal sovereignty refers to geographic areas solely controlled by Indigenous Americans. </w:t>
      </w:r>
    </w:p>
    <w:p w14:paraId="2BA1E08A" w14:textId="1DB55B52" w:rsidR="00124CBA" w:rsidRDefault="00124CBA" w:rsidP="00124CBA">
      <w:pPr>
        <w:ind w:left="720"/>
        <w:rPr>
          <w:rFonts w:cstheme="minorHAnsi"/>
          <w:sz w:val="24"/>
          <w:szCs w:val="24"/>
        </w:rPr>
      </w:pPr>
      <w:r w:rsidRPr="00124CBA">
        <w:rPr>
          <w:rFonts w:cstheme="minorHAnsi"/>
          <w:sz w:val="24"/>
          <w:szCs w:val="24"/>
        </w:rPr>
        <w:t>Tribal sovereignty does not equal dual citizenship. The U.S. does not recognize Indigenous lands as separate and sovereign nations</w:t>
      </w:r>
      <w:r w:rsidR="0021018A">
        <w:rPr>
          <w:rFonts w:cstheme="minorHAnsi"/>
          <w:sz w:val="24"/>
          <w:szCs w:val="24"/>
        </w:rPr>
        <w:t>. The</w:t>
      </w:r>
      <w:r w:rsidRPr="00124CBA">
        <w:rPr>
          <w:rFonts w:cstheme="minorHAnsi"/>
          <w:sz w:val="24"/>
          <w:szCs w:val="24"/>
        </w:rPr>
        <w:t xml:space="preserve"> U.S. considers them domestically dependent nations. The federal government recognizes Indigenous Americans as U.S. citizens first and tribal citizens second. This is </w:t>
      </w:r>
      <w:r w:rsidR="005C7EC4" w:rsidRPr="00124CBA">
        <w:rPr>
          <w:rFonts w:cstheme="minorHAnsi"/>
          <w:sz w:val="24"/>
          <w:szCs w:val="24"/>
        </w:rPr>
        <w:t>like</w:t>
      </w:r>
      <w:r w:rsidRPr="00124CBA">
        <w:rPr>
          <w:rFonts w:cstheme="minorHAnsi"/>
          <w:sz w:val="24"/>
          <w:szCs w:val="24"/>
        </w:rPr>
        <w:t xml:space="preserve"> state residents. </w:t>
      </w:r>
      <w:r w:rsidR="005C7EC4" w:rsidRPr="005C7EC4">
        <w:rPr>
          <w:rFonts w:cstheme="minorHAnsi"/>
          <w:sz w:val="24"/>
          <w:szCs w:val="24"/>
        </w:rPr>
        <w:t>Indigenous Americans under tribal sovereignty are not dual citizens</w:t>
      </w:r>
      <w:r w:rsidR="00C75926">
        <w:rPr>
          <w:rFonts w:cstheme="minorHAnsi"/>
          <w:sz w:val="24"/>
          <w:szCs w:val="24"/>
        </w:rPr>
        <w:t xml:space="preserve">. This is because </w:t>
      </w:r>
      <w:r w:rsidR="005C7EC4" w:rsidRPr="005C7EC4">
        <w:rPr>
          <w:rFonts w:cstheme="minorHAnsi"/>
          <w:sz w:val="24"/>
          <w:szCs w:val="24"/>
        </w:rPr>
        <w:t>tribal lands are like states with the power to govern and tax within their borders.</w:t>
      </w:r>
    </w:p>
    <w:p w14:paraId="5558E7D3" w14:textId="226C4DE4" w:rsidR="00124CBA" w:rsidRDefault="00124CBA" w:rsidP="00124CBA">
      <w:pPr>
        <w:ind w:left="720"/>
        <w:rPr>
          <w:rFonts w:cstheme="minorHAnsi"/>
          <w:sz w:val="24"/>
          <w:szCs w:val="24"/>
        </w:rPr>
      </w:pPr>
      <w:r>
        <w:rPr>
          <w:noProof/>
        </w:rPr>
        <w:drawing>
          <wp:inline distT="0" distB="0" distL="0" distR="0" wp14:anchorId="2FF4DDC0" wp14:editId="08BCA467">
            <wp:extent cx="5167181" cy="2412366"/>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175195" cy="2416108"/>
                    </a:xfrm>
                    <a:prstGeom prst="rect">
                      <a:avLst/>
                    </a:prstGeom>
                  </pic:spPr>
                </pic:pic>
              </a:graphicData>
            </a:graphic>
          </wp:inline>
        </w:drawing>
      </w:r>
    </w:p>
    <w:p w14:paraId="29310318" w14:textId="77777777" w:rsidR="00D43974" w:rsidRPr="00721520" w:rsidRDefault="00D43974" w:rsidP="00D43974">
      <w:pPr>
        <w:rPr>
          <w:rFonts w:cstheme="minorHAnsi"/>
          <w:sz w:val="24"/>
          <w:szCs w:val="24"/>
        </w:rPr>
      </w:pPr>
    </w:p>
    <w:p w14:paraId="6E216315" w14:textId="77777777" w:rsidR="00E25AE1" w:rsidRPr="000B34AA" w:rsidRDefault="00E25AE1" w:rsidP="00E25AE1">
      <w:pPr>
        <w:ind w:left="720"/>
        <w:rPr>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77547698" w14:textId="77777777" w:rsidR="00FC33EB" w:rsidRPr="00FC33EB" w:rsidRDefault="00FC33EB" w:rsidP="00FC33EB">
      <w:pPr>
        <w:pStyle w:val="ListParagraph"/>
        <w:numPr>
          <w:ilvl w:val="0"/>
          <w:numId w:val="3"/>
        </w:numPr>
        <w:rPr>
          <w:rFonts w:cstheme="minorHAnsi"/>
          <w:b/>
          <w:bCs/>
          <w:sz w:val="24"/>
          <w:szCs w:val="24"/>
        </w:rPr>
      </w:pPr>
      <w:r w:rsidRPr="00FC33EB">
        <w:rPr>
          <w:rFonts w:cstheme="minorHAnsi"/>
          <w:b/>
          <w:bCs/>
          <w:sz w:val="24"/>
          <w:szCs w:val="24"/>
        </w:rPr>
        <w:t xml:space="preserve">diversity jurisdiction </w:t>
      </w:r>
      <w:r w:rsidRPr="00656A0F">
        <w:rPr>
          <w:rFonts w:cstheme="minorHAnsi"/>
          <w:sz w:val="24"/>
          <w:szCs w:val="24"/>
        </w:rPr>
        <w:t xml:space="preserve">– a method used to allow federal courts the authority to hear civil cases involving parties who are citizens of two different </w:t>
      </w:r>
      <w:proofErr w:type="gramStart"/>
      <w:r w:rsidRPr="00656A0F">
        <w:rPr>
          <w:rFonts w:cstheme="minorHAnsi"/>
          <w:sz w:val="24"/>
          <w:szCs w:val="24"/>
        </w:rPr>
        <w:t>states</w:t>
      </w:r>
      <w:proofErr w:type="gramEnd"/>
    </w:p>
    <w:p w14:paraId="7E569D2D" w14:textId="77777777" w:rsidR="00FC33EB" w:rsidRPr="00FC33EB" w:rsidRDefault="00FC33EB" w:rsidP="00FC33EB">
      <w:pPr>
        <w:pStyle w:val="ListParagraph"/>
        <w:numPr>
          <w:ilvl w:val="0"/>
          <w:numId w:val="3"/>
        </w:numPr>
        <w:rPr>
          <w:rFonts w:cstheme="minorHAnsi"/>
          <w:b/>
          <w:bCs/>
          <w:sz w:val="24"/>
          <w:szCs w:val="24"/>
        </w:rPr>
      </w:pPr>
      <w:r w:rsidRPr="00FC33EB">
        <w:rPr>
          <w:rFonts w:cstheme="minorHAnsi"/>
          <w:b/>
          <w:bCs/>
          <w:sz w:val="24"/>
          <w:szCs w:val="24"/>
        </w:rPr>
        <w:t xml:space="preserve">jus sanguinis </w:t>
      </w:r>
      <w:r w:rsidRPr="00656A0F">
        <w:rPr>
          <w:rFonts w:cstheme="minorHAnsi"/>
          <w:sz w:val="24"/>
          <w:szCs w:val="24"/>
        </w:rPr>
        <w:t xml:space="preserve">– the principle that anyone born of a citizen also obtains citizenship regardless of where the person is </w:t>
      </w:r>
      <w:proofErr w:type="gramStart"/>
      <w:r w:rsidRPr="00656A0F">
        <w:rPr>
          <w:rFonts w:cstheme="minorHAnsi"/>
          <w:sz w:val="24"/>
          <w:szCs w:val="24"/>
        </w:rPr>
        <w:t>born</w:t>
      </w:r>
      <w:proofErr w:type="gramEnd"/>
    </w:p>
    <w:p w14:paraId="5BD8C035" w14:textId="77777777" w:rsidR="00FC33EB" w:rsidRPr="00FC33EB" w:rsidRDefault="00FC33EB" w:rsidP="00FC33EB">
      <w:pPr>
        <w:pStyle w:val="ListParagraph"/>
        <w:numPr>
          <w:ilvl w:val="0"/>
          <w:numId w:val="3"/>
        </w:numPr>
        <w:rPr>
          <w:rFonts w:cstheme="minorHAnsi"/>
          <w:b/>
          <w:bCs/>
          <w:sz w:val="24"/>
          <w:szCs w:val="24"/>
        </w:rPr>
      </w:pPr>
      <w:r w:rsidRPr="00FC33EB">
        <w:rPr>
          <w:rFonts w:cstheme="minorHAnsi"/>
          <w:b/>
          <w:bCs/>
          <w:sz w:val="24"/>
          <w:szCs w:val="24"/>
        </w:rPr>
        <w:t xml:space="preserve">jus soli </w:t>
      </w:r>
      <w:r w:rsidRPr="00656A0F">
        <w:rPr>
          <w:rFonts w:cstheme="minorHAnsi"/>
          <w:sz w:val="24"/>
          <w:szCs w:val="24"/>
        </w:rPr>
        <w:t>– the principle of birthright citizenship</w:t>
      </w:r>
    </w:p>
    <w:p w14:paraId="25528AA5" w14:textId="68C0ECBD" w:rsidR="00FC33EB" w:rsidRDefault="00FC33EB" w:rsidP="00FC33EB">
      <w:pPr>
        <w:pStyle w:val="ListParagraph"/>
        <w:numPr>
          <w:ilvl w:val="0"/>
          <w:numId w:val="3"/>
        </w:numPr>
        <w:rPr>
          <w:rFonts w:cstheme="minorHAnsi"/>
          <w:b/>
          <w:bCs/>
          <w:sz w:val="24"/>
          <w:szCs w:val="24"/>
        </w:rPr>
      </w:pPr>
      <w:r w:rsidRPr="00FC33EB">
        <w:rPr>
          <w:rFonts w:cstheme="minorHAnsi"/>
          <w:b/>
          <w:bCs/>
          <w:sz w:val="24"/>
          <w:szCs w:val="24"/>
        </w:rPr>
        <w:t xml:space="preserve">naturalization </w:t>
      </w:r>
      <w:r w:rsidRPr="00656A0F">
        <w:rPr>
          <w:rFonts w:cstheme="minorHAnsi"/>
          <w:sz w:val="24"/>
          <w:szCs w:val="24"/>
        </w:rPr>
        <w:t xml:space="preserve">– the process someone who is born outside the </w:t>
      </w:r>
      <w:r w:rsidR="007F5B40">
        <w:rPr>
          <w:rFonts w:cstheme="minorHAnsi"/>
          <w:sz w:val="24"/>
          <w:szCs w:val="24"/>
        </w:rPr>
        <w:t>U.S.</w:t>
      </w:r>
      <w:r w:rsidRPr="00656A0F">
        <w:rPr>
          <w:rFonts w:cstheme="minorHAnsi"/>
          <w:sz w:val="24"/>
          <w:szCs w:val="24"/>
        </w:rPr>
        <w:t xml:space="preserve"> uses to voluntarily become a citizen of the U.S.</w:t>
      </w:r>
    </w:p>
    <w:p w14:paraId="56C0B908" w14:textId="77777777" w:rsidR="00DD5473" w:rsidRPr="00656A0F" w:rsidRDefault="00DD5473" w:rsidP="00DD5473">
      <w:pPr>
        <w:pStyle w:val="ListParagraph"/>
        <w:numPr>
          <w:ilvl w:val="0"/>
          <w:numId w:val="3"/>
        </w:numPr>
        <w:rPr>
          <w:rFonts w:cstheme="minorHAnsi"/>
          <w:sz w:val="24"/>
          <w:szCs w:val="24"/>
        </w:rPr>
      </w:pPr>
      <w:r w:rsidRPr="00DD5473">
        <w:rPr>
          <w:rFonts w:cstheme="minorHAnsi"/>
          <w:b/>
          <w:bCs/>
          <w:sz w:val="24"/>
          <w:szCs w:val="24"/>
        </w:rPr>
        <w:t xml:space="preserve">literacy test </w:t>
      </w:r>
      <w:r w:rsidRPr="00656A0F">
        <w:rPr>
          <w:rFonts w:cstheme="minorHAnsi"/>
          <w:sz w:val="24"/>
          <w:szCs w:val="24"/>
        </w:rPr>
        <w:t>– a test given to assess a person’s ability to read and write; used as a tool in the Jim Crow era to restrict voting among Black Americans</w:t>
      </w:r>
    </w:p>
    <w:p w14:paraId="7653329F" w14:textId="075668ED" w:rsidR="00DD5473" w:rsidRPr="00DD5473" w:rsidRDefault="00DD5473" w:rsidP="00DD5473">
      <w:pPr>
        <w:pStyle w:val="ListParagraph"/>
        <w:numPr>
          <w:ilvl w:val="0"/>
          <w:numId w:val="3"/>
        </w:numPr>
        <w:rPr>
          <w:rFonts w:cstheme="minorHAnsi"/>
          <w:b/>
          <w:bCs/>
          <w:sz w:val="24"/>
          <w:szCs w:val="24"/>
        </w:rPr>
      </w:pPr>
      <w:r w:rsidRPr="00DD5473">
        <w:rPr>
          <w:rFonts w:cstheme="minorHAnsi"/>
          <w:b/>
          <w:bCs/>
          <w:sz w:val="24"/>
          <w:szCs w:val="24"/>
        </w:rPr>
        <w:t xml:space="preserve">permanent resident </w:t>
      </w:r>
      <w:r w:rsidRPr="00656A0F">
        <w:rPr>
          <w:rFonts w:cstheme="minorHAnsi"/>
          <w:sz w:val="24"/>
          <w:szCs w:val="24"/>
        </w:rPr>
        <w:t xml:space="preserve">– a person granted the right to live in the </w:t>
      </w:r>
      <w:r w:rsidR="007F5B40">
        <w:rPr>
          <w:rFonts w:cstheme="minorHAnsi"/>
          <w:sz w:val="24"/>
          <w:szCs w:val="24"/>
        </w:rPr>
        <w:t>U.S.</w:t>
      </w:r>
      <w:r w:rsidRPr="00656A0F">
        <w:rPr>
          <w:rFonts w:cstheme="minorHAnsi"/>
          <w:sz w:val="24"/>
          <w:szCs w:val="24"/>
        </w:rPr>
        <w:t xml:space="preserve"> </w:t>
      </w:r>
      <w:proofErr w:type="gramStart"/>
      <w:r w:rsidRPr="00656A0F">
        <w:rPr>
          <w:rFonts w:cstheme="minorHAnsi"/>
          <w:sz w:val="24"/>
          <w:szCs w:val="24"/>
        </w:rPr>
        <w:t>indefinitely</w:t>
      </w:r>
      <w:proofErr w:type="gramEnd"/>
    </w:p>
    <w:p w14:paraId="70C9F87E" w14:textId="77777777" w:rsidR="00DD5473" w:rsidRPr="00DD5473" w:rsidRDefault="00DD5473" w:rsidP="00DD5473">
      <w:pPr>
        <w:pStyle w:val="ListParagraph"/>
        <w:numPr>
          <w:ilvl w:val="0"/>
          <w:numId w:val="3"/>
        </w:numPr>
        <w:rPr>
          <w:rFonts w:cstheme="minorHAnsi"/>
          <w:b/>
          <w:bCs/>
          <w:sz w:val="24"/>
          <w:szCs w:val="24"/>
        </w:rPr>
      </w:pPr>
      <w:r w:rsidRPr="00DD5473">
        <w:rPr>
          <w:rFonts w:cstheme="minorHAnsi"/>
          <w:b/>
          <w:bCs/>
          <w:sz w:val="24"/>
          <w:szCs w:val="24"/>
        </w:rPr>
        <w:t xml:space="preserve">poll tax </w:t>
      </w:r>
      <w:r w:rsidRPr="00656A0F">
        <w:rPr>
          <w:rFonts w:cstheme="minorHAnsi"/>
          <w:sz w:val="24"/>
          <w:szCs w:val="24"/>
        </w:rPr>
        <w:t xml:space="preserve">– a sum of money that some citizens had to pay in order to </w:t>
      </w:r>
      <w:proofErr w:type="gramStart"/>
      <w:r w:rsidRPr="00656A0F">
        <w:rPr>
          <w:rFonts w:cstheme="minorHAnsi"/>
          <w:sz w:val="24"/>
          <w:szCs w:val="24"/>
        </w:rPr>
        <w:t>vote</w:t>
      </w:r>
      <w:proofErr w:type="gramEnd"/>
    </w:p>
    <w:p w14:paraId="0F4EE7FF" w14:textId="77777777" w:rsidR="00DD5473" w:rsidRPr="00DD5473" w:rsidRDefault="00DD5473" w:rsidP="00DD5473">
      <w:pPr>
        <w:pStyle w:val="ListParagraph"/>
        <w:numPr>
          <w:ilvl w:val="0"/>
          <w:numId w:val="3"/>
        </w:numPr>
        <w:rPr>
          <w:rFonts w:cstheme="minorHAnsi"/>
          <w:b/>
          <w:bCs/>
          <w:sz w:val="24"/>
          <w:szCs w:val="24"/>
        </w:rPr>
      </w:pPr>
      <w:r w:rsidRPr="00DD5473">
        <w:rPr>
          <w:rFonts w:cstheme="minorHAnsi"/>
          <w:b/>
          <w:bCs/>
          <w:sz w:val="24"/>
          <w:szCs w:val="24"/>
        </w:rPr>
        <w:lastRenderedPageBreak/>
        <w:t xml:space="preserve">temporary resident </w:t>
      </w:r>
      <w:r w:rsidRPr="00656A0F">
        <w:rPr>
          <w:rFonts w:cstheme="minorHAnsi"/>
          <w:sz w:val="24"/>
          <w:szCs w:val="24"/>
        </w:rPr>
        <w:t xml:space="preserve">– a foreign national granted the right to stay in a country for a certain length of time without full </w:t>
      </w:r>
      <w:proofErr w:type="gramStart"/>
      <w:r w:rsidRPr="00656A0F">
        <w:rPr>
          <w:rFonts w:cstheme="minorHAnsi"/>
          <w:sz w:val="24"/>
          <w:szCs w:val="24"/>
        </w:rPr>
        <w:t>citizenship</w:t>
      </w:r>
      <w:proofErr w:type="gramEnd"/>
    </w:p>
    <w:p w14:paraId="14D76688" w14:textId="77777777" w:rsidR="00D84E4C" w:rsidRPr="00D84E4C" w:rsidRDefault="00D84E4C" w:rsidP="00D84E4C">
      <w:pPr>
        <w:pStyle w:val="ListParagraph"/>
        <w:numPr>
          <w:ilvl w:val="0"/>
          <w:numId w:val="3"/>
        </w:numPr>
        <w:rPr>
          <w:rFonts w:cstheme="minorHAnsi"/>
          <w:b/>
          <w:bCs/>
          <w:sz w:val="24"/>
          <w:szCs w:val="24"/>
        </w:rPr>
      </w:pPr>
      <w:r w:rsidRPr="00D84E4C">
        <w:rPr>
          <w:rFonts w:cstheme="minorHAnsi"/>
          <w:b/>
          <w:bCs/>
          <w:sz w:val="24"/>
          <w:szCs w:val="24"/>
        </w:rPr>
        <w:t>dual citizenship</w:t>
      </w:r>
      <w:r w:rsidRPr="00656A0F">
        <w:rPr>
          <w:rFonts w:cstheme="minorHAnsi"/>
          <w:sz w:val="24"/>
          <w:szCs w:val="24"/>
        </w:rPr>
        <w:t xml:space="preserve"> – a person who is considered a citizen of two countries </w:t>
      </w:r>
      <w:proofErr w:type="gramStart"/>
      <w:r w:rsidRPr="00656A0F">
        <w:rPr>
          <w:rFonts w:cstheme="minorHAnsi"/>
          <w:sz w:val="24"/>
          <w:szCs w:val="24"/>
        </w:rPr>
        <w:t>simultaneously</w:t>
      </w:r>
      <w:proofErr w:type="gramEnd"/>
    </w:p>
    <w:p w14:paraId="26853BD6" w14:textId="77777777" w:rsidR="00D84E4C" w:rsidRPr="00D84E4C" w:rsidRDefault="00D84E4C" w:rsidP="00D84E4C">
      <w:pPr>
        <w:pStyle w:val="ListParagraph"/>
        <w:numPr>
          <w:ilvl w:val="0"/>
          <w:numId w:val="3"/>
        </w:numPr>
        <w:rPr>
          <w:rFonts w:cstheme="minorHAnsi"/>
          <w:b/>
          <w:bCs/>
          <w:sz w:val="24"/>
          <w:szCs w:val="24"/>
        </w:rPr>
      </w:pPr>
      <w:r w:rsidRPr="00D84E4C">
        <w:rPr>
          <w:rFonts w:cstheme="minorHAnsi"/>
          <w:b/>
          <w:bCs/>
          <w:sz w:val="24"/>
          <w:szCs w:val="24"/>
        </w:rPr>
        <w:t xml:space="preserve">naturalized citizen </w:t>
      </w:r>
      <w:r w:rsidRPr="00656A0F">
        <w:rPr>
          <w:rFonts w:cstheme="minorHAnsi"/>
          <w:sz w:val="24"/>
          <w:szCs w:val="24"/>
        </w:rPr>
        <w:t xml:space="preserve">– a person who is born in one country and completes all the steps required by law to become a citizen of another </w:t>
      </w:r>
      <w:proofErr w:type="gramStart"/>
      <w:r w:rsidRPr="00656A0F">
        <w:rPr>
          <w:rFonts w:cstheme="minorHAnsi"/>
          <w:sz w:val="24"/>
          <w:szCs w:val="24"/>
        </w:rPr>
        <w:t>country</w:t>
      </w:r>
      <w:proofErr w:type="gramEnd"/>
    </w:p>
    <w:p w14:paraId="5FC1D2C1" w14:textId="415387E9" w:rsidR="00D84E4C" w:rsidRPr="00C07ABF" w:rsidRDefault="00D84E4C" w:rsidP="00D84E4C">
      <w:pPr>
        <w:pStyle w:val="ListParagraph"/>
        <w:numPr>
          <w:ilvl w:val="0"/>
          <w:numId w:val="3"/>
        </w:numPr>
        <w:rPr>
          <w:rFonts w:cstheme="minorHAnsi"/>
          <w:sz w:val="24"/>
          <w:szCs w:val="24"/>
        </w:rPr>
      </w:pPr>
      <w:r w:rsidRPr="00D84E4C">
        <w:rPr>
          <w:rFonts w:cstheme="minorHAnsi"/>
          <w:b/>
          <w:bCs/>
          <w:sz w:val="24"/>
          <w:szCs w:val="24"/>
        </w:rPr>
        <w:t xml:space="preserve">tribal sovereignty </w:t>
      </w:r>
      <w:r w:rsidRPr="00C07ABF">
        <w:rPr>
          <w:rFonts w:cstheme="minorHAnsi"/>
          <w:sz w:val="24"/>
          <w:szCs w:val="24"/>
        </w:rPr>
        <w:t xml:space="preserve">– the geographic areas that are solely governed by Indigenous Americans in which tribal governments have autonomy in lawmaking, establishing public services, and imposing </w:t>
      </w:r>
      <w:proofErr w:type="gramStart"/>
      <w:r w:rsidRPr="00C07ABF">
        <w:rPr>
          <w:rFonts w:cstheme="minorHAnsi"/>
          <w:sz w:val="24"/>
          <w:szCs w:val="24"/>
        </w:rPr>
        <w:t>taxes</w:t>
      </w:r>
      <w:proofErr w:type="gramEnd"/>
    </w:p>
    <w:p w14:paraId="0DC5AF1F" w14:textId="77777777" w:rsidR="00E25AE1" w:rsidRPr="000B34AA" w:rsidRDefault="00E25AE1" w:rsidP="00E25AE1">
      <w:pPr>
        <w:pStyle w:val="ListParagraph"/>
        <w:ind w:left="1080"/>
        <w:rPr>
          <w:rFonts w:cstheme="minorHAnsi"/>
          <w:sz w:val="24"/>
          <w:szCs w:val="24"/>
        </w:rPr>
      </w:pPr>
    </w:p>
    <w:p w14:paraId="73DBEB23" w14:textId="77777777" w:rsidR="00E25AE1" w:rsidRPr="00C07ABF" w:rsidRDefault="00E25AE1" w:rsidP="00E25AE1">
      <w:pPr>
        <w:rPr>
          <w:rFonts w:eastAsia="Calibri" w:cstheme="minorHAnsi"/>
          <w:b/>
          <w:bCs/>
          <w:sz w:val="24"/>
          <w:szCs w:val="24"/>
        </w:rPr>
      </w:pPr>
      <w:r w:rsidRPr="00C07ABF">
        <w:rPr>
          <w:rFonts w:eastAsia="Calibri" w:cstheme="minorHAnsi"/>
          <w:b/>
          <w:bCs/>
          <w:sz w:val="24"/>
          <w:szCs w:val="24"/>
        </w:rPr>
        <w:t>Quick Check</w:t>
      </w:r>
    </w:p>
    <w:p w14:paraId="56D8845E" w14:textId="1DD49368" w:rsidR="00E25AE1" w:rsidRPr="00C07ABF" w:rsidRDefault="00E25AE1" w:rsidP="00E25AE1">
      <w:pPr>
        <w:rPr>
          <w:sz w:val="24"/>
          <w:szCs w:val="24"/>
        </w:rPr>
      </w:pPr>
      <w:r w:rsidRPr="00C07ABF">
        <w:rPr>
          <w:rFonts w:eastAsia="Calibri" w:cstheme="minorHAnsi"/>
          <w:sz w:val="24"/>
          <w:szCs w:val="24"/>
        </w:rPr>
        <w:t xml:space="preserve">Question 1: </w:t>
      </w:r>
      <w:r w:rsidR="002E25B0" w:rsidRPr="00C07ABF">
        <w:rPr>
          <w:sz w:val="24"/>
          <w:szCs w:val="24"/>
        </w:rPr>
        <w:t xml:space="preserve">Which of the following explains how citizenship </w:t>
      </w:r>
      <w:proofErr w:type="gramStart"/>
      <w:r w:rsidR="002E25B0" w:rsidRPr="00C07ABF">
        <w:rPr>
          <w:sz w:val="24"/>
          <w:szCs w:val="24"/>
        </w:rPr>
        <w:t>was expanded</w:t>
      </w:r>
      <w:proofErr w:type="gramEnd"/>
      <w:r w:rsidR="002E25B0" w:rsidRPr="00C07ABF">
        <w:rPr>
          <w:sz w:val="24"/>
          <w:szCs w:val="24"/>
        </w:rPr>
        <w:t xml:space="preserve"> to Black people?</w:t>
      </w:r>
    </w:p>
    <w:p w14:paraId="3A81AE5C" w14:textId="77777777" w:rsidR="00293D2E" w:rsidRPr="00C07ABF" w:rsidRDefault="00293D2E" w:rsidP="00E25AE1">
      <w:pPr>
        <w:pStyle w:val="ListParagraph"/>
        <w:numPr>
          <w:ilvl w:val="0"/>
          <w:numId w:val="2"/>
        </w:numPr>
        <w:rPr>
          <w:rFonts w:eastAsia="Calibri" w:cstheme="minorHAnsi"/>
          <w:b/>
          <w:bCs/>
          <w:color w:val="008638"/>
          <w:sz w:val="24"/>
          <w:szCs w:val="24"/>
        </w:rPr>
      </w:pPr>
      <w:r w:rsidRPr="00C07ABF">
        <w:rPr>
          <w:sz w:val="24"/>
          <w:szCs w:val="24"/>
        </w:rPr>
        <w:t xml:space="preserve">Congress passed the Naturalization Act of 1790. </w:t>
      </w:r>
    </w:p>
    <w:p w14:paraId="789EE3DC" w14:textId="77777777" w:rsidR="00293D2E" w:rsidRPr="00C07ABF" w:rsidRDefault="00293D2E" w:rsidP="00E25AE1">
      <w:pPr>
        <w:pStyle w:val="ListParagraph"/>
        <w:numPr>
          <w:ilvl w:val="0"/>
          <w:numId w:val="2"/>
        </w:numPr>
        <w:rPr>
          <w:rFonts w:eastAsia="Calibri" w:cstheme="minorHAnsi"/>
          <w:b/>
          <w:bCs/>
          <w:color w:val="008638"/>
          <w:sz w:val="24"/>
          <w:szCs w:val="24"/>
        </w:rPr>
      </w:pPr>
      <w:r w:rsidRPr="00C07ABF">
        <w:rPr>
          <w:rFonts w:eastAsia="Calibri" w:cstheme="minorHAnsi"/>
          <w:b/>
          <w:bCs/>
          <w:color w:val="008638"/>
          <w:sz w:val="24"/>
          <w:szCs w:val="24"/>
        </w:rPr>
        <w:t>Congress passed the Fourteenth Amendment</w:t>
      </w:r>
    </w:p>
    <w:p w14:paraId="374E4E28" w14:textId="77777777" w:rsidR="00885972" w:rsidRPr="00C07ABF" w:rsidRDefault="00885972" w:rsidP="00E25AE1">
      <w:pPr>
        <w:pStyle w:val="ListParagraph"/>
        <w:numPr>
          <w:ilvl w:val="0"/>
          <w:numId w:val="2"/>
        </w:numPr>
        <w:rPr>
          <w:rFonts w:eastAsia="Calibri" w:cstheme="minorHAnsi"/>
          <w:b/>
          <w:bCs/>
          <w:color w:val="008638"/>
          <w:sz w:val="24"/>
          <w:szCs w:val="24"/>
        </w:rPr>
      </w:pPr>
      <w:r w:rsidRPr="00C07ABF">
        <w:rPr>
          <w:sz w:val="24"/>
          <w:szCs w:val="24"/>
        </w:rPr>
        <w:t xml:space="preserve">The Founders placed the Diversity of Jurisdiction Clause in the Constitution. </w:t>
      </w:r>
    </w:p>
    <w:p w14:paraId="6800BB65" w14:textId="01911E91" w:rsidR="00293D2E" w:rsidRPr="00C07ABF" w:rsidRDefault="00885972" w:rsidP="00E25AE1">
      <w:pPr>
        <w:pStyle w:val="ListParagraph"/>
        <w:numPr>
          <w:ilvl w:val="0"/>
          <w:numId w:val="2"/>
        </w:numPr>
        <w:rPr>
          <w:rFonts w:eastAsia="Calibri" w:cstheme="minorHAnsi"/>
          <w:b/>
          <w:bCs/>
          <w:color w:val="008638"/>
          <w:sz w:val="24"/>
          <w:szCs w:val="24"/>
        </w:rPr>
      </w:pPr>
      <w:r w:rsidRPr="00C07ABF">
        <w:rPr>
          <w:sz w:val="24"/>
          <w:szCs w:val="24"/>
        </w:rPr>
        <w:t>The Supreme Court issued the Dred Scott ruling.</w:t>
      </w:r>
    </w:p>
    <w:p w14:paraId="75A62B13" w14:textId="3A3CA0C3" w:rsidR="00E25AE1" w:rsidRPr="00C07ABF" w:rsidRDefault="00E25AE1" w:rsidP="00E25AE1">
      <w:pPr>
        <w:rPr>
          <w:rFonts w:cstheme="minorHAnsi"/>
          <w:sz w:val="24"/>
          <w:szCs w:val="24"/>
        </w:rPr>
      </w:pPr>
      <w:r w:rsidRPr="00C07ABF">
        <w:rPr>
          <w:rFonts w:eastAsia="Calibri" w:cstheme="minorHAnsi"/>
          <w:sz w:val="24"/>
          <w:szCs w:val="24"/>
        </w:rPr>
        <w:t xml:space="preserve">Question 2: </w:t>
      </w:r>
      <w:r w:rsidR="00885972" w:rsidRPr="00C07ABF">
        <w:rPr>
          <w:sz w:val="24"/>
          <w:szCs w:val="24"/>
        </w:rPr>
        <w:t xml:space="preserve">Which of the following correctly summarizes why noncitizens </w:t>
      </w:r>
      <w:proofErr w:type="gramStart"/>
      <w:r w:rsidR="00885972" w:rsidRPr="00C07ABF">
        <w:rPr>
          <w:sz w:val="24"/>
          <w:szCs w:val="24"/>
        </w:rPr>
        <w:t>are protected</w:t>
      </w:r>
      <w:proofErr w:type="gramEnd"/>
      <w:r w:rsidR="00885972" w:rsidRPr="00C07ABF">
        <w:rPr>
          <w:sz w:val="24"/>
          <w:szCs w:val="24"/>
        </w:rPr>
        <w:t xml:space="preserve"> by the Bill of Rights?</w:t>
      </w:r>
    </w:p>
    <w:p w14:paraId="27686A95" w14:textId="77777777" w:rsidR="00885972" w:rsidRPr="00C07ABF" w:rsidRDefault="00885972" w:rsidP="00E25AE1">
      <w:pPr>
        <w:pStyle w:val="ListParagraph"/>
        <w:numPr>
          <w:ilvl w:val="0"/>
          <w:numId w:val="2"/>
        </w:numPr>
        <w:rPr>
          <w:rFonts w:eastAsia="Calibri" w:cstheme="minorHAnsi"/>
          <w:b/>
          <w:bCs/>
          <w:color w:val="008638"/>
          <w:sz w:val="24"/>
          <w:szCs w:val="24"/>
        </w:rPr>
      </w:pPr>
      <w:r w:rsidRPr="00C07ABF">
        <w:rPr>
          <w:sz w:val="24"/>
          <w:szCs w:val="24"/>
        </w:rPr>
        <w:t>Noncitizens may have permanent residency that grants them the same constitutional rights as citizens.</w:t>
      </w:r>
    </w:p>
    <w:p w14:paraId="795CF124" w14:textId="621DAC50" w:rsidR="00885972" w:rsidRPr="00C07ABF" w:rsidRDefault="00885972" w:rsidP="00E25AE1">
      <w:pPr>
        <w:pStyle w:val="ListParagraph"/>
        <w:numPr>
          <w:ilvl w:val="0"/>
          <w:numId w:val="2"/>
        </w:numPr>
        <w:rPr>
          <w:rFonts w:eastAsia="Calibri" w:cstheme="minorHAnsi"/>
          <w:b/>
          <w:bCs/>
          <w:color w:val="008638"/>
          <w:sz w:val="24"/>
          <w:szCs w:val="24"/>
        </w:rPr>
      </w:pPr>
      <w:r w:rsidRPr="00C07ABF">
        <w:rPr>
          <w:sz w:val="24"/>
          <w:szCs w:val="24"/>
        </w:rPr>
        <w:t xml:space="preserve">Noncitizens </w:t>
      </w:r>
      <w:proofErr w:type="gramStart"/>
      <w:r w:rsidRPr="00C07ABF">
        <w:rPr>
          <w:sz w:val="24"/>
          <w:szCs w:val="24"/>
        </w:rPr>
        <w:t>are considered</w:t>
      </w:r>
      <w:proofErr w:type="gramEnd"/>
      <w:r w:rsidRPr="00C07ABF">
        <w:rPr>
          <w:sz w:val="24"/>
          <w:szCs w:val="24"/>
        </w:rPr>
        <w:t xml:space="preserve"> citizens under the language of the Fourteenth Amendment and have the same rights as citizens. </w:t>
      </w:r>
    </w:p>
    <w:p w14:paraId="74A12C8A" w14:textId="77777777" w:rsidR="00885972" w:rsidRPr="00C07ABF" w:rsidRDefault="00885972" w:rsidP="00E25AE1">
      <w:pPr>
        <w:pStyle w:val="ListParagraph"/>
        <w:numPr>
          <w:ilvl w:val="0"/>
          <w:numId w:val="2"/>
        </w:numPr>
        <w:rPr>
          <w:rFonts w:eastAsia="Calibri" w:cstheme="minorHAnsi"/>
          <w:b/>
          <w:bCs/>
          <w:color w:val="008638"/>
          <w:sz w:val="24"/>
          <w:szCs w:val="24"/>
        </w:rPr>
      </w:pPr>
      <w:r w:rsidRPr="00C07ABF">
        <w:rPr>
          <w:rFonts w:eastAsia="Calibri" w:cstheme="minorHAnsi"/>
          <w:b/>
          <w:bCs/>
          <w:color w:val="008638"/>
          <w:sz w:val="24"/>
          <w:szCs w:val="24"/>
        </w:rPr>
        <w:t xml:space="preserve">Noncitizens </w:t>
      </w:r>
      <w:proofErr w:type="gramStart"/>
      <w:r w:rsidRPr="00C07ABF">
        <w:rPr>
          <w:rFonts w:eastAsia="Calibri" w:cstheme="minorHAnsi"/>
          <w:b/>
          <w:bCs/>
          <w:color w:val="008638"/>
          <w:sz w:val="24"/>
          <w:szCs w:val="24"/>
        </w:rPr>
        <w:t>are considered</w:t>
      </w:r>
      <w:proofErr w:type="gramEnd"/>
      <w:r w:rsidRPr="00C07ABF">
        <w:rPr>
          <w:rFonts w:eastAsia="Calibri" w:cstheme="minorHAnsi"/>
          <w:b/>
          <w:bCs/>
          <w:color w:val="008638"/>
          <w:sz w:val="24"/>
          <w:szCs w:val="24"/>
        </w:rPr>
        <w:t xml:space="preserve"> “people” within the language of the Constitution and are therefore entitled to the same constitutional protections as citizens. </w:t>
      </w:r>
    </w:p>
    <w:p w14:paraId="4306DBB4" w14:textId="29B089BF" w:rsidR="00885972" w:rsidRPr="00C07ABF" w:rsidRDefault="00885972" w:rsidP="00E25AE1">
      <w:pPr>
        <w:pStyle w:val="ListParagraph"/>
        <w:numPr>
          <w:ilvl w:val="0"/>
          <w:numId w:val="2"/>
        </w:numPr>
        <w:rPr>
          <w:rFonts w:eastAsia="Calibri" w:cstheme="minorHAnsi"/>
          <w:b/>
          <w:bCs/>
          <w:color w:val="008638"/>
          <w:sz w:val="24"/>
          <w:szCs w:val="24"/>
        </w:rPr>
      </w:pPr>
      <w:r w:rsidRPr="00C07ABF">
        <w:rPr>
          <w:sz w:val="24"/>
          <w:szCs w:val="24"/>
        </w:rPr>
        <w:t xml:space="preserve">Noncitizens may have green cards that grant them the same constitutional rights as citizens. </w:t>
      </w:r>
    </w:p>
    <w:p w14:paraId="6C0FB3BB" w14:textId="38BFCE6E" w:rsidR="00E25AE1" w:rsidRPr="00C07ABF" w:rsidRDefault="00E25AE1" w:rsidP="00E25AE1">
      <w:pPr>
        <w:rPr>
          <w:rFonts w:cstheme="minorHAnsi"/>
          <w:sz w:val="24"/>
          <w:szCs w:val="24"/>
        </w:rPr>
      </w:pPr>
      <w:r w:rsidRPr="00C07ABF">
        <w:rPr>
          <w:rFonts w:eastAsia="Calibri" w:cstheme="minorHAnsi"/>
          <w:sz w:val="24"/>
          <w:szCs w:val="24"/>
        </w:rPr>
        <w:t xml:space="preserve">Question 3: </w:t>
      </w:r>
      <w:r w:rsidR="00315C60" w:rsidRPr="00C07ABF">
        <w:rPr>
          <w:sz w:val="24"/>
          <w:szCs w:val="24"/>
        </w:rPr>
        <w:t>Which of the following examples accurately contrasts political participation in democratic and authoritarian systems of government?</w:t>
      </w:r>
    </w:p>
    <w:p w14:paraId="157F6FA2" w14:textId="77777777" w:rsidR="00AA2017" w:rsidRPr="00C07ABF" w:rsidRDefault="00315C60" w:rsidP="00E25AE1">
      <w:pPr>
        <w:pStyle w:val="ListParagraph"/>
        <w:numPr>
          <w:ilvl w:val="0"/>
          <w:numId w:val="2"/>
        </w:numPr>
        <w:rPr>
          <w:rFonts w:eastAsia="Calibri" w:cstheme="minorHAnsi"/>
          <w:b/>
          <w:bCs/>
          <w:color w:val="008638"/>
          <w:sz w:val="24"/>
          <w:szCs w:val="24"/>
        </w:rPr>
      </w:pPr>
      <w:r w:rsidRPr="00C07ABF">
        <w:rPr>
          <w:rFonts w:eastAsia="Calibri" w:cstheme="minorHAnsi"/>
          <w:b/>
          <w:bCs/>
          <w:color w:val="008638"/>
          <w:sz w:val="24"/>
          <w:szCs w:val="24"/>
        </w:rPr>
        <w:t xml:space="preserve">Authoritarian governments harshly punish speech that is critical of the government and its leaders; democratic governments do not. </w:t>
      </w:r>
    </w:p>
    <w:p w14:paraId="20D1F64F" w14:textId="77777777" w:rsidR="00AA2017" w:rsidRPr="00C07ABF" w:rsidRDefault="00AA2017" w:rsidP="00E25AE1">
      <w:pPr>
        <w:pStyle w:val="ListParagraph"/>
        <w:numPr>
          <w:ilvl w:val="0"/>
          <w:numId w:val="2"/>
        </w:numPr>
        <w:rPr>
          <w:rFonts w:eastAsia="Calibri" w:cstheme="minorHAnsi"/>
          <w:b/>
          <w:bCs/>
          <w:color w:val="008638"/>
          <w:sz w:val="24"/>
          <w:szCs w:val="24"/>
        </w:rPr>
      </w:pPr>
      <w:r w:rsidRPr="00C07ABF">
        <w:rPr>
          <w:sz w:val="24"/>
          <w:szCs w:val="24"/>
        </w:rPr>
        <w:t>Democratic governments do not tolerate nonviolent forms of protest; authoritarian governments do.</w:t>
      </w:r>
    </w:p>
    <w:p w14:paraId="4A01CC82" w14:textId="77777777" w:rsidR="00AA2017" w:rsidRPr="00C07ABF" w:rsidRDefault="00AA2017" w:rsidP="00E25AE1">
      <w:pPr>
        <w:pStyle w:val="ListParagraph"/>
        <w:numPr>
          <w:ilvl w:val="0"/>
          <w:numId w:val="2"/>
        </w:numPr>
        <w:rPr>
          <w:rFonts w:eastAsia="Calibri" w:cstheme="minorHAnsi"/>
          <w:b/>
          <w:bCs/>
          <w:color w:val="008638"/>
          <w:sz w:val="24"/>
          <w:szCs w:val="24"/>
        </w:rPr>
      </w:pPr>
      <w:r w:rsidRPr="00C07ABF">
        <w:rPr>
          <w:sz w:val="24"/>
          <w:szCs w:val="24"/>
        </w:rPr>
        <w:t>Democratic governments rarely hold elections; authoritarian governments hold regular elections.</w:t>
      </w:r>
    </w:p>
    <w:p w14:paraId="2CB35153" w14:textId="6ADD61E7" w:rsidR="00AA2017" w:rsidRPr="00C07ABF" w:rsidRDefault="00AA2017" w:rsidP="00E25AE1">
      <w:pPr>
        <w:pStyle w:val="ListParagraph"/>
        <w:numPr>
          <w:ilvl w:val="0"/>
          <w:numId w:val="2"/>
        </w:numPr>
        <w:rPr>
          <w:rFonts w:eastAsia="Calibri" w:cstheme="minorHAnsi"/>
          <w:b/>
          <w:bCs/>
          <w:color w:val="008638"/>
          <w:sz w:val="24"/>
          <w:szCs w:val="24"/>
        </w:rPr>
      </w:pPr>
      <w:r w:rsidRPr="00C07ABF">
        <w:rPr>
          <w:sz w:val="24"/>
          <w:szCs w:val="24"/>
        </w:rPr>
        <w:t xml:space="preserve">Free speech has no effect on the function of society in democratic systems; authoritarian governments’ limits on free speech make their societies work better. </w:t>
      </w:r>
    </w:p>
    <w:p w14:paraId="34EFC9A5" w14:textId="499D1DF5" w:rsidR="00E25AE1" w:rsidRPr="00C07ABF" w:rsidRDefault="00E25AE1" w:rsidP="00E25AE1">
      <w:pPr>
        <w:rPr>
          <w:rFonts w:cstheme="minorHAnsi"/>
          <w:sz w:val="24"/>
          <w:szCs w:val="24"/>
        </w:rPr>
      </w:pPr>
      <w:r w:rsidRPr="00C07ABF">
        <w:rPr>
          <w:rFonts w:eastAsia="Calibri" w:cstheme="minorHAnsi"/>
          <w:sz w:val="24"/>
          <w:szCs w:val="24"/>
        </w:rPr>
        <w:t xml:space="preserve">Question 4: </w:t>
      </w:r>
      <w:r w:rsidR="003618D9" w:rsidRPr="00C07ABF">
        <w:rPr>
          <w:sz w:val="24"/>
          <w:szCs w:val="24"/>
        </w:rPr>
        <w:t xml:space="preserve">Which of the following </w:t>
      </w:r>
      <w:r w:rsidR="003618D9" w:rsidRPr="00C07ABF">
        <w:rPr>
          <w:b/>
          <w:bCs/>
          <w:sz w:val="24"/>
          <w:szCs w:val="24"/>
        </w:rPr>
        <w:t>best</w:t>
      </w:r>
      <w:r w:rsidR="003618D9" w:rsidRPr="00C07ABF">
        <w:rPr>
          <w:sz w:val="24"/>
          <w:szCs w:val="24"/>
        </w:rPr>
        <w:t xml:space="preserve"> explains dual citizenship in the </w:t>
      </w:r>
      <w:r w:rsidR="007F5B40">
        <w:rPr>
          <w:sz w:val="24"/>
          <w:szCs w:val="24"/>
        </w:rPr>
        <w:t>U.S.</w:t>
      </w:r>
      <w:r w:rsidR="003618D9" w:rsidRPr="00C07ABF">
        <w:rPr>
          <w:sz w:val="24"/>
          <w:szCs w:val="24"/>
        </w:rPr>
        <w:t>?</w:t>
      </w:r>
    </w:p>
    <w:p w14:paraId="21BB5EA4" w14:textId="77777777" w:rsidR="003618D9" w:rsidRPr="00C07ABF" w:rsidRDefault="003618D9" w:rsidP="00E25AE1">
      <w:pPr>
        <w:pStyle w:val="ListParagraph"/>
        <w:numPr>
          <w:ilvl w:val="0"/>
          <w:numId w:val="2"/>
        </w:numPr>
        <w:rPr>
          <w:rFonts w:eastAsia="Calibri" w:cstheme="minorHAnsi"/>
          <w:b/>
          <w:bCs/>
          <w:color w:val="008638"/>
          <w:sz w:val="24"/>
          <w:szCs w:val="24"/>
        </w:rPr>
      </w:pPr>
      <w:r w:rsidRPr="00C07ABF">
        <w:rPr>
          <w:rFonts w:eastAsia="Calibri" w:cstheme="minorHAnsi"/>
          <w:b/>
          <w:bCs/>
          <w:color w:val="008638"/>
          <w:sz w:val="24"/>
          <w:szCs w:val="24"/>
        </w:rPr>
        <w:t xml:space="preserve">The U.S. permits dual citizenship for naturalized citizens from other countries. </w:t>
      </w:r>
    </w:p>
    <w:p w14:paraId="3179BE90" w14:textId="77777777" w:rsidR="003618D9" w:rsidRPr="00C07ABF" w:rsidRDefault="003618D9" w:rsidP="00E25AE1">
      <w:pPr>
        <w:pStyle w:val="ListParagraph"/>
        <w:numPr>
          <w:ilvl w:val="0"/>
          <w:numId w:val="2"/>
        </w:numPr>
        <w:rPr>
          <w:rFonts w:eastAsia="Calibri" w:cstheme="minorHAnsi"/>
          <w:b/>
          <w:bCs/>
          <w:color w:val="008638"/>
          <w:sz w:val="24"/>
          <w:szCs w:val="24"/>
        </w:rPr>
      </w:pPr>
      <w:r w:rsidRPr="00C07ABF">
        <w:rPr>
          <w:sz w:val="24"/>
          <w:szCs w:val="24"/>
        </w:rPr>
        <w:lastRenderedPageBreak/>
        <w:t>The U.S. does not permit a dual citizen to pay taxes, serve on juries, or serve in the military in the U.S.</w:t>
      </w:r>
    </w:p>
    <w:p w14:paraId="0EE74C4B" w14:textId="77777777" w:rsidR="003618D9" w:rsidRPr="00C07ABF" w:rsidRDefault="003618D9" w:rsidP="00E25AE1">
      <w:pPr>
        <w:pStyle w:val="ListParagraph"/>
        <w:numPr>
          <w:ilvl w:val="0"/>
          <w:numId w:val="2"/>
        </w:numPr>
        <w:rPr>
          <w:rFonts w:eastAsia="Calibri" w:cstheme="minorHAnsi"/>
          <w:b/>
          <w:bCs/>
          <w:color w:val="008638"/>
          <w:sz w:val="24"/>
          <w:szCs w:val="24"/>
        </w:rPr>
      </w:pPr>
      <w:r w:rsidRPr="00C07ABF">
        <w:rPr>
          <w:sz w:val="24"/>
          <w:szCs w:val="24"/>
        </w:rPr>
        <w:t xml:space="preserve">The U.S. does not permit dual citizenship for natural born citizens of the U.S. </w:t>
      </w:r>
    </w:p>
    <w:p w14:paraId="61C3AC9F" w14:textId="2690750D" w:rsidR="003618D9" w:rsidRPr="00C07ABF" w:rsidRDefault="003618D9" w:rsidP="00E25AE1">
      <w:pPr>
        <w:pStyle w:val="ListParagraph"/>
        <w:numPr>
          <w:ilvl w:val="0"/>
          <w:numId w:val="2"/>
        </w:numPr>
        <w:rPr>
          <w:rFonts w:eastAsia="Calibri" w:cstheme="minorHAnsi"/>
          <w:b/>
          <w:bCs/>
          <w:color w:val="008638"/>
          <w:sz w:val="24"/>
          <w:szCs w:val="24"/>
        </w:rPr>
      </w:pPr>
      <w:r w:rsidRPr="00C07ABF">
        <w:rPr>
          <w:sz w:val="24"/>
          <w:szCs w:val="24"/>
        </w:rPr>
        <w:t xml:space="preserve">The U.S. permits a dual citizen to leave and join their birth country’s military to fight in wars against the U.S. </w:t>
      </w:r>
    </w:p>
    <w:p w14:paraId="083B9F0C" w14:textId="46EEB777" w:rsidR="00E25AE1" w:rsidRPr="00C07ABF" w:rsidRDefault="00E25AE1" w:rsidP="00E25AE1">
      <w:pPr>
        <w:rPr>
          <w:rFonts w:eastAsia="Calibri" w:cstheme="minorHAnsi"/>
          <w:sz w:val="24"/>
          <w:szCs w:val="24"/>
        </w:rPr>
      </w:pPr>
      <w:r w:rsidRPr="00C07ABF">
        <w:rPr>
          <w:rFonts w:eastAsia="Calibri" w:cstheme="minorHAnsi"/>
          <w:sz w:val="24"/>
          <w:szCs w:val="24"/>
        </w:rPr>
        <w:t xml:space="preserve">Question 5: </w:t>
      </w:r>
      <w:r w:rsidR="003D1012" w:rsidRPr="00C07ABF">
        <w:rPr>
          <w:sz w:val="24"/>
          <w:szCs w:val="24"/>
        </w:rPr>
        <w:t xml:space="preserve">Which of the following </w:t>
      </w:r>
      <w:r w:rsidR="003D1012" w:rsidRPr="00C07ABF">
        <w:rPr>
          <w:b/>
          <w:bCs/>
          <w:sz w:val="24"/>
          <w:szCs w:val="24"/>
        </w:rPr>
        <w:t>best</w:t>
      </w:r>
      <w:r w:rsidR="003D1012" w:rsidRPr="00C07ABF">
        <w:rPr>
          <w:sz w:val="24"/>
          <w:szCs w:val="24"/>
        </w:rPr>
        <w:t xml:space="preserve"> explains the relationship between tribal sovereignty and dual citizenship?</w:t>
      </w:r>
    </w:p>
    <w:p w14:paraId="578AF12B" w14:textId="77777777" w:rsidR="003D1012" w:rsidRPr="00C07ABF" w:rsidRDefault="003D1012" w:rsidP="00E25AE1">
      <w:pPr>
        <w:pStyle w:val="ListParagraph"/>
        <w:numPr>
          <w:ilvl w:val="0"/>
          <w:numId w:val="2"/>
        </w:numPr>
        <w:rPr>
          <w:rFonts w:eastAsia="Calibri" w:cstheme="minorHAnsi"/>
          <w:b/>
          <w:bCs/>
          <w:color w:val="008638"/>
          <w:sz w:val="24"/>
          <w:szCs w:val="24"/>
        </w:rPr>
      </w:pPr>
      <w:r w:rsidRPr="00C07ABF">
        <w:rPr>
          <w:sz w:val="24"/>
          <w:szCs w:val="24"/>
        </w:rPr>
        <w:t xml:space="preserve">Indigenous Americans under tribal sovereignty are dual citizens because they might </w:t>
      </w:r>
      <w:proofErr w:type="gramStart"/>
      <w:r w:rsidRPr="00C07ABF">
        <w:rPr>
          <w:sz w:val="24"/>
          <w:szCs w:val="24"/>
        </w:rPr>
        <w:t>be asked</w:t>
      </w:r>
      <w:proofErr w:type="gramEnd"/>
      <w:r w:rsidRPr="00C07ABF">
        <w:rPr>
          <w:sz w:val="24"/>
          <w:szCs w:val="24"/>
        </w:rPr>
        <w:t xml:space="preserve"> to serve in both the U.S. military and the tribal military. </w:t>
      </w:r>
    </w:p>
    <w:p w14:paraId="6600B7C1" w14:textId="44965D6D" w:rsidR="003D1012" w:rsidRPr="00C07ABF" w:rsidRDefault="003D1012" w:rsidP="00E25AE1">
      <w:pPr>
        <w:pStyle w:val="ListParagraph"/>
        <w:numPr>
          <w:ilvl w:val="0"/>
          <w:numId w:val="2"/>
        </w:numPr>
        <w:rPr>
          <w:rFonts w:eastAsia="Calibri" w:cstheme="minorHAnsi"/>
          <w:b/>
          <w:bCs/>
          <w:color w:val="008638"/>
          <w:sz w:val="24"/>
          <w:szCs w:val="24"/>
        </w:rPr>
      </w:pPr>
      <w:r w:rsidRPr="00C07ABF">
        <w:rPr>
          <w:sz w:val="24"/>
          <w:szCs w:val="24"/>
        </w:rPr>
        <w:t xml:space="preserve">Indigenous Americans under tribal sovereignty are not dual citizens because they have international passports issued by the tribe. </w:t>
      </w:r>
    </w:p>
    <w:p w14:paraId="58316052" w14:textId="77777777" w:rsidR="003D1012" w:rsidRPr="00C07ABF" w:rsidRDefault="003D1012" w:rsidP="00E25AE1">
      <w:pPr>
        <w:pStyle w:val="ListParagraph"/>
        <w:numPr>
          <w:ilvl w:val="0"/>
          <w:numId w:val="2"/>
        </w:numPr>
        <w:rPr>
          <w:rFonts w:eastAsia="Calibri" w:cstheme="minorHAnsi"/>
          <w:b/>
          <w:bCs/>
          <w:color w:val="008638"/>
          <w:sz w:val="24"/>
          <w:szCs w:val="24"/>
        </w:rPr>
      </w:pPr>
      <w:r w:rsidRPr="00C07ABF">
        <w:rPr>
          <w:rFonts w:eastAsia="Calibri" w:cstheme="minorHAnsi"/>
          <w:b/>
          <w:bCs/>
          <w:color w:val="008638"/>
          <w:sz w:val="24"/>
          <w:szCs w:val="24"/>
        </w:rPr>
        <w:t>Indigenous Americans under tribal sovereignty are not dual citizens because tribal lands are like states with the power to govern and tax within their borders.</w:t>
      </w:r>
    </w:p>
    <w:p w14:paraId="05A0952D" w14:textId="212665ED" w:rsidR="003D1012" w:rsidRPr="00C07ABF" w:rsidRDefault="003D1012" w:rsidP="00E25AE1">
      <w:pPr>
        <w:pStyle w:val="ListParagraph"/>
        <w:numPr>
          <w:ilvl w:val="0"/>
          <w:numId w:val="2"/>
        </w:numPr>
        <w:rPr>
          <w:rFonts w:eastAsia="Calibri" w:cstheme="minorHAnsi"/>
          <w:b/>
          <w:bCs/>
          <w:color w:val="008638"/>
          <w:sz w:val="24"/>
          <w:szCs w:val="24"/>
        </w:rPr>
      </w:pPr>
      <w:r w:rsidRPr="00C07ABF">
        <w:rPr>
          <w:sz w:val="24"/>
          <w:szCs w:val="24"/>
        </w:rPr>
        <w:t xml:space="preserve">Indigenous Americans under tribal sovereignty are dual citizens because they might </w:t>
      </w:r>
      <w:proofErr w:type="gramStart"/>
      <w:r w:rsidRPr="00C07ABF">
        <w:rPr>
          <w:sz w:val="24"/>
          <w:szCs w:val="24"/>
        </w:rPr>
        <w:t>be asked</w:t>
      </w:r>
      <w:proofErr w:type="gramEnd"/>
      <w:r w:rsidRPr="00C07ABF">
        <w:rPr>
          <w:sz w:val="24"/>
          <w:szCs w:val="24"/>
        </w:rPr>
        <w:t xml:space="preserve"> to use separate currencies with the U.S. and with the tribe</w:t>
      </w:r>
      <w:r w:rsidR="00E1207A">
        <w:rPr>
          <w:sz w:val="24"/>
          <w:szCs w:val="24"/>
        </w:rPr>
        <w:t>.</w:t>
      </w:r>
    </w:p>
    <w:p w14:paraId="49F1783A" w14:textId="77777777" w:rsidR="00E25AE1" w:rsidRDefault="00E25AE1" w:rsidP="003325A6">
      <w:pPr>
        <w:rPr>
          <w:rFonts w:eastAsia="Calibri" w:cstheme="minorHAnsi"/>
          <w:b/>
          <w:bCs/>
          <w:color w:val="008638"/>
          <w:sz w:val="24"/>
          <w:szCs w:val="24"/>
        </w:rPr>
      </w:pPr>
    </w:p>
    <w:p w14:paraId="235BE58E" w14:textId="77777777" w:rsidR="00E35491" w:rsidRDefault="00E35491" w:rsidP="003325A6">
      <w:pPr>
        <w:rPr>
          <w:rFonts w:eastAsia="Calibri" w:cstheme="minorHAnsi"/>
          <w:b/>
          <w:bCs/>
          <w:color w:val="008638"/>
          <w:sz w:val="24"/>
          <w:szCs w:val="24"/>
        </w:rPr>
      </w:pPr>
    </w:p>
    <w:p w14:paraId="131D9CF3" w14:textId="167FCD21" w:rsidR="00E35491" w:rsidRPr="000B34AA" w:rsidRDefault="00E35491" w:rsidP="00E35491">
      <w:pPr>
        <w:rPr>
          <w:rFonts w:eastAsia="Calibri" w:cstheme="minorHAnsi"/>
          <w:b/>
          <w:bCs/>
          <w:color w:val="007FA3"/>
          <w:sz w:val="24"/>
          <w:szCs w:val="24"/>
        </w:rPr>
      </w:pPr>
      <w:r w:rsidRPr="000B34AA">
        <w:rPr>
          <w:rFonts w:eastAsia="Calibri" w:cstheme="minorHAnsi"/>
          <w:b/>
          <w:bCs/>
          <w:color w:val="007FA3"/>
          <w:sz w:val="24"/>
          <w:szCs w:val="24"/>
        </w:rPr>
        <w:t xml:space="preserve">Lesson </w:t>
      </w:r>
      <w:r>
        <w:rPr>
          <w:rFonts w:eastAsia="Calibri" w:cstheme="minorHAnsi"/>
          <w:b/>
          <w:bCs/>
          <w:color w:val="007FA3"/>
          <w:sz w:val="24"/>
          <w:szCs w:val="24"/>
        </w:rPr>
        <w:t>1</w:t>
      </w:r>
      <w:r>
        <w:rPr>
          <w:rFonts w:eastAsia="Calibri" w:cstheme="minorHAnsi"/>
          <w:b/>
          <w:bCs/>
          <w:color w:val="007FA3"/>
          <w:sz w:val="24"/>
          <w:szCs w:val="24"/>
        </w:rPr>
        <w:t>3</w:t>
      </w:r>
      <w:r>
        <w:rPr>
          <w:rFonts w:eastAsia="Calibri" w:cstheme="minorHAnsi"/>
          <w:b/>
          <w:bCs/>
          <w:color w:val="007FA3"/>
          <w:sz w:val="24"/>
          <w:szCs w:val="24"/>
        </w:rPr>
        <w:t xml:space="preserve"> - </w:t>
      </w:r>
      <w:r>
        <w:rPr>
          <w:rFonts w:eastAsia="Calibri" w:cstheme="minorHAnsi"/>
          <w:b/>
          <w:bCs/>
          <w:color w:val="007FA3"/>
          <w:sz w:val="24"/>
          <w:szCs w:val="24"/>
        </w:rPr>
        <w:t>Noncitizens</w:t>
      </w:r>
    </w:p>
    <w:p w14:paraId="721AC568" w14:textId="063F5371" w:rsidR="00E35491" w:rsidRDefault="00E35491" w:rsidP="00E35491">
      <w:pPr>
        <w:rPr>
          <w:rFonts w:cstheme="minorHAnsi"/>
          <w:sz w:val="24"/>
          <w:szCs w:val="24"/>
        </w:rPr>
      </w:pPr>
      <w:r w:rsidRPr="000B34AA">
        <w:rPr>
          <w:rFonts w:eastAsia="Calibri" w:cstheme="minorHAnsi"/>
          <w:b/>
          <w:bCs/>
          <w:sz w:val="24"/>
          <w:szCs w:val="24"/>
        </w:rPr>
        <w:t xml:space="preserve">Objective 1: </w:t>
      </w:r>
      <w:r w:rsidR="00E1207A">
        <w:rPr>
          <w:rFonts w:cstheme="minorHAnsi"/>
          <w:sz w:val="24"/>
          <w:szCs w:val="24"/>
        </w:rPr>
        <w:t>C</w:t>
      </w:r>
      <w:r w:rsidR="004A43AB" w:rsidRPr="004A43AB">
        <w:rPr>
          <w:rFonts w:cstheme="minorHAnsi"/>
          <w:sz w:val="24"/>
          <w:szCs w:val="24"/>
        </w:rPr>
        <w:t xml:space="preserve">ategorize noncitizen residents of the </w:t>
      </w:r>
      <w:r w:rsidR="00E1207A">
        <w:rPr>
          <w:rFonts w:cstheme="minorHAnsi"/>
          <w:sz w:val="24"/>
          <w:szCs w:val="24"/>
        </w:rPr>
        <w:t>U.S.</w:t>
      </w:r>
      <w:r w:rsidR="004A43AB" w:rsidRPr="004A43AB">
        <w:rPr>
          <w:rFonts w:cstheme="minorHAnsi"/>
          <w:sz w:val="24"/>
          <w:szCs w:val="24"/>
        </w:rPr>
        <w:t>, including permanent residents, nonpermanent residents, refugees, and undocumented migrants.</w:t>
      </w:r>
    </w:p>
    <w:p w14:paraId="3F8EE0DD" w14:textId="1A6FB974" w:rsidR="00E35491" w:rsidRDefault="00E35491" w:rsidP="00E35491">
      <w:pPr>
        <w:ind w:left="720"/>
        <w:rPr>
          <w:rFonts w:cstheme="minorHAnsi"/>
          <w:spacing w:val="3"/>
          <w:sz w:val="24"/>
          <w:szCs w:val="24"/>
          <w:shd w:val="clear" w:color="auto" w:fill="FFFFFF"/>
        </w:rPr>
      </w:pPr>
      <w:r w:rsidRPr="000B34AA">
        <w:rPr>
          <w:rFonts w:eastAsia="Calibri" w:cstheme="minorHAnsi"/>
          <w:b/>
          <w:bCs/>
          <w:sz w:val="24"/>
          <w:szCs w:val="24"/>
        </w:rPr>
        <w:t>Big Ideas</w:t>
      </w:r>
      <w:r w:rsidRPr="000B34AA">
        <w:rPr>
          <w:rFonts w:eastAsia="Calibri" w:cstheme="minorHAnsi"/>
          <w:sz w:val="24"/>
          <w:szCs w:val="24"/>
        </w:rPr>
        <w:t xml:space="preserve">: </w:t>
      </w:r>
    </w:p>
    <w:p w14:paraId="319CD424" w14:textId="79D0C592" w:rsidR="00871603" w:rsidRDefault="00871603" w:rsidP="00E35491">
      <w:pPr>
        <w:ind w:left="720"/>
        <w:rPr>
          <w:rFonts w:eastAsia="Calibri" w:cstheme="minorHAnsi"/>
          <w:b/>
          <w:bCs/>
          <w:color w:val="008638"/>
          <w:sz w:val="24"/>
          <w:szCs w:val="24"/>
        </w:rPr>
      </w:pPr>
      <w:r>
        <w:rPr>
          <w:noProof/>
        </w:rPr>
        <w:drawing>
          <wp:inline distT="0" distB="0" distL="0" distR="0" wp14:anchorId="5938735E" wp14:editId="5467A57D">
            <wp:extent cx="4694663" cy="1538364"/>
            <wp:effectExtent l="0" t="0" r="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706685" cy="1542303"/>
                    </a:xfrm>
                    <a:prstGeom prst="rect">
                      <a:avLst/>
                    </a:prstGeom>
                  </pic:spPr>
                </pic:pic>
              </a:graphicData>
            </a:graphic>
          </wp:inline>
        </w:drawing>
      </w:r>
    </w:p>
    <w:p w14:paraId="09A5C506" w14:textId="7A73D21A" w:rsidR="00871603" w:rsidRDefault="00871603" w:rsidP="00E35491">
      <w:pPr>
        <w:ind w:left="720"/>
        <w:rPr>
          <w:rFonts w:eastAsia="Calibri" w:cstheme="minorHAnsi"/>
          <w:b/>
          <w:bCs/>
          <w:color w:val="008638"/>
          <w:sz w:val="24"/>
          <w:szCs w:val="24"/>
        </w:rPr>
      </w:pPr>
      <w:r>
        <w:rPr>
          <w:noProof/>
        </w:rPr>
        <w:lastRenderedPageBreak/>
        <w:drawing>
          <wp:inline distT="0" distB="0" distL="0" distR="0" wp14:anchorId="4850357E" wp14:editId="647EEDA8">
            <wp:extent cx="5217952" cy="3075133"/>
            <wp:effectExtent l="0" t="0" r="190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238076" cy="3086993"/>
                    </a:xfrm>
                    <a:prstGeom prst="rect">
                      <a:avLst/>
                    </a:prstGeom>
                  </pic:spPr>
                </pic:pic>
              </a:graphicData>
            </a:graphic>
          </wp:inline>
        </w:drawing>
      </w:r>
    </w:p>
    <w:p w14:paraId="05ECDC9F" w14:textId="2B4F3BF7" w:rsidR="00871603" w:rsidRDefault="002D6BBB" w:rsidP="00E35491">
      <w:pPr>
        <w:ind w:left="720"/>
        <w:rPr>
          <w:rFonts w:eastAsia="Calibri" w:cstheme="minorHAnsi"/>
          <w:b/>
          <w:bCs/>
          <w:color w:val="008638"/>
          <w:sz w:val="24"/>
          <w:szCs w:val="24"/>
        </w:rPr>
      </w:pPr>
      <w:r>
        <w:rPr>
          <w:noProof/>
        </w:rPr>
        <w:drawing>
          <wp:inline distT="0" distB="0" distL="0" distR="0" wp14:anchorId="19BC31E6" wp14:editId="061F997E">
            <wp:extent cx="5192785" cy="2799588"/>
            <wp:effectExtent l="0" t="0" r="8255" b="127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208842" cy="2808245"/>
                    </a:xfrm>
                    <a:prstGeom prst="rect">
                      <a:avLst/>
                    </a:prstGeom>
                  </pic:spPr>
                </pic:pic>
              </a:graphicData>
            </a:graphic>
          </wp:inline>
        </w:drawing>
      </w:r>
    </w:p>
    <w:p w14:paraId="6755501B" w14:textId="77777777" w:rsidR="00E35491" w:rsidRDefault="00E35491" w:rsidP="00E35491">
      <w:pPr>
        <w:ind w:firstLine="720"/>
        <w:rPr>
          <w:rFonts w:cstheme="minorHAnsi"/>
          <w:spacing w:val="3"/>
          <w:sz w:val="24"/>
          <w:szCs w:val="24"/>
          <w:shd w:val="clear" w:color="auto" w:fill="FFFFFF"/>
        </w:rPr>
      </w:pPr>
    </w:p>
    <w:p w14:paraId="42581BB3" w14:textId="06CC44A6" w:rsidR="00E35491" w:rsidRPr="000B34AA" w:rsidRDefault="00E35491" w:rsidP="00E35491">
      <w:pPr>
        <w:rPr>
          <w:rFonts w:eastAsia="Calibri" w:cstheme="minorHAnsi"/>
          <w:sz w:val="24"/>
          <w:szCs w:val="24"/>
        </w:rPr>
      </w:pPr>
      <w:r w:rsidRPr="000B34AA">
        <w:rPr>
          <w:rFonts w:eastAsia="Calibri" w:cstheme="minorHAnsi"/>
          <w:b/>
          <w:bCs/>
          <w:sz w:val="24"/>
          <w:szCs w:val="24"/>
        </w:rPr>
        <w:t xml:space="preserve">Objective 2: </w:t>
      </w:r>
      <w:r w:rsidR="00E1207A">
        <w:rPr>
          <w:rFonts w:eastAsia="Calibri" w:cstheme="minorHAnsi"/>
          <w:sz w:val="24"/>
          <w:szCs w:val="24"/>
        </w:rPr>
        <w:t>I</w:t>
      </w:r>
      <w:r w:rsidR="00AA5AAD" w:rsidRPr="00AA5AAD">
        <w:rPr>
          <w:rFonts w:eastAsia="Calibri" w:cstheme="minorHAnsi"/>
          <w:sz w:val="24"/>
          <w:szCs w:val="24"/>
        </w:rPr>
        <w:t xml:space="preserve">dentify the ways in which a person can become a citizen of the </w:t>
      </w:r>
      <w:r w:rsidR="007F5B40">
        <w:rPr>
          <w:rFonts w:eastAsia="Calibri" w:cstheme="minorHAnsi"/>
          <w:sz w:val="24"/>
          <w:szCs w:val="24"/>
        </w:rPr>
        <w:t>U.S.</w:t>
      </w:r>
      <w:r w:rsidR="00AA5AAD" w:rsidRPr="00AA5AAD">
        <w:rPr>
          <w:rFonts w:eastAsia="Calibri" w:cstheme="minorHAnsi"/>
          <w:sz w:val="24"/>
          <w:szCs w:val="24"/>
        </w:rPr>
        <w:t xml:space="preserve"> including the citizenship naturalization process.</w:t>
      </w:r>
    </w:p>
    <w:p w14:paraId="17180D71" w14:textId="6AE03C38" w:rsidR="0086473B" w:rsidRPr="0086473B" w:rsidRDefault="00E35491" w:rsidP="007F5B40">
      <w:pPr>
        <w:ind w:left="720"/>
        <w:rPr>
          <w:rFonts w:eastAsia="Calibri" w:cstheme="minorHAnsi"/>
          <w:sz w:val="24"/>
          <w:szCs w:val="24"/>
        </w:rPr>
      </w:pPr>
      <w:r w:rsidRPr="000B34AA">
        <w:rPr>
          <w:rFonts w:eastAsia="Calibri" w:cstheme="minorHAnsi"/>
          <w:b/>
          <w:bCs/>
          <w:sz w:val="24"/>
          <w:szCs w:val="24"/>
        </w:rPr>
        <w:t xml:space="preserve">Big Ideas: </w:t>
      </w:r>
      <w:r w:rsidR="0086473B" w:rsidRPr="0086473B">
        <w:rPr>
          <w:rFonts w:eastAsia="Calibri" w:cstheme="minorHAnsi"/>
          <w:sz w:val="24"/>
          <w:szCs w:val="24"/>
        </w:rPr>
        <w:t xml:space="preserve">Citizenship is being a member of a country through birth, relationship, or process. Most people are born as a citizen of their country and grow up into their society. </w:t>
      </w:r>
      <w:proofErr w:type="gramStart"/>
      <w:r w:rsidR="0086473B" w:rsidRPr="0086473B">
        <w:rPr>
          <w:rFonts w:eastAsia="Calibri" w:cstheme="minorHAnsi"/>
          <w:sz w:val="24"/>
          <w:szCs w:val="24"/>
        </w:rPr>
        <w:t>Some</w:t>
      </w:r>
      <w:proofErr w:type="gramEnd"/>
      <w:r w:rsidR="0086473B" w:rsidRPr="0086473B">
        <w:rPr>
          <w:rFonts w:eastAsia="Calibri" w:cstheme="minorHAnsi"/>
          <w:sz w:val="24"/>
          <w:szCs w:val="24"/>
        </w:rPr>
        <w:t xml:space="preserve"> countries require people born there to go through a process to attain citizenship. </w:t>
      </w:r>
      <w:proofErr w:type="gramStart"/>
      <w:r w:rsidR="0086473B" w:rsidRPr="0086473B">
        <w:rPr>
          <w:rFonts w:eastAsia="Calibri" w:cstheme="minorHAnsi"/>
          <w:sz w:val="24"/>
          <w:szCs w:val="24"/>
        </w:rPr>
        <w:t>A few</w:t>
      </w:r>
      <w:proofErr w:type="gramEnd"/>
      <w:r w:rsidR="0086473B" w:rsidRPr="0086473B">
        <w:rPr>
          <w:rFonts w:eastAsia="Calibri" w:cstheme="minorHAnsi"/>
          <w:sz w:val="24"/>
          <w:szCs w:val="24"/>
        </w:rPr>
        <w:t xml:space="preserve"> countries prevent people born into certain minority ethnic groups, religions, social groups, or parental political associations from becoming citizens.</w:t>
      </w:r>
    </w:p>
    <w:p w14:paraId="243DE629" w14:textId="4E383917" w:rsidR="003908A1" w:rsidRDefault="0086473B" w:rsidP="0086473B">
      <w:pPr>
        <w:ind w:left="720"/>
        <w:rPr>
          <w:rFonts w:eastAsia="Calibri" w:cstheme="minorHAnsi"/>
          <w:sz w:val="24"/>
          <w:szCs w:val="24"/>
        </w:rPr>
      </w:pPr>
      <w:r w:rsidRPr="0086473B">
        <w:rPr>
          <w:rFonts w:eastAsia="Calibri" w:cstheme="minorHAnsi"/>
          <w:sz w:val="24"/>
          <w:szCs w:val="24"/>
        </w:rPr>
        <w:lastRenderedPageBreak/>
        <w:t>When people migrate to another country, that country may allow them to become citizens</w:t>
      </w:r>
      <w:r w:rsidR="00405A23">
        <w:rPr>
          <w:rFonts w:eastAsia="Calibri" w:cstheme="minorHAnsi"/>
          <w:sz w:val="24"/>
          <w:szCs w:val="24"/>
        </w:rPr>
        <w:t xml:space="preserve">. They do this </w:t>
      </w:r>
      <w:r w:rsidRPr="0086473B">
        <w:rPr>
          <w:rFonts w:eastAsia="Calibri" w:cstheme="minorHAnsi"/>
          <w:sz w:val="24"/>
          <w:szCs w:val="24"/>
        </w:rPr>
        <w:t xml:space="preserve">through a citizenship naturalization process. </w:t>
      </w:r>
    </w:p>
    <w:p w14:paraId="6765BC86" w14:textId="3F2FB4F5" w:rsidR="0086473B" w:rsidRDefault="0086473B" w:rsidP="0086473B">
      <w:pPr>
        <w:ind w:left="720"/>
        <w:rPr>
          <w:rFonts w:eastAsia="Calibri" w:cstheme="minorHAnsi"/>
          <w:sz w:val="24"/>
          <w:szCs w:val="24"/>
        </w:rPr>
      </w:pPr>
      <w:r w:rsidRPr="0086473B">
        <w:rPr>
          <w:rFonts w:eastAsia="Calibri" w:cstheme="minorHAnsi"/>
          <w:sz w:val="24"/>
          <w:szCs w:val="24"/>
        </w:rPr>
        <w:t>The U.S. has two paths to citizenship.</w:t>
      </w:r>
    </w:p>
    <w:p w14:paraId="7E2D18B6" w14:textId="7DF2BEE0" w:rsidR="0086473B" w:rsidRPr="003B2B8A" w:rsidRDefault="0086473B" w:rsidP="003B2B8A">
      <w:pPr>
        <w:pStyle w:val="ListParagraph"/>
        <w:numPr>
          <w:ilvl w:val="0"/>
          <w:numId w:val="23"/>
        </w:numPr>
        <w:rPr>
          <w:rFonts w:eastAsia="Calibri" w:cstheme="minorHAnsi"/>
          <w:sz w:val="24"/>
          <w:szCs w:val="24"/>
        </w:rPr>
      </w:pPr>
      <w:r w:rsidRPr="006A2AFD">
        <w:rPr>
          <w:rFonts w:eastAsia="Calibri" w:cstheme="minorHAnsi"/>
          <w:b/>
          <w:bCs/>
          <w:sz w:val="24"/>
          <w:szCs w:val="24"/>
        </w:rPr>
        <w:t>birthright citizen</w:t>
      </w:r>
      <w:r w:rsidRPr="003B2B8A">
        <w:rPr>
          <w:rFonts w:eastAsia="Calibri" w:cstheme="minorHAnsi"/>
          <w:sz w:val="24"/>
          <w:szCs w:val="24"/>
        </w:rPr>
        <w:t xml:space="preserve"> - </w:t>
      </w:r>
      <w:r w:rsidRPr="003B2B8A">
        <w:rPr>
          <w:rFonts w:eastAsia="Calibri" w:cstheme="minorHAnsi"/>
          <w:sz w:val="24"/>
          <w:szCs w:val="24"/>
        </w:rPr>
        <w:t>The U.S. Constitution gives all people born in the U.S. citizenship. If someone is born in a city, state, or territory of the U.S., they become a birthright U.S. citizen.</w:t>
      </w:r>
    </w:p>
    <w:p w14:paraId="04EE7EC3" w14:textId="4734DE84" w:rsidR="00796F1A" w:rsidRPr="003B2B8A" w:rsidRDefault="0086473B" w:rsidP="003B2B8A">
      <w:pPr>
        <w:pStyle w:val="ListParagraph"/>
        <w:numPr>
          <w:ilvl w:val="0"/>
          <w:numId w:val="23"/>
        </w:numPr>
        <w:rPr>
          <w:rFonts w:eastAsia="Calibri" w:cstheme="minorHAnsi"/>
          <w:sz w:val="24"/>
          <w:szCs w:val="24"/>
        </w:rPr>
      </w:pPr>
      <w:r w:rsidRPr="006A2AFD">
        <w:rPr>
          <w:rFonts w:eastAsia="Calibri" w:cstheme="minorHAnsi"/>
          <w:b/>
          <w:bCs/>
          <w:sz w:val="24"/>
          <w:szCs w:val="24"/>
        </w:rPr>
        <w:t>naturalized citizen</w:t>
      </w:r>
      <w:r w:rsidR="003B2B8A">
        <w:rPr>
          <w:rFonts w:eastAsia="Calibri" w:cstheme="minorHAnsi"/>
          <w:sz w:val="24"/>
          <w:szCs w:val="24"/>
        </w:rPr>
        <w:t xml:space="preserve"> - </w:t>
      </w:r>
      <w:r w:rsidR="00796F1A" w:rsidRPr="003B2B8A">
        <w:rPr>
          <w:rFonts w:eastAsia="Calibri" w:cstheme="minorHAnsi"/>
          <w:sz w:val="24"/>
          <w:szCs w:val="24"/>
        </w:rPr>
        <w:t>To become a naturalized citizen, a migrant must go through the process of naturalization. To begin this process, they must meet the following criteria:</w:t>
      </w:r>
    </w:p>
    <w:p w14:paraId="4C81C443" w14:textId="75B36D7C" w:rsidR="00796F1A" w:rsidRPr="003B2B8A" w:rsidRDefault="00796F1A" w:rsidP="003B2B8A">
      <w:pPr>
        <w:pStyle w:val="ListParagraph"/>
        <w:numPr>
          <w:ilvl w:val="1"/>
          <w:numId w:val="24"/>
        </w:numPr>
        <w:rPr>
          <w:rFonts w:eastAsia="Calibri" w:cstheme="minorHAnsi"/>
          <w:sz w:val="24"/>
          <w:szCs w:val="24"/>
        </w:rPr>
      </w:pPr>
      <w:r w:rsidRPr="003B2B8A">
        <w:rPr>
          <w:rFonts w:eastAsia="Calibri" w:cstheme="minorHAnsi"/>
          <w:sz w:val="24"/>
          <w:szCs w:val="24"/>
        </w:rPr>
        <w:t>be a lawful permanent resident.</w:t>
      </w:r>
    </w:p>
    <w:p w14:paraId="29531020" w14:textId="7F7C2FE5" w:rsidR="00796F1A" w:rsidRPr="003B2B8A" w:rsidRDefault="00796F1A" w:rsidP="003B2B8A">
      <w:pPr>
        <w:pStyle w:val="ListParagraph"/>
        <w:numPr>
          <w:ilvl w:val="1"/>
          <w:numId w:val="24"/>
        </w:numPr>
        <w:rPr>
          <w:rFonts w:eastAsia="Calibri" w:cstheme="minorHAnsi"/>
          <w:sz w:val="24"/>
          <w:szCs w:val="24"/>
        </w:rPr>
      </w:pPr>
      <w:r w:rsidRPr="003B2B8A">
        <w:rPr>
          <w:rFonts w:eastAsia="Calibri" w:cstheme="minorHAnsi"/>
          <w:sz w:val="24"/>
          <w:szCs w:val="24"/>
        </w:rPr>
        <w:t>have lived continuously in the U.S. for 5 years.</w:t>
      </w:r>
    </w:p>
    <w:p w14:paraId="729E6C3F" w14:textId="2B0D6D0E" w:rsidR="00796F1A" w:rsidRPr="003B2B8A" w:rsidRDefault="003908A1" w:rsidP="003B2B8A">
      <w:pPr>
        <w:pStyle w:val="ListParagraph"/>
        <w:numPr>
          <w:ilvl w:val="1"/>
          <w:numId w:val="24"/>
        </w:numPr>
        <w:rPr>
          <w:rFonts w:eastAsia="Calibri" w:cstheme="minorHAnsi"/>
          <w:sz w:val="24"/>
          <w:szCs w:val="24"/>
        </w:rPr>
      </w:pPr>
      <w:r>
        <w:rPr>
          <w:rFonts w:eastAsia="Calibri" w:cstheme="minorHAnsi"/>
          <w:sz w:val="24"/>
          <w:szCs w:val="24"/>
        </w:rPr>
        <w:t>have</w:t>
      </w:r>
      <w:r w:rsidR="00796F1A" w:rsidRPr="003B2B8A">
        <w:rPr>
          <w:rFonts w:eastAsia="Calibri" w:cstheme="minorHAnsi"/>
          <w:sz w:val="24"/>
          <w:szCs w:val="24"/>
        </w:rPr>
        <w:t xml:space="preserve"> not </w:t>
      </w:r>
      <w:r>
        <w:rPr>
          <w:rFonts w:eastAsia="Calibri" w:cstheme="minorHAnsi"/>
          <w:sz w:val="24"/>
          <w:szCs w:val="24"/>
        </w:rPr>
        <w:t>committed</w:t>
      </w:r>
      <w:r w:rsidR="00796F1A" w:rsidRPr="003B2B8A">
        <w:rPr>
          <w:rFonts w:eastAsia="Calibri" w:cstheme="minorHAnsi"/>
          <w:sz w:val="24"/>
          <w:szCs w:val="24"/>
        </w:rPr>
        <w:t xml:space="preserve"> any felonies.</w:t>
      </w:r>
    </w:p>
    <w:p w14:paraId="6D616208" w14:textId="31F2703F" w:rsidR="00E35491" w:rsidRPr="003B2B8A" w:rsidRDefault="003908A1" w:rsidP="003B2B8A">
      <w:pPr>
        <w:pStyle w:val="ListParagraph"/>
        <w:numPr>
          <w:ilvl w:val="1"/>
          <w:numId w:val="24"/>
        </w:numPr>
        <w:rPr>
          <w:rFonts w:eastAsia="Calibri" w:cstheme="minorHAnsi"/>
          <w:sz w:val="24"/>
          <w:szCs w:val="24"/>
        </w:rPr>
      </w:pPr>
      <w:r>
        <w:rPr>
          <w:rFonts w:eastAsia="Calibri" w:cstheme="minorHAnsi"/>
          <w:sz w:val="24"/>
          <w:szCs w:val="24"/>
        </w:rPr>
        <w:t>a</w:t>
      </w:r>
      <w:r w:rsidR="00796F1A" w:rsidRPr="003B2B8A">
        <w:rPr>
          <w:rFonts w:eastAsia="Calibri" w:cstheme="minorHAnsi"/>
          <w:sz w:val="24"/>
          <w:szCs w:val="24"/>
        </w:rPr>
        <w:t xml:space="preserve">pply for citizenship to the </w:t>
      </w:r>
      <w:r w:rsidR="007F5B40">
        <w:rPr>
          <w:rFonts w:eastAsia="Calibri" w:cstheme="minorHAnsi"/>
          <w:sz w:val="24"/>
          <w:szCs w:val="24"/>
        </w:rPr>
        <w:t>U.S.</w:t>
      </w:r>
      <w:r w:rsidR="00796F1A" w:rsidRPr="003B2B8A">
        <w:rPr>
          <w:rFonts w:eastAsia="Calibri" w:cstheme="minorHAnsi"/>
          <w:sz w:val="24"/>
          <w:szCs w:val="24"/>
        </w:rPr>
        <w:t xml:space="preserve"> Citizenship and Immigration Services (USCIS).</w:t>
      </w:r>
    </w:p>
    <w:p w14:paraId="4BFAC0F8" w14:textId="5F00D7AD" w:rsidR="00E35491" w:rsidRDefault="00E35491" w:rsidP="00E35491">
      <w:pPr>
        <w:rPr>
          <w:rFonts w:eastAsia="Calibri" w:cstheme="minorHAnsi"/>
          <w:sz w:val="24"/>
          <w:szCs w:val="24"/>
        </w:rPr>
      </w:pPr>
      <w:r w:rsidRPr="000B34AA">
        <w:rPr>
          <w:rFonts w:eastAsia="Calibri" w:cstheme="minorHAnsi"/>
          <w:b/>
          <w:bCs/>
          <w:sz w:val="24"/>
          <w:szCs w:val="24"/>
        </w:rPr>
        <w:t xml:space="preserve">Objective 3: </w:t>
      </w:r>
      <w:r w:rsidR="006A2AFD">
        <w:rPr>
          <w:rFonts w:eastAsia="Calibri" w:cstheme="minorHAnsi"/>
          <w:sz w:val="24"/>
          <w:szCs w:val="24"/>
        </w:rPr>
        <w:t>E</w:t>
      </w:r>
      <w:r w:rsidR="009B2255" w:rsidRPr="009B2255">
        <w:rPr>
          <w:rFonts w:eastAsia="Calibri" w:cstheme="minorHAnsi"/>
          <w:sz w:val="24"/>
          <w:szCs w:val="24"/>
        </w:rPr>
        <w:t>xplain knowledge and skills needed to pass the U.S. Naturalization Test.</w:t>
      </w:r>
    </w:p>
    <w:p w14:paraId="6DC9D1DE" w14:textId="77777777" w:rsidR="00E35491" w:rsidRDefault="00E35491" w:rsidP="00E35491">
      <w:pPr>
        <w:ind w:firstLine="720"/>
        <w:rPr>
          <w:rFonts w:eastAsia="Calibri" w:cstheme="minorHAnsi"/>
          <w:sz w:val="24"/>
          <w:szCs w:val="24"/>
        </w:rPr>
      </w:pPr>
      <w:r w:rsidRPr="000B34AA">
        <w:rPr>
          <w:rFonts w:eastAsia="Calibri" w:cstheme="minorHAnsi"/>
          <w:b/>
          <w:bCs/>
          <w:sz w:val="24"/>
          <w:szCs w:val="24"/>
        </w:rPr>
        <w:t>Big Ideas:</w:t>
      </w:r>
      <w:r w:rsidRPr="000B34AA">
        <w:rPr>
          <w:rFonts w:eastAsia="Calibri" w:cstheme="minorHAnsi"/>
          <w:sz w:val="24"/>
          <w:szCs w:val="24"/>
        </w:rPr>
        <w:t xml:space="preserve"> </w:t>
      </w:r>
    </w:p>
    <w:p w14:paraId="5CDA6427" w14:textId="77777777" w:rsidR="00E6565E" w:rsidRPr="007C4101" w:rsidRDefault="00E6565E" w:rsidP="00E6565E">
      <w:pPr>
        <w:ind w:firstLine="720"/>
        <w:rPr>
          <w:rFonts w:eastAsia="Calibri" w:cstheme="minorHAnsi"/>
          <w:b/>
          <w:bCs/>
          <w:sz w:val="24"/>
          <w:szCs w:val="24"/>
        </w:rPr>
      </w:pPr>
      <w:r w:rsidRPr="007C4101">
        <w:rPr>
          <w:rFonts w:eastAsia="Calibri" w:cstheme="minorHAnsi"/>
          <w:b/>
          <w:bCs/>
          <w:sz w:val="24"/>
          <w:szCs w:val="24"/>
        </w:rPr>
        <w:t>Step 1: Becoming a Lawful Permanent Resident</w:t>
      </w:r>
    </w:p>
    <w:p w14:paraId="16305C90" w14:textId="3105F9AE" w:rsidR="00E6565E" w:rsidRPr="003908A1" w:rsidRDefault="00E6565E" w:rsidP="003908A1">
      <w:pPr>
        <w:ind w:left="720"/>
        <w:rPr>
          <w:rFonts w:eastAsia="Calibri" w:cstheme="minorHAnsi"/>
          <w:sz w:val="24"/>
          <w:szCs w:val="24"/>
        </w:rPr>
      </w:pPr>
      <w:r w:rsidRPr="00E6565E">
        <w:rPr>
          <w:rFonts w:eastAsia="Calibri" w:cstheme="minorHAnsi"/>
          <w:sz w:val="24"/>
          <w:szCs w:val="24"/>
        </w:rPr>
        <w:t xml:space="preserve">A migrant </w:t>
      </w:r>
      <w:proofErr w:type="gramStart"/>
      <w:r w:rsidRPr="00E6565E">
        <w:rPr>
          <w:rFonts w:eastAsia="Calibri" w:cstheme="minorHAnsi"/>
          <w:sz w:val="24"/>
          <w:szCs w:val="24"/>
        </w:rPr>
        <w:t>is required</w:t>
      </w:r>
      <w:proofErr w:type="gramEnd"/>
      <w:r w:rsidRPr="00E6565E">
        <w:rPr>
          <w:rFonts w:eastAsia="Calibri" w:cstheme="minorHAnsi"/>
          <w:sz w:val="24"/>
          <w:szCs w:val="24"/>
        </w:rPr>
        <w:t xml:space="preserve"> to be a lawful permanent resident. A lawful permanent resident is a migrant who has </w:t>
      </w:r>
      <w:proofErr w:type="gramStart"/>
      <w:r w:rsidRPr="00E6565E">
        <w:rPr>
          <w:rFonts w:eastAsia="Calibri" w:cstheme="minorHAnsi"/>
          <w:sz w:val="24"/>
          <w:szCs w:val="24"/>
        </w:rPr>
        <w:t>been given</w:t>
      </w:r>
      <w:proofErr w:type="gramEnd"/>
      <w:r w:rsidRPr="00E6565E">
        <w:rPr>
          <w:rFonts w:eastAsia="Calibri" w:cstheme="minorHAnsi"/>
          <w:sz w:val="24"/>
          <w:szCs w:val="24"/>
        </w:rPr>
        <w:t xml:space="preserve"> permission to live in the U.S. permanently. The migrant must meet eligibility requirements. Once they fulfill the requirements, the migrant will </w:t>
      </w:r>
      <w:proofErr w:type="gramStart"/>
      <w:r w:rsidRPr="00E6565E">
        <w:rPr>
          <w:rFonts w:eastAsia="Calibri" w:cstheme="minorHAnsi"/>
          <w:sz w:val="24"/>
          <w:szCs w:val="24"/>
        </w:rPr>
        <w:t>be awarded</w:t>
      </w:r>
      <w:proofErr w:type="gramEnd"/>
      <w:r w:rsidRPr="00E6565E">
        <w:rPr>
          <w:rFonts w:eastAsia="Calibri" w:cstheme="minorHAnsi"/>
          <w:sz w:val="24"/>
          <w:szCs w:val="24"/>
        </w:rPr>
        <w:t xml:space="preserve"> a green card / permanent resident card. The green card will provide proof that the migrant can live and work in the U.S. permanently.</w:t>
      </w:r>
    </w:p>
    <w:p w14:paraId="07E74463" w14:textId="77777777" w:rsidR="00CD7D93" w:rsidRPr="007C4101" w:rsidRDefault="00CD7D93" w:rsidP="00CD7D93">
      <w:pPr>
        <w:ind w:left="720"/>
        <w:rPr>
          <w:rFonts w:cstheme="minorHAnsi"/>
          <w:b/>
          <w:bCs/>
          <w:sz w:val="24"/>
          <w:szCs w:val="24"/>
        </w:rPr>
      </w:pPr>
      <w:r w:rsidRPr="007C4101">
        <w:rPr>
          <w:rFonts w:cstheme="minorHAnsi"/>
          <w:b/>
          <w:bCs/>
          <w:sz w:val="24"/>
          <w:szCs w:val="24"/>
        </w:rPr>
        <w:t>Step 2: Applying for Citizenship</w:t>
      </w:r>
    </w:p>
    <w:p w14:paraId="37C15AC9" w14:textId="361DFE9B" w:rsidR="00CD7D93" w:rsidRPr="00CD7D93" w:rsidRDefault="00CD7D93" w:rsidP="007C4101">
      <w:pPr>
        <w:ind w:left="720"/>
        <w:rPr>
          <w:rFonts w:cstheme="minorHAnsi"/>
          <w:sz w:val="24"/>
          <w:szCs w:val="24"/>
        </w:rPr>
      </w:pPr>
      <w:r w:rsidRPr="00CD7D93">
        <w:rPr>
          <w:rFonts w:cstheme="minorHAnsi"/>
          <w:sz w:val="24"/>
          <w:szCs w:val="24"/>
        </w:rPr>
        <w:t xml:space="preserve">Being a lawful permanent resident does not automatically make a migrant eligible to apply for citizenship. Most migrants must be a lawful permanent resident for 5 years before being eligible to apply for citizenship. Once this requirement </w:t>
      </w:r>
      <w:proofErr w:type="gramStart"/>
      <w:r w:rsidRPr="00CD7D93">
        <w:rPr>
          <w:rFonts w:cstheme="minorHAnsi"/>
          <w:sz w:val="24"/>
          <w:szCs w:val="24"/>
        </w:rPr>
        <w:t>is met</w:t>
      </w:r>
      <w:proofErr w:type="gramEnd"/>
      <w:r w:rsidRPr="00CD7D93">
        <w:rPr>
          <w:rFonts w:cstheme="minorHAnsi"/>
          <w:sz w:val="24"/>
          <w:szCs w:val="24"/>
        </w:rPr>
        <w:t>, other requirements must be fulfilled.</w:t>
      </w:r>
    </w:p>
    <w:p w14:paraId="06CD2C3F" w14:textId="467DAD43" w:rsidR="00CD7D93" w:rsidRPr="00CD7D93" w:rsidRDefault="00CD7D93" w:rsidP="007C4101">
      <w:pPr>
        <w:ind w:left="720"/>
        <w:rPr>
          <w:rFonts w:cstheme="minorHAnsi"/>
          <w:sz w:val="24"/>
          <w:szCs w:val="24"/>
        </w:rPr>
      </w:pPr>
      <w:r w:rsidRPr="00CD7D93">
        <w:rPr>
          <w:rFonts w:cstheme="minorHAnsi"/>
          <w:sz w:val="24"/>
          <w:szCs w:val="24"/>
        </w:rPr>
        <w:t>These requirements are:</w:t>
      </w:r>
    </w:p>
    <w:p w14:paraId="08270E29" w14:textId="77777777" w:rsidR="00CD7D93" w:rsidRPr="007C4101" w:rsidRDefault="00CD7D93" w:rsidP="007C4101">
      <w:pPr>
        <w:pStyle w:val="ListParagraph"/>
        <w:numPr>
          <w:ilvl w:val="0"/>
          <w:numId w:val="27"/>
        </w:numPr>
        <w:rPr>
          <w:rFonts w:cstheme="minorHAnsi"/>
          <w:sz w:val="24"/>
          <w:szCs w:val="24"/>
        </w:rPr>
      </w:pPr>
      <w:r w:rsidRPr="007C4101">
        <w:rPr>
          <w:rFonts w:cstheme="minorHAnsi"/>
          <w:sz w:val="24"/>
          <w:szCs w:val="24"/>
        </w:rPr>
        <w:t>Must be at least 18 years old when submitting Form N-400, Application for Naturalization</w:t>
      </w:r>
    </w:p>
    <w:p w14:paraId="5D56E0E2" w14:textId="77777777" w:rsidR="00CD7D93" w:rsidRPr="007C4101" w:rsidRDefault="00CD7D93" w:rsidP="007C4101">
      <w:pPr>
        <w:pStyle w:val="ListParagraph"/>
        <w:numPr>
          <w:ilvl w:val="0"/>
          <w:numId w:val="27"/>
        </w:numPr>
        <w:rPr>
          <w:rFonts w:cstheme="minorHAnsi"/>
          <w:sz w:val="24"/>
          <w:szCs w:val="24"/>
        </w:rPr>
      </w:pPr>
      <w:r w:rsidRPr="007C4101">
        <w:rPr>
          <w:rFonts w:cstheme="minorHAnsi"/>
          <w:sz w:val="24"/>
          <w:szCs w:val="24"/>
        </w:rPr>
        <w:t xml:space="preserve">Must show lawful admittance as a permanent resident of the U.S. for at least 5 </w:t>
      </w:r>
      <w:proofErr w:type="gramStart"/>
      <w:r w:rsidRPr="007C4101">
        <w:rPr>
          <w:rFonts w:cstheme="minorHAnsi"/>
          <w:sz w:val="24"/>
          <w:szCs w:val="24"/>
        </w:rPr>
        <w:t>years</w:t>
      </w:r>
      <w:proofErr w:type="gramEnd"/>
    </w:p>
    <w:p w14:paraId="68FE1B76" w14:textId="77777777" w:rsidR="00CD7D93" w:rsidRPr="007C4101" w:rsidRDefault="00CD7D93" w:rsidP="007C4101">
      <w:pPr>
        <w:pStyle w:val="ListParagraph"/>
        <w:numPr>
          <w:ilvl w:val="0"/>
          <w:numId w:val="27"/>
        </w:numPr>
        <w:rPr>
          <w:rFonts w:cstheme="minorHAnsi"/>
          <w:sz w:val="24"/>
          <w:szCs w:val="24"/>
        </w:rPr>
      </w:pPr>
      <w:r w:rsidRPr="007C4101">
        <w:rPr>
          <w:rFonts w:cstheme="minorHAnsi"/>
          <w:sz w:val="24"/>
          <w:szCs w:val="24"/>
        </w:rPr>
        <w:t>Must demonstrate continuous residence in the U.S. for at least 5 years immediately before the filing date of Form N-400</w:t>
      </w:r>
    </w:p>
    <w:p w14:paraId="77706424" w14:textId="77777777" w:rsidR="00CD7D93" w:rsidRPr="007C4101" w:rsidRDefault="00CD7D93" w:rsidP="007C4101">
      <w:pPr>
        <w:pStyle w:val="ListParagraph"/>
        <w:numPr>
          <w:ilvl w:val="0"/>
          <w:numId w:val="27"/>
        </w:numPr>
        <w:rPr>
          <w:rFonts w:cstheme="minorHAnsi"/>
          <w:sz w:val="24"/>
          <w:szCs w:val="24"/>
        </w:rPr>
      </w:pPr>
      <w:r w:rsidRPr="007C4101">
        <w:rPr>
          <w:rFonts w:cstheme="minorHAnsi"/>
          <w:sz w:val="24"/>
          <w:szCs w:val="24"/>
        </w:rPr>
        <w:t>Must show physical presence in the U.S. for at least 30 months out of the 5 years immediately before the filing date of Form N-400</w:t>
      </w:r>
    </w:p>
    <w:p w14:paraId="2DBEB6F6" w14:textId="31E0152A" w:rsidR="00CD7D93" w:rsidRPr="007C4101" w:rsidRDefault="00CD7D93" w:rsidP="007C4101">
      <w:pPr>
        <w:pStyle w:val="ListParagraph"/>
        <w:numPr>
          <w:ilvl w:val="0"/>
          <w:numId w:val="27"/>
        </w:numPr>
        <w:rPr>
          <w:rFonts w:cstheme="minorHAnsi"/>
          <w:sz w:val="24"/>
          <w:szCs w:val="24"/>
        </w:rPr>
      </w:pPr>
      <w:r w:rsidRPr="007C4101">
        <w:rPr>
          <w:rFonts w:cstheme="minorHAnsi"/>
          <w:sz w:val="24"/>
          <w:szCs w:val="24"/>
        </w:rPr>
        <w:t xml:space="preserve">Must show having lived for at least 3 months in a state or USCIS district having </w:t>
      </w:r>
      <w:proofErr w:type="gramStart"/>
      <w:r w:rsidRPr="007C4101">
        <w:rPr>
          <w:rFonts w:cstheme="minorHAnsi"/>
          <w:sz w:val="24"/>
          <w:szCs w:val="24"/>
        </w:rPr>
        <w:t>jurisdiction</w:t>
      </w:r>
      <w:proofErr w:type="gramEnd"/>
      <w:r w:rsidRPr="007C4101">
        <w:rPr>
          <w:rFonts w:cstheme="minorHAnsi"/>
          <w:sz w:val="24"/>
          <w:szCs w:val="24"/>
        </w:rPr>
        <w:t xml:space="preserve"> over one’s place of residence. </w:t>
      </w:r>
    </w:p>
    <w:p w14:paraId="087DB4D7" w14:textId="77777777" w:rsidR="00CD7D93" w:rsidRPr="007C4101" w:rsidRDefault="00CD7D93" w:rsidP="007C4101">
      <w:pPr>
        <w:pStyle w:val="ListParagraph"/>
        <w:numPr>
          <w:ilvl w:val="0"/>
          <w:numId w:val="27"/>
        </w:numPr>
        <w:rPr>
          <w:rFonts w:cstheme="minorHAnsi"/>
          <w:sz w:val="24"/>
          <w:szCs w:val="24"/>
        </w:rPr>
      </w:pPr>
      <w:r w:rsidRPr="007C4101">
        <w:rPr>
          <w:rFonts w:cstheme="minorHAnsi"/>
          <w:sz w:val="24"/>
          <w:szCs w:val="24"/>
        </w:rPr>
        <w:t>Must show to be a person of good moral character and have been a person of good moral character for at least 5 years immediately before the filing date of Form N-400</w:t>
      </w:r>
    </w:p>
    <w:p w14:paraId="598F5BCB" w14:textId="77777777" w:rsidR="00CD7D93" w:rsidRPr="007C4101" w:rsidRDefault="00CD7D93" w:rsidP="007C4101">
      <w:pPr>
        <w:pStyle w:val="ListParagraph"/>
        <w:numPr>
          <w:ilvl w:val="0"/>
          <w:numId w:val="27"/>
        </w:numPr>
        <w:rPr>
          <w:rFonts w:cstheme="minorHAnsi"/>
          <w:sz w:val="24"/>
          <w:szCs w:val="24"/>
        </w:rPr>
      </w:pPr>
      <w:r w:rsidRPr="007C4101">
        <w:rPr>
          <w:rFonts w:cstheme="minorHAnsi"/>
          <w:sz w:val="24"/>
          <w:szCs w:val="24"/>
        </w:rPr>
        <w:t>Must demonstrate an attachment to the principles and ideals of the U.S. Constitution</w:t>
      </w:r>
    </w:p>
    <w:p w14:paraId="6BC163B8" w14:textId="77777777" w:rsidR="00CD7D93" w:rsidRPr="007C4101" w:rsidRDefault="00CD7D93" w:rsidP="007C4101">
      <w:pPr>
        <w:pStyle w:val="ListParagraph"/>
        <w:numPr>
          <w:ilvl w:val="0"/>
          <w:numId w:val="27"/>
        </w:numPr>
        <w:rPr>
          <w:rFonts w:cstheme="minorHAnsi"/>
          <w:sz w:val="24"/>
          <w:szCs w:val="24"/>
        </w:rPr>
      </w:pPr>
      <w:r w:rsidRPr="007C4101">
        <w:rPr>
          <w:rFonts w:cstheme="minorHAnsi"/>
          <w:sz w:val="24"/>
          <w:szCs w:val="24"/>
        </w:rPr>
        <w:lastRenderedPageBreak/>
        <w:t xml:space="preserve">Must be able to read, write, and speak basic </w:t>
      </w:r>
      <w:proofErr w:type="gramStart"/>
      <w:r w:rsidRPr="007C4101">
        <w:rPr>
          <w:rFonts w:cstheme="minorHAnsi"/>
          <w:sz w:val="24"/>
          <w:szCs w:val="24"/>
        </w:rPr>
        <w:t>English</w:t>
      </w:r>
      <w:proofErr w:type="gramEnd"/>
    </w:p>
    <w:p w14:paraId="751B760A" w14:textId="77777777" w:rsidR="00CD7D93" w:rsidRPr="007C4101" w:rsidRDefault="00CD7D93" w:rsidP="007C4101">
      <w:pPr>
        <w:pStyle w:val="ListParagraph"/>
        <w:numPr>
          <w:ilvl w:val="0"/>
          <w:numId w:val="27"/>
        </w:numPr>
        <w:rPr>
          <w:rFonts w:cstheme="minorHAnsi"/>
          <w:sz w:val="24"/>
          <w:szCs w:val="24"/>
        </w:rPr>
      </w:pPr>
      <w:r w:rsidRPr="007C4101">
        <w:rPr>
          <w:rFonts w:cstheme="minorHAnsi"/>
          <w:sz w:val="24"/>
          <w:szCs w:val="24"/>
        </w:rPr>
        <w:t>Must have knowledge and understanding of the fundamentals of the history, principles, and form of government of the U.S. (civics)</w:t>
      </w:r>
    </w:p>
    <w:p w14:paraId="398C4290" w14:textId="77777777" w:rsidR="00CD7D93" w:rsidRPr="007C4101" w:rsidRDefault="00CD7D93" w:rsidP="007C4101">
      <w:pPr>
        <w:pStyle w:val="ListParagraph"/>
        <w:numPr>
          <w:ilvl w:val="0"/>
          <w:numId w:val="27"/>
        </w:numPr>
        <w:rPr>
          <w:rFonts w:cstheme="minorHAnsi"/>
          <w:sz w:val="24"/>
          <w:szCs w:val="24"/>
        </w:rPr>
      </w:pPr>
      <w:r w:rsidRPr="007C4101">
        <w:rPr>
          <w:rFonts w:cstheme="minorHAnsi"/>
          <w:sz w:val="24"/>
          <w:szCs w:val="24"/>
        </w:rPr>
        <w:t>Must take the Oath of Allegiance to the U.S.</w:t>
      </w:r>
    </w:p>
    <w:p w14:paraId="54E25B90" w14:textId="77777777" w:rsidR="00CD7D93" w:rsidRPr="007C4101" w:rsidRDefault="00CD7D93" w:rsidP="00CD7D93">
      <w:pPr>
        <w:ind w:left="720"/>
        <w:rPr>
          <w:rFonts w:cstheme="minorHAnsi"/>
          <w:b/>
          <w:bCs/>
          <w:sz w:val="24"/>
          <w:szCs w:val="24"/>
        </w:rPr>
      </w:pPr>
      <w:r w:rsidRPr="007C4101">
        <w:rPr>
          <w:rFonts w:cstheme="minorHAnsi"/>
          <w:b/>
          <w:bCs/>
          <w:sz w:val="24"/>
          <w:szCs w:val="24"/>
        </w:rPr>
        <w:t>Step 2, Continued: Educational Requirements</w:t>
      </w:r>
    </w:p>
    <w:p w14:paraId="3C60A0DD" w14:textId="52CDCB41" w:rsidR="00CD7D93" w:rsidRPr="00CD7D93" w:rsidRDefault="00276171" w:rsidP="007C4101">
      <w:pPr>
        <w:ind w:left="720"/>
        <w:rPr>
          <w:rFonts w:cstheme="minorHAnsi"/>
          <w:sz w:val="24"/>
          <w:szCs w:val="24"/>
        </w:rPr>
      </w:pPr>
      <w:r>
        <w:rPr>
          <w:rFonts w:cstheme="minorHAnsi"/>
          <w:sz w:val="24"/>
          <w:szCs w:val="24"/>
        </w:rPr>
        <w:t>They</w:t>
      </w:r>
      <w:r w:rsidR="00CD7D93" w:rsidRPr="00CD7D93">
        <w:rPr>
          <w:rFonts w:cstheme="minorHAnsi"/>
          <w:sz w:val="24"/>
          <w:szCs w:val="24"/>
        </w:rPr>
        <w:t xml:space="preserve"> must be able to read, write, and speak basic English. They also must demonstrate an understanding of American history and government. To provide proof of these skills, the migrant will </w:t>
      </w:r>
      <w:proofErr w:type="gramStart"/>
      <w:r w:rsidR="00CD7D93" w:rsidRPr="00CD7D93">
        <w:rPr>
          <w:rFonts w:cstheme="minorHAnsi"/>
          <w:sz w:val="24"/>
          <w:szCs w:val="24"/>
        </w:rPr>
        <w:t>be invited</w:t>
      </w:r>
      <w:proofErr w:type="gramEnd"/>
      <w:r w:rsidR="00CD7D93" w:rsidRPr="00CD7D93">
        <w:rPr>
          <w:rFonts w:cstheme="minorHAnsi"/>
          <w:sz w:val="24"/>
          <w:szCs w:val="24"/>
        </w:rPr>
        <w:t xml:space="preserve"> to complete a face-to-face interview</w:t>
      </w:r>
      <w:r w:rsidR="00F6711F">
        <w:rPr>
          <w:rFonts w:cstheme="minorHAnsi"/>
          <w:sz w:val="24"/>
          <w:szCs w:val="24"/>
        </w:rPr>
        <w:t xml:space="preserve">. They will also </w:t>
      </w:r>
      <w:r w:rsidR="00CD7D93" w:rsidRPr="00CD7D93">
        <w:rPr>
          <w:rFonts w:cstheme="minorHAnsi"/>
          <w:sz w:val="24"/>
          <w:szCs w:val="24"/>
        </w:rPr>
        <w:t>complete an English literacy and/or a U.S. history and government test.</w:t>
      </w:r>
    </w:p>
    <w:p w14:paraId="162E71FD" w14:textId="77777777" w:rsidR="00E35491" w:rsidRPr="000B34AA" w:rsidRDefault="00E35491" w:rsidP="00E35491">
      <w:pPr>
        <w:ind w:left="720"/>
        <w:rPr>
          <w:rFonts w:cstheme="minorHAnsi"/>
          <w:sz w:val="24"/>
          <w:szCs w:val="24"/>
        </w:rPr>
      </w:pPr>
      <w:r w:rsidRPr="000B34AA">
        <w:rPr>
          <w:rStyle w:val="normaltextrun"/>
          <w:rFonts w:cstheme="minorHAnsi"/>
          <w:b/>
          <w:bCs/>
          <w:sz w:val="24"/>
          <w:szCs w:val="24"/>
        </w:rPr>
        <w:t>Keywords</w:t>
      </w:r>
      <w:r w:rsidRPr="000B34AA">
        <w:rPr>
          <w:rStyle w:val="normaltextrun"/>
          <w:rFonts w:cstheme="minorHAnsi"/>
          <w:sz w:val="24"/>
          <w:szCs w:val="24"/>
        </w:rPr>
        <w:t>:</w:t>
      </w:r>
      <w:r w:rsidRPr="000B34AA">
        <w:rPr>
          <w:rStyle w:val="eop"/>
          <w:rFonts w:cstheme="minorHAnsi"/>
          <w:sz w:val="24"/>
          <w:szCs w:val="24"/>
        </w:rPr>
        <w:t> </w:t>
      </w:r>
    </w:p>
    <w:p w14:paraId="23907AD4" w14:textId="2FFE94C3" w:rsidR="00063295" w:rsidRPr="00063295" w:rsidRDefault="00063295" w:rsidP="00063295">
      <w:pPr>
        <w:pStyle w:val="ListParagraph"/>
        <w:numPr>
          <w:ilvl w:val="0"/>
          <w:numId w:val="3"/>
        </w:numPr>
        <w:rPr>
          <w:rFonts w:cstheme="minorHAnsi"/>
          <w:sz w:val="24"/>
          <w:szCs w:val="24"/>
        </w:rPr>
      </w:pPr>
      <w:r w:rsidRPr="00A452B4">
        <w:rPr>
          <w:rFonts w:cstheme="minorHAnsi"/>
          <w:b/>
          <w:bCs/>
          <w:sz w:val="24"/>
          <w:szCs w:val="24"/>
        </w:rPr>
        <w:t>alien</w:t>
      </w:r>
      <w:r w:rsidRPr="00063295">
        <w:rPr>
          <w:rFonts w:cstheme="minorHAnsi"/>
          <w:sz w:val="24"/>
          <w:szCs w:val="24"/>
        </w:rPr>
        <w:t xml:space="preserve"> – an outdated term for a person without </w:t>
      </w:r>
      <w:r w:rsidR="007F5B40">
        <w:rPr>
          <w:rFonts w:cstheme="minorHAnsi"/>
          <w:sz w:val="24"/>
          <w:szCs w:val="24"/>
        </w:rPr>
        <w:t>U.S.</w:t>
      </w:r>
      <w:r w:rsidRPr="00063295">
        <w:rPr>
          <w:rFonts w:cstheme="minorHAnsi"/>
          <w:sz w:val="24"/>
          <w:szCs w:val="24"/>
        </w:rPr>
        <w:t xml:space="preserve"> citizenship or nationality (may include a stateless person); term is no longer used by the U.S. </w:t>
      </w:r>
      <w:proofErr w:type="gramStart"/>
      <w:r w:rsidRPr="00063295">
        <w:rPr>
          <w:rFonts w:cstheme="minorHAnsi"/>
          <w:sz w:val="24"/>
          <w:szCs w:val="24"/>
        </w:rPr>
        <w:t>government</w:t>
      </w:r>
      <w:proofErr w:type="gramEnd"/>
    </w:p>
    <w:p w14:paraId="78C4DC65" w14:textId="77777777" w:rsidR="00063295" w:rsidRPr="00063295" w:rsidRDefault="00063295" w:rsidP="00063295">
      <w:pPr>
        <w:pStyle w:val="ListParagraph"/>
        <w:numPr>
          <w:ilvl w:val="0"/>
          <w:numId w:val="3"/>
        </w:numPr>
        <w:rPr>
          <w:rFonts w:cstheme="minorHAnsi"/>
          <w:sz w:val="24"/>
          <w:szCs w:val="24"/>
        </w:rPr>
      </w:pPr>
      <w:r w:rsidRPr="00A452B4">
        <w:rPr>
          <w:rFonts w:cstheme="minorHAnsi"/>
          <w:b/>
          <w:bCs/>
          <w:sz w:val="24"/>
          <w:szCs w:val="24"/>
        </w:rPr>
        <w:t>conditional resident</w:t>
      </w:r>
      <w:r w:rsidRPr="00063295">
        <w:rPr>
          <w:rFonts w:cstheme="minorHAnsi"/>
          <w:sz w:val="24"/>
          <w:szCs w:val="24"/>
        </w:rPr>
        <w:t xml:space="preserve"> – a noncitizen granted permanent resident status under certain conditions that only the U.S. government can </w:t>
      </w:r>
      <w:proofErr w:type="gramStart"/>
      <w:r w:rsidRPr="00063295">
        <w:rPr>
          <w:rFonts w:cstheme="minorHAnsi"/>
          <w:sz w:val="24"/>
          <w:szCs w:val="24"/>
        </w:rPr>
        <w:t>remove</w:t>
      </w:r>
      <w:proofErr w:type="gramEnd"/>
    </w:p>
    <w:p w14:paraId="3348168A" w14:textId="77777777" w:rsidR="00063295" w:rsidRPr="00063295" w:rsidRDefault="00063295" w:rsidP="00063295">
      <w:pPr>
        <w:pStyle w:val="ListParagraph"/>
        <w:numPr>
          <w:ilvl w:val="0"/>
          <w:numId w:val="3"/>
        </w:numPr>
        <w:rPr>
          <w:rFonts w:cstheme="minorHAnsi"/>
          <w:sz w:val="24"/>
          <w:szCs w:val="24"/>
        </w:rPr>
      </w:pPr>
      <w:r w:rsidRPr="00A452B4">
        <w:rPr>
          <w:rFonts w:cstheme="minorHAnsi"/>
          <w:b/>
          <w:bCs/>
          <w:sz w:val="24"/>
          <w:szCs w:val="24"/>
        </w:rPr>
        <w:t>deportable noncitizen</w:t>
      </w:r>
      <w:r w:rsidRPr="00063295">
        <w:rPr>
          <w:rFonts w:cstheme="minorHAnsi"/>
          <w:sz w:val="24"/>
          <w:szCs w:val="24"/>
        </w:rPr>
        <w:t xml:space="preserve"> – a noncitizen who has </w:t>
      </w:r>
      <w:proofErr w:type="gramStart"/>
      <w:r w:rsidRPr="00063295">
        <w:rPr>
          <w:rFonts w:cstheme="minorHAnsi"/>
          <w:sz w:val="24"/>
          <w:szCs w:val="24"/>
        </w:rPr>
        <w:t>been admitted</w:t>
      </w:r>
      <w:proofErr w:type="gramEnd"/>
      <w:r w:rsidRPr="00063295">
        <w:rPr>
          <w:rFonts w:cstheme="minorHAnsi"/>
          <w:sz w:val="24"/>
          <w:szCs w:val="24"/>
        </w:rPr>
        <w:t xml:space="preserve"> into the U.S., broken the law, and is now subject to any grounds of removal specified in the Immigration and Nationality Act</w:t>
      </w:r>
    </w:p>
    <w:p w14:paraId="52536064" w14:textId="77777777" w:rsidR="00063295" w:rsidRPr="00063295" w:rsidRDefault="00063295" w:rsidP="00063295">
      <w:pPr>
        <w:pStyle w:val="ListParagraph"/>
        <w:numPr>
          <w:ilvl w:val="0"/>
          <w:numId w:val="3"/>
        </w:numPr>
        <w:rPr>
          <w:rFonts w:cstheme="minorHAnsi"/>
          <w:sz w:val="24"/>
          <w:szCs w:val="24"/>
        </w:rPr>
      </w:pPr>
      <w:r w:rsidRPr="00A452B4">
        <w:rPr>
          <w:rFonts w:cstheme="minorHAnsi"/>
          <w:b/>
          <w:bCs/>
          <w:sz w:val="24"/>
          <w:szCs w:val="24"/>
        </w:rPr>
        <w:t>lawful permanent resident</w:t>
      </w:r>
      <w:r w:rsidRPr="00063295">
        <w:rPr>
          <w:rFonts w:cstheme="minorHAnsi"/>
          <w:sz w:val="24"/>
          <w:szCs w:val="24"/>
        </w:rPr>
        <w:t xml:space="preserve"> – a migrant not a citizen of the U.S. who is a lawfully recorded permanent </w:t>
      </w:r>
      <w:proofErr w:type="gramStart"/>
      <w:r w:rsidRPr="00063295">
        <w:rPr>
          <w:rFonts w:cstheme="minorHAnsi"/>
          <w:sz w:val="24"/>
          <w:szCs w:val="24"/>
        </w:rPr>
        <w:t>resident</w:t>
      </w:r>
      <w:proofErr w:type="gramEnd"/>
    </w:p>
    <w:p w14:paraId="63A5CCA5" w14:textId="77777777" w:rsidR="00063295" w:rsidRPr="00063295" w:rsidRDefault="00063295" w:rsidP="00063295">
      <w:pPr>
        <w:pStyle w:val="ListParagraph"/>
        <w:numPr>
          <w:ilvl w:val="0"/>
          <w:numId w:val="3"/>
        </w:numPr>
        <w:rPr>
          <w:rFonts w:cstheme="minorHAnsi"/>
          <w:sz w:val="24"/>
          <w:szCs w:val="24"/>
        </w:rPr>
      </w:pPr>
      <w:r w:rsidRPr="00A452B4">
        <w:rPr>
          <w:rFonts w:cstheme="minorHAnsi"/>
          <w:b/>
          <w:bCs/>
          <w:sz w:val="24"/>
          <w:szCs w:val="24"/>
        </w:rPr>
        <w:t>migrant</w:t>
      </w:r>
      <w:r w:rsidRPr="00063295">
        <w:rPr>
          <w:rFonts w:cstheme="minorHAnsi"/>
          <w:sz w:val="24"/>
          <w:szCs w:val="24"/>
        </w:rPr>
        <w:t xml:space="preserve"> – a person who leaves their country of origin to seek residence in another </w:t>
      </w:r>
      <w:proofErr w:type="gramStart"/>
      <w:r w:rsidRPr="00063295">
        <w:rPr>
          <w:rFonts w:cstheme="minorHAnsi"/>
          <w:sz w:val="24"/>
          <w:szCs w:val="24"/>
        </w:rPr>
        <w:t>country</w:t>
      </w:r>
      <w:proofErr w:type="gramEnd"/>
    </w:p>
    <w:p w14:paraId="6AA8BA7E" w14:textId="77777777" w:rsidR="00063295" w:rsidRPr="00063295" w:rsidRDefault="00063295" w:rsidP="00063295">
      <w:pPr>
        <w:pStyle w:val="ListParagraph"/>
        <w:numPr>
          <w:ilvl w:val="0"/>
          <w:numId w:val="3"/>
        </w:numPr>
        <w:rPr>
          <w:rFonts w:cstheme="minorHAnsi"/>
          <w:sz w:val="24"/>
          <w:szCs w:val="24"/>
        </w:rPr>
      </w:pPr>
      <w:r w:rsidRPr="00A452B4">
        <w:rPr>
          <w:rFonts w:cstheme="minorHAnsi"/>
          <w:b/>
          <w:bCs/>
          <w:sz w:val="24"/>
          <w:szCs w:val="24"/>
        </w:rPr>
        <w:t>noncitizen resident</w:t>
      </w:r>
      <w:r w:rsidRPr="00063295">
        <w:rPr>
          <w:rFonts w:cstheme="minorHAnsi"/>
          <w:sz w:val="24"/>
          <w:szCs w:val="24"/>
        </w:rPr>
        <w:t xml:space="preserve"> – a person who does not have U.S. citizenship or </w:t>
      </w:r>
      <w:proofErr w:type="gramStart"/>
      <w:r w:rsidRPr="00063295">
        <w:rPr>
          <w:rFonts w:cstheme="minorHAnsi"/>
          <w:sz w:val="24"/>
          <w:szCs w:val="24"/>
        </w:rPr>
        <w:t>nationality</w:t>
      </w:r>
      <w:proofErr w:type="gramEnd"/>
    </w:p>
    <w:p w14:paraId="66076AD5" w14:textId="77777777" w:rsidR="00063295" w:rsidRPr="00063295" w:rsidRDefault="00063295" w:rsidP="00063295">
      <w:pPr>
        <w:pStyle w:val="ListParagraph"/>
        <w:numPr>
          <w:ilvl w:val="0"/>
          <w:numId w:val="3"/>
        </w:numPr>
        <w:rPr>
          <w:rFonts w:cstheme="minorHAnsi"/>
          <w:sz w:val="24"/>
          <w:szCs w:val="24"/>
        </w:rPr>
      </w:pPr>
      <w:r w:rsidRPr="00C07ABF">
        <w:rPr>
          <w:rFonts w:cstheme="minorHAnsi"/>
          <w:b/>
          <w:bCs/>
          <w:sz w:val="24"/>
          <w:szCs w:val="24"/>
        </w:rPr>
        <w:t>refugee</w:t>
      </w:r>
      <w:r w:rsidRPr="00063295">
        <w:rPr>
          <w:rFonts w:cstheme="minorHAnsi"/>
          <w:sz w:val="24"/>
          <w:szCs w:val="24"/>
        </w:rPr>
        <w:t xml:space="preserve"> – a migrant who fears their government will harm them due to their race, religion, nationality, social group, or political </w:t>
      </w:r>
      <w:proofErr w:type="gramStart"/>
      <w:r w:rsidRPr="00063295">
        <w:rPr>
          <w:rFonts w:cstheme="minorHAnsi"/>
          <w:sz w:val="24"/>
          <w:szCs w:val="24"/>
        </w:rPr>
        <w:t>opinion</w:t>
      </w:r>
      <w:proofErr w:type="gramEnd"/>
    </w:p>
    <w:p w14:paraId="2FACF0C9" w14:textId="77777777" w:rsidR="00063295" w:rsidRPr="00063295" w:rsidRDefault="00063295" w:rsidP="00063295">
      <w:pPr>
        <w:pStyle w:val="ListParagraph"/>
        <w:numPr>
          <w:ilvl w:val="0"/>
          <w:numId w:val="3"/>
        </w:numPr>
        <w:rPr>
          <w:rFonts w:cstheme="minorHAnsi"/>
          <w:sz w:val="24"/>
          <w:szCs w:val="24"/>
        </w:rPr>
      </w:pPr>
      <w:r w:rsidRPr="00C07ABF">
        <w:rPr>
          <w:rFonts w:cstheme="minorHAnsi"/>
          <w:b/>
          <w:bCs/>
          <w:sz w:val="24"/>
          <w:szCs w:val="24"/>
        </w:rPr>
        <w:t>temporary resident</w:t>
      </w:r>
      <w:r w:rsidRPr="00063295">
        <w:rPr>
          <w:rFonts w:cstheme="minorHAnsi"/>
          <w:sz w:val="24"/>
          <w:szCs w:val="24"/>
        </w:rPr>
        <w:t xml:space="preserve"> – a noncitizen who is seeking to become a temporary resident of the U.S. for a specific purpose and period of </w:t>
      </w:r>
      <w:proofErr w:type="gramStart"/>
      <w:r w:rsidRPr="00063295">
        <w:rPr>
          <w:rFonts w:cstheme="minorHAnsi"/>
          <w:sz w:val="24"/>
          <w:szCs w:val="24"/>
        </w:rPr>
        <w:t>time</w:t>
      </w:r>
      <w:proofErr w:type="gramEnd"/>
    </w:p>
    <w:p w14:paraId="189E08DE" w14:textId="77777777" w:rsidR="00063295" w:rsidRPr="00063295" w:rsidRDefault="00063295" w:rsidP="00063295">
      <w:pPr>
        <w:pStyle w:val="ListParagraph"/>
        <w:numPr>
          <w:ilvl w:val="0"/>
          <w:numId w:val="3"/>
        </w:numPr>
        <w:rPr>
          <w:rFonts w:cstheme="minorHAnsi"/>
          <w:sz w:val="24"/>
          <w:szCs w:val="24"/>
        </w:rPr>
      </w:pPr>
      <w:r w:rsidRPr="002C65FF">
        <w:rPr>
          <w:rFonts w:cstheme="minorHAnsi"/>
          <w:b/>
          <w:bCs/>
          <w:sz w:val="24"/>
          <w:szCs w:val="24"/>
        </w:rPr>
        <w:t>undocumented noncitizen</w:t>
      </w:r>
      <w:r w:rsidRPr="00063295">
        <w:rPr>
          <w:rFonts w:cstheme="minorHAnsi"/>
          <w:sz w:val="24"/>
          <w:szCs w:val="24"/>
        </w:rPr>
        <w:t xml:space="preserve"> – a noncitizen convicted of a felony, who entered the U.S. unlawfully, and/or whose period of stay in the U.S. has </w:t>
      </w:r>
      <w:proofErr w:type="gramStart"/>
      <w:r w:rsidRPr="00063295">
        <w:rPr>
          <w:rFonts w:cstheme="minorHAnsi"/>
          <w:sz w:val="24"/>
          <w:szCs w:val="24"/>
        </w:rPr>
        <w:t>expired</w:t>
      </w:r>
      <w:proofErr w:type="gramEnd"/>
    </w:p>
    <w:p w14:paraId="0F13D02B" w14:textId="77777777" w:rsidR="00AA5AAD" w:rsidRPr="00AA5AAD" w:rsidRDefault="00AA5AAD" w:rsidP="00AA5AAD">
      <w:pPr>
        <w:pStyle w:val="ListParagraph"/>
        <w:numPr>
          <w:ilvl w:val="0"/>
          <w:numId w:val="3"/>
        </w:numPr>
        <w:rPr>
          <w:rFonts w:cstheme="minorHAnsi"/>
          <w:sz w:val="24"/>
          <w:szCs w:val="24"/>
        </w:rPr>
      </w:pPr>
      <w:r w:rsidRPr="00C07ABF">
        <w:rPr>
          <w:rFonts w:cstheme="minorHAnsi"/>
          <w:b/>
          <w:bCs/>
          <w:sz w:val="24"/>
          <w:szCs w:val="24"/>
        </w:rPr>
        <w:t>birthright citizen</w:t>
      </w:r>
      <w:r w:rsidRPr="00AA5AAD">
        <w:rPr>
          <w:rFonts w:cstheme="minorHAnsi"/>
          <w:sz w:val="24"/>
          <w:szCs w:val="24"/>
        </w:rPr>
        <w:t xml:space="preserve"> – a person who is born to parents who are citizens of a country or who is born within that </w:t>
      </w:r>
      <w:proofErr w:type="gramStart"/>
      <w:r w:rsidRPr="00AA5AAD">
        <w:rPr>
          <w:rFonts w:cstheme="minorHAnsi"/>
          <w:sz w:val="24"/>
          <w:szCs w:val="24"/>
        </w:rPr>
        <w:t>country</w:t>
      </w:r>
      <w:proofErr w:type="gramEnd"/>
    </w:p>
    <w:p w14:paraId="03F6A908" w14:textId="77777777" w:rsidR="00AA5AAD" w:rsidRDefault="00AA5AAD" w:rsidP="00AA5AAD">
      <w:pPr>
        <w:pStyle w:val="ListParagraph"/>
        <w:numPr>
          <w:ilvl w:val="0"/>
          <w:numId w:val="3"/>
        </w:numPr>
        <w:rPr>
          <w:rFonts w:cstheme="minorHAnsi"/>
          <w:sz w:val="24"/>
          <w:szCs w:val="24"/>
        </w:rPr>
      </w:pPr>
      <w:r w:rsidRPr="00C07ABF">
        <w:rPr>
          <w:rFonts w:cstheme="minorHAnsi"/>
          <w:b/>
          <w:bCs/>
          <w:sz w:val="24"/>
          <w:szCs w:val="24"/>
        </w:rPr>
        <w:t>Oath of Allegiance</w:t>
      </w:r>
      <w:r w:rsidRPr="00AA5AAD">
        <w:rPr>
          <w:rFonts w:cstheme="minorHAnsi"/>
          <w:sz w:val="24"/>
          <w:szCs w:val="24"/>
        </w:rPr>
        <w:t xml:space="preserve"> – an oath of loyalty that every applicant for U.S. citizenship must make publicly prior to becoming a U.S. </w:t>
      </w:r>
      <w:proofErr w:type="gramStart"/>
      <w:r w:rsidRPr="00AA5AAD">
        <w:rPr>
          <w:rFonts w:cstheme="minorHAnsi"/>
          <w:sz w:val="24"/>
          <w:szCs w:val="24"/>
        </w:rPr>
        <w:t>citizen</w:t>
      </w:r>
      <w:proofErr w:type="gramEnd"/>
    </w:p>
    <w:p w14:paraId="56E43422" w14:textId="034B7896" w:rsidR="00DA47DE" w:rsidRPr="00DA47DE" w:rsidRDefault="00DA47DE" w:rsidP="00DA47DE">
      <w:pPr>
        <w:pStyle w:val="ListParagraph"/>
        <w:numPr>
          <w:ilvl w:val="0"/>
          <w:numId w:val="3"/>
        </w:numPr>
        <w:rPr>
          <w:rFonts w:cstheme="minorHAnsi"/>
          <w:sz w:val="24"/>
          <w:szCs w:val="24"/>
        </w:rPr>
      </w:pPr>
      <w:r w:rsidRPr="00C07ABF">
        <w:rPr>
          <w:rFonts w:cstheme="minorHAnsi"/>
          <w:b/>
          <w:bCs/>
          <w:sz w:val="24"/>
          <w:szCs w:val="24"/>
        </w:rPr>
        <w:t>green card / permanent resident card</w:t>
      </w:r>
      <w:r w:rsidRPr="00DA47DE">
        <w:rPr>
          <w:rFonts w:cstheme="minorHAnsi"/>
          <w:sz w:val="24"/>
          <w:szCs w:val="24"/>
        </w:rPr>
        <w:t xml:space="preserve"> – a document that proves that a noncitizen </w:t>
      </w:r>
      <w:proofErr w:type="gramStart"/>
      <w:r w:rsidRPr="00DA47DE">
        <w:rPr>
          <w:rFonts w:cstheme="minorHAnsi"/>
          <w:sz w:val="24"/>
          <w:szCs w:val="24"/>
        </w:rPr>
        <w:t>is allowed</w:t>
      </w:r>
      <w:proofErr w:type="gramEnd"/>
      <w:r w:rsidRPr="00DA47DE">
        <w:rPr>
          <w:rFonts w:cstheme="minorHAnsi"/>
          <w:sz w:val="24"/>
          <w:szCs w:val="24"/>
        </w:rPr>
        <w:t xml:space="preserve"> to live and work permanently in the </w:t>
      </w:r>
      <w:r w:rsidR="007F5B40">
        <w:rPr>
          <w:rFonts w:cstheme="minorHAnsi"/>
          <w:sz w:val="24"/>
          <w:szCs w:val="24"/>
        </w:rPr>
        <w:t>U.S.</w:t>
      </w:r>
    </w:p>
    <w:p w14:paraId="045E62B3" w14:textId="77777777" w:rsidR="00DA47DE" w:rsidRPr="00AA5AAD" w:rsidRDefault="00DA47DE" w:rsidP="00A452B4">
      <w:pPr>
        <w:pStyle w:val="ListParagraph"/>
        <w:ind w:left="1440"/>
        <w:rPr>
          <w:rFonts w:cstheme="minorHAnsi"/>
          <w:sz w:val="24"/>
          <w:szCs w:val="24"/>
        </w:rPr>
      </w:pPr>
    </w:p>
    <w:p w14:paraId="0FE82829" w14:textId="77777777" w:rsidR="00E35491" w:rsidRPr="00A452B4" w:rsidRDefault="00E35491" w:rsidP="00E35491">
      <w:pPr>
        <w:rPr>
          <w:rFonts w:eastAsia="Calibri" w:cstheme="minorHAnsi"/>
          <w:b/>
          <w:bCs/>
          <w:sz w:val="24"/>
          <w:szCs w:val="24"/>
        </w:rPr>
      </w:pPr>
      <w:r w:rsidRPr="00A452B4">
        <w:rPr>
          <w:rFonts w:eastAsia="Calibri" w:cstheme="minorHAnsi"/>
          <w:b/>
          <w:bCs/>
          <w:sz w:val="24"/>
          <w:szCs w:val="24"/>
        </w:rPr>
        <w:t>Quick Check</w:t>
      </w:r>
    </w:p>
    <w:p w14:paraId="58595461" w14:textId="56263A5F" w:rsidR="00E35491" w:rsidRPr="00A452B4" w:rsidRDefault="00E35491" w:rsidP="00E35491">
      <w:pPr>
        <w:rPr>
          <w:sz w:val="24"/>
          <w:szCs w:val="24"/>
        </w:rPr>
      </w:pPr>
      <w:r w:rsidRPr="00A452B4">
        <w:rPr>
          <w:rFonts w:eastAsia="Calibri" w:cstheme="minorHAnsi"/>
          <w:sz w:val="24"/>
          <w:szCs w:val="24"/>
        </w:rPr>
        <w:t xml:space="preserve">Question 1: </w:t>
      </w:r>
      <w:r w:rsidR="007C403B" w:rsidRPr="00A452B4">
        <w:rPr>
          <w:sz w:val="24"/>
          <w:szCs w:val="24"/>
        </w:rPr>
        <w:t xml:space="preserve">What is another term for an </w:t>
      </w:r>
      <w:proofErr w:type="gramStart"/>
      <w:r w:rsidR="007C403B" w:rsidRPr="00A452B4">
        <w:rPr>
          <w:sz w:val="24"/>
          <w:szCs w:val="24"/>
        </w:rPr>
        <w:t>illegal alien</w:t>
      </w:r>
      <w:proofErr w:type="gramEnd"/>
      <w:r w:rsidR="007C403B" w:rsidRPr="00A452B4">
        <w:rPr>
          <w:sz w:val="24"/>
          <w:szCs w:val="24"/>
        </w:rPr>
        <w:t xml:space="preserve"> in the U.S.?</w:t>
      </w:r>
    </w:p>
    <w:p w14:paraId="3B5E0507" w14:textId="77777777" w:rsidR="007C403B" w:rsidRPr="00A452B4" w:rsidRDefault="007C403B" w:rsidP="00E35491">
      <w:pPr>
        <w:pStyle w:val="ListParagraph"/>
        <w:numPr>
          <w:ilvl w:val="0"/>
          <w:numId w:val="2"/>
        </w:numPr>
        <w:rPr>
          <w:rFonts w:eastAsia="Calibri" w:cstheme="minorHAnsi"/>
          <w:b/>
          <w:bCs/>
          <w:color w:val="008638"/>
          <w:sz w:val="24"/>
          <w:szCs w:val="24"/>
        </w:rPr>
      </w:pPr>
      <w:r w:rsidRPr="00A452B4">
        <w:rPr>
          <w:sz w:val="24"/>
          <w:szCs w:val="24"/>
        </w:rPr>
        <w:t xml:space="preserve">a temporary resident </w:t>
      </w:r>
    </w:p>
    <w:p w14:paraId="70FE8E3A" w14:textId="77777777" w:rsidR="007C403B" w:rsidRPr="00A452B4" w:rsidRDefault="007C403B" w:rsidP="00E35491">
      <w:pPr>
        <w:pStyle w:val="ListParagraph"/>
        <w:numPr>
          <w:ilvl w:val="0"/>
          <w:numId w:val="2"/>
        </w:numPr>
        <w:rPr>
          <w:rFonts w:eastAsia="Calibri" w:cstheme="minorHAnsi"/>
          <w:b/>
          <w:bCs/>
          <w:color w:val="008638"/>
          <w:sz w:val="24"/>
          <w:szCs w:val="24"/>
        </w:rPr>
      </w:pPr>
      <w:r w:rsidRPr="00A452B4">
        <w:rPr>
          <w:rFonts w:eastAsia="Calibri" w:cstheme="minorHAnsi"/>
          <w:b/>
          <w:bCs/>
          <w:color w:val="008638"/>
          <w:sz w:val="24"/>
          <w:szCs w:val="24"/>
        </w:rPr>
        <w:lastRenderedPageBreak/>
        <w:t>an undocumented non-U.S. citizen</w:t>
      </w:r>
    </w:p>
    <w:p w14:paraId="642356C8" w14:textId="77777777" w:rsidR="007C403B" w:rsidRPr="00A452B4" w:rsidRDefault="007C403B" w:rsidP="00E35491">
      <w:pPr>
        <w:pStyle w:val="ListParagraph"/>
        <w:numPr>
          <w:ilvl w:val="0"/>
          <w:numId w:val="2"/>
        </w:numPr>
        <w:rPr>
          <w:rFonts w:eastAsia="Calibri" w:cstheme="minorHAnsi"/>
          <w:b/>
          <w:bCs/>
          <w:color w:val="008638"/>
          <w:sz w:val="24"/>
          <w:szCs w:val="24"/>
        </w:rPr>
      </w:pPr>
      <w:r w:rsidRPr="00A452B4">
        <w:rPr>
          <w:sz w:val="24"/>
          <w:szCs w:val="24"/>
        </w:rPr>
        <w:t xml:space="preserve">a returning resident </w:t>
      </w:r>
    </w:p>
    <w:p w14:paraId="5F38B24C" w14:textId="77777777" w:rsidR="007C403B" w:rsidRPr="00A452B4" w:rsidRDefault="007C403B" w:rsidP="00E35491">
      <w:pPr>
        <w:pStyle w:val="ListParagraph"/>
        <w:numPr>
          <w:ilvl w:val="0"/>
          <w:numId w:val="2"/>
        </w:numPr>
        <w:rPr>
          <w:rFonts w:eastAsia="Calibri" w:cstheme="minorHAnsi"/>
          <w:b/>
          <w:bCs/>
          <w:color w:val="008638"/>
          <w:sz w:val="24"/>
          <w:szCs w:val="24"/>
        </w:rPr>
      </w:pPr>
      <w:r w:rsidRPr="00A452B4">
        <w:rPr>
          <w:sz w:val="24"/>
          <w:szCs w:val="24"/>
        </w:rPr>
        <w:t xml:space="preserve">a lawful permanent resident </w:t>
      </w:r>
    </w:p>
    <w:p w14:paraId="18CE89D1" w14:textId="348EE898" w:rsidR="00E35491" w:rsidRPr="00A452B4" w:rsidRDefault="00E35491" w:rsidP="00E35491">
      <w:pPr>
        <w:rPr>
          <w:rFonts w:cstheme="minorHAnsi"/>
          <w:sz w:val="24"/>
          <w:szCs w:val="24"/>
        </w:rPr>
      </w:pPr>
      <w:r w:rsidRPr="00A452B4">
        <w:rPr>
          <w:rFonts w:eastAsia="Calibri" w:cstheme="minorHAnsi"/>
          <w:sz w:val="24"/>
          <w:szCs w:val="24"/>
        </w:rPr>
        <w:t xml:space="preserve">Question 2: </w:t>
      </w:r>
      <w:r w:rsidR="00680ED1" w:rsidRPr="00A452B4">
        <w:rPr>
          <w:sz w:val="24"/>
          <w:szCs w:val="24"/>
        </w:rPr>
        <w:t xml:space="preserve">Which example </w:t>
      </w:r>
      <w:r w:rsidR="00680ED1" w:rsidRPr="00A452B4">
        <w:rPr>
          <w:b/>
          <w:bCs/>
          <w:sz w:val="24"/>
          <w:szCs w:val="24"/>
        </w:rPr>
        <w:t>best</w:t>
      </w:r>
      <w:r w:rsidR="00680ED1" w:rsidRPr="00A452B4">
        <w:rPr>
          <w:sz w:val="24"/>
          <w:szCs w:val="24"/>
        </w:rPr>
        <w:t xml:space="preserve"> identifies a birthright citizen of the </w:t>
      </w:r>
      <w:r w:rsidR="007F5B40">
        <w:rPr>
          <w:sz w:val="24"/>
          <w:szCs w:val="24"/>
        </w:rPr>
        <w:t>U.S.</w:t>
      </w:r>
      <w:r w:rsidR="00680ED1" w:rsidRPr="00A452B4">
        <w:rPr>
          <w:sz w:val="24"/>
          <w:szCs w:val="24"/>
        </w:rPr>
        <w:t>?</w:t>
      </w:r>
    </w:p>
    <w:p w14:paraId="44B05D0E" w14:textId="77777777" w:rsidR="00426248" w:rsidRPr="00A452B4" w:rsidRDefault="00426248" w:rsidP="00426248">
      <w:pPr>
        <w:pStyle w:val="ListParagraph"/>
        <w:numPr>
          <w:ilvl w:val="0"/>
          <w:numId w:val="2"/>
        </w:numPr>
        <w:rPr>
          <w:rFonts w:eastAsia="Calibri" w:cstheme="minorHAnsi"/>
          <w:b/>
          <w:bCs/>
          <w:color w:val="008638"/>
          <w:sz w:val="24"/>
          <w:szCs w:val="24"/>
        </w:rPr>
      </w:pPr>
      <w:r w:rsidRPr="00A452B4">
        <w:rPr>
          <w:rFonts w:eastAsia="Calibri" w:cstheme="minorHAnsi"/>
          <w:b/>
          <w:bCs/>
          <w:color w:val="008638"/>
          <w:sz w:val="24"/>
          <w:szCs w:val="24"/>
        </w:rPr>
        <w:t xml:space="preserve">a child born in the U.S. to undocumented </w:t>
      </w:r>
      <w:proofErr w:type="gramStart"/>
      <w:r w:rsidRPr="00A452B4">
        <w:rPr>
          <w:rFonts w:eastAsia="Calibri" w:cstheme="minorHAnsi"/>
          <w:b/>
          <w:bCs/>
          <w:color w:val="008638"/>
          <w:sz w:val="24"/>
          <w:szCs w:val="24"/>
        </w:rPr>
        <w:t>parents</w:t>
      </w:r>
      <w:proofErr w:type="gramEnd"/>
    </w:p>
    <w:p w14:paraId="394BB730" w14:textId="77777777" w:rsidR="00426248" w:rsidRPr="00A452B4" w:rsidRDefault="00426248" w:rsidP="00E35491">
      <w:pPr>
        <w:pStyle w:val="ListParagraph"/>
        <w:numPr>
          <w:ilvl w:val="0"/>
          <w:numId w:val="2"/>
        </w:numPr>
        <w:rPr>
          <w:rFonts w:eastAsia="Calibri" w:cstheme="minorHAnsi"/>
          <w:b/>
          <w:bCs/>
          <w:color w:val="008638"/>
          <w:sz w:val="24"/>
          <w:szCs w:val="24"/>
        </w:rPr>
      </w:pPr>
      <w:r w:rsidRPr="00A452B4">
        <w:rPr>
          <w:sz w:val="24"/>
          <w:szCs w:val="24"/>
        </w:rPr>
        <w:t xml:space="preserve">a migrant who is a lawful permanent resident of the U.S. </w:t>
      </w:r>
    </w:p>
    <w:p w14:paraId="558C6F1A" w14:textId="338BC874" w:rsidR="00426248" w:rsidRPr="00A452B4" w:rsidRDefault="00426248" w:rsidP="00E35491">
      <w:pPr>
        <w:pStyle w:val="ListParagraph"/>
        <w:numPr>
          <w:ilvl w:val="0"/>
          <w:numId w:val="2"/>
        </w:numPr>
        <w:rPr>
          <w:rFonts w:eastAsia="Calibri" w:cstheme="minorHAnsi"/>
          <w:b/>
          <w:bCs/>
          <w:color w:val="008638"/>
          <w:sz w:val="24"/>
          <w:szCs w:val="24"/>
        </w:rPr>
      </w:pPr>
      <w:r w:rsidRPr="00A452B4">
        <w:rPr>
          <w:sz w:val="24"/>
          <w:szCs w:val="24"/>
        </w:rPr>
        <w:t xml:space="preserve">a person who was born in another country to citizens of that country, but who has lived continuously in the U.S. for more than 5 </w:t>
      </w:r>
      <w:proofErr w:type="gramStart"/>
      <w:r w:rsidRPr="00A452B4">
        <w:rPr>
          <w:sz w:val="24"/>
          <w:szCs w:val="24"/>
        </w:rPr>
        <w:t>years</w:t>
      </w:r>
      <w:proofErr w:type="gramEnd"/>
    </w:p>
    <w:p w14:paraId="0704BF28" w14:textId="55384747" w:rsidR="00E35491" w:rsidRPr="00A452B4" w:rsidRDefault="00426248" w:rsidP="00E35491">
      <w:pPr>
        <w:pStyle w:val="ListParagraph"/>
        <w:numPr>
          <w:ilvl w:val="0"/>
          <w:numId w:val="2"/>
        </w:numPr>
        <w:rPr>
          <w:rFonts w:eastAsia="Calibri" w:cstheme="minorHAnsi"/>
          <w:b/>
          <w:bCs/>
          <w:color w:val="008638"/>
          <w:sz w:val="24"/>
          <w:szCs w:val="24"/>
        </w:rPr>
      </w:pPr>
      <w:r w:rsidRPr="00A452B4">
        <w:rPr>
          <w:sz w:val="24"/>
          <w:szCs w:val="24"/>
        </w:rPr>
        <w:t xml:space="preserve">a child born in another country to a permanent resident of that </w:t>
      </w:r>
      <w:proofErr w:type="gramStart"/>
      <w:r w:rsidRPr="00A452B4">
        <w:rPr>
          <w:sz w:val="24"/>
          <w:szCs w:val="24"/>
        </w:rPr>
        <w:t>country</w:t>
      </w:r>
      <w:proofErr w:type="gramEnd"/>
    </w:p>
    <w:p w14:paraId="5C260AD1" w14:textId="14CA8BC2" w:rsidR="00E35491" w:rsidRPr="00A452B4" w:rsidRDefault="00E35491" w:rsidP="00E35491">
      <w:pPr>
        <w:rPr>
          <w:rFonts w:cstheme="minorHAnsi"/>
          <w:sz w:val="24"/>
          <w:szCs w:val="24"/>
        </w:rPr>
      </w:pPr>
      <w:r w:rsidRPr="00A452B4">
        <w:rPr>
          <w:rFonts w:eastAsia="Calibri" w:cstheme="minorHAnsi"/>
          <w:sz w:val="24"/>
          <w:szCs w:val="24"/>
        </w:rPr>
        <w:t xml:space="preserve">Question 3: </w:t>
      </w:r>
      <w:r w:rsidR="00D6159B" w:rsidRPr="00A452B4">
        <w:rPr>
          <w:sz w:val="24"/>
          <w:szCs w:val="24"/>
        </w:rPr>
        <w:t>Which document makes birthright citizenship possible</w:t>
      </w:r>
      <w:r w:rsidRPr="00A452B4">
        <w:rPr>
          <w:sz w:val="24"/>
          <w:szCs w:val="24"/>
        </w:rPr>
        <w:t>?</w:t>
      </w:r>
    </w:p>
    <w:p w14:paraId="4C7DEFDF" w14:textId="77777777" w:rsidR="00D6159B" w:rsidRPr="00A452B4" w:rsidRDefault="00D6159B" w:rsidP="00E35491">
      <w:pPr>
        <w:pStyle w:val="ListParagraph"/>
        <w:numPr>
          <w:ilvl w:val="0"/>
          <w:numId w:val="2"/>
        </w:numPr>
        <w:rPr>
          <w:rFonts w:eastAsia="Calibri" w:cstheme="minorHAnsi"/>
          <w:b/>
          <w:bCs/>
          <w:color w:val="008638"/>
          <w:sz w:val="24"/>
          <w:szCs w:val="24"/>
        </w:rPr>
      </w:pPr>
      <w:r w:rsidRPr="00A452B4">
        <w:rPr>
          <w:sz w:val="24"/>
          <w:szCs w:val="24"/>
        </w:rPr>
        <w:t>Oath of Allegiance</w:t>
      </w:r>
    </w:p>
    <w:p w14:paraId="664C94EE" w14:textId="77777777" w:rsidR="00D6159B" w:rsidRPr="00A452B4" w:rsidRDefault="00D6159B" w:rsidP="00E35491">
      <w:pPr>
        <w:pStyle w:val="ListParagraph"/>
        <w:numPr>
          <w:ilvl w:val="0"/>
          <w:numId w:val="2"/>
        </w:numPr>
        <w:rPr>
          <w:rFonts w:eastAsia="Calibri" w:cstheme="minorHAnsi"/>
          <w:b/>
          <w:bCs/>
          <w:color w:val="008638"/>
          <w:sz w:val="24"/>
          <w:szCs w:val="24"/>
        </w:rPr>
      </w:pPr>
      <w:r w:rsidRPr="00A452B4">
        <w:rPr>
          <w:sz w:val="24"/>
          <w:szCs w:val="24"/>
        </w:rPr>
        <w:t>the Magna Carta</w:t>
      </w:r>
    </w:p>
    <w:p w14:paraId="44E5D571" w14:textId="1F180E5E" w:rsidR="00D6159B" w:rsidRPr="00A452B4" w:rsidRDefault="007F5B40" w:rsidP="00E35491">
      <w:pPr>
        <w:pStyle w:val="ListParagraph"/>
        <w:numPr>
          <w:ilvl w:val="0"/>
          <w:numId w:val="2"/>
        </w:numPr>
        <w:rPr>
          <w:rFonts w:eastAsia="Calibri" w:cstheme="minorHAnsi"/>
          <w:b/>
          <w:bCs/>
          <w:color w:val="008638"/>
          <w:sz w:val="24"/>
          <w:szCs w:val="24"/>
        </w:rPr>
      </w:pPr>
      <w:r>
        <w:rPr>
          <w:sz w:val="24"/>
          <w:szCs w:val="24"/>
        </w:rPr>
        <w:t>U.S.</w:t>
      </w:r>
      <w:r w:rsidR="00D6159B" w:rsidRPr="00A452B4">
        <w:rPr>
          <w:sz w:val="24"/>
          <w:szCs w:val="24"/>
        </w:rPr>
        <w:t xml:space="preserve"> Citizenship and Immigration Service</w:t>
      </w:r>
    </w:p>
    <w:p w14:paraId="3A79D0FD" w14:textId="1424C133" w:rsidR="00E35491" w:rsidRPr="00A452B4" w:rsidRDefault="00D6159B" w:rsidP="00E35491">
      <w:pPr>
        <w:pStyle w:val="ListParagraph"/>
        <w:numPr>
          <w:ilvl w:val="0"/>
          <w:numId w:val="2"/>
        </w:numPr>
        <w:rPr>
          <w:rFonts w:eastAsia="Calibri" w:cstheme="minorHAnsi"/>
          <w:b/>
          <w:bCs/>
          <w:color w:val="008638"/>
          <w:sz w:val="24"/>
          <w:szCs w:val="24"/>
        </w:rPr>
      </w:pPr>
      <w:r w:rsidRPr="00A452B4">
        <w:rPr>
          <w:rFonts w:eastAsia="Calibri" w:cstheme="minorHAnsi"/>
          <w:b/>
          <w:bCs/>
          <w:color w:val="008638"/>
          <w:sz w:val="24"/>
          <w:szCs w:val="24"/>
        </w:rPr>
        <w:t>the U.S. Constitution</w:t>
      </w:r>
      <w:r w:rsidR="00E35491" w:rsidRPr="00A452B4">
        <w:rPr>
          <w:rFonts w:eastAsia="Calibri" w:cstheme="minorHAnsi"/>
          <w:b/>
          <w:bCs/>
          <w:color w:val="008638"/>
          <w:sz w:val="24"/>
          <w:szCs w:val="24"/>
        </w:rPr>
        <w:t xml:space="preserve"> </w:t>
      </w:r>
    </w:p>
    <w:p w14:paraId="77135494" w14:textId="3D6BE566" w:rsidR="00E35491" w:rsidRPr="00A452B4" w:rsidRDefault="00E35491" w:rsidP="00E35491">
      <w:pPr>
        <w:rPr>
          <w:rFonts w:cstheme="minorHAnsi"/>
          <w:sz w:val="24"/>
          <w:szCs w:val="24"/>
        </w:rPr>
      </w:pPr>
      <w:r w:rsidRPr="00A452B4">
        <w:rPr>
          <w:rFonts w:eastAsia="Calibri" w:cstheme="minorHAnsi"/>
          <w:sz w:val="24"/>
          <w:szCs w:val="24"/>
        </w:rPr>
        <w:t xml:space="preserve">Question 4: </w:t>
      </w:r>
      <w:r w:rsidR="003B7BDC" w:rsidRPr="00A452B4">
        <w:rPr>
          <w:sz w:val="24"/>
          <w:szCs w:val="24"/>
        </w:rPr>
        <w:t>Which requirement indicates that an applicant for naturalization should have a clean criminal record?</w:t>
      </w:r>
    </w:p>
    <w:p w14:paraId="690A1AE1" w14:textId="77777777" w:rsidR="003B7BDC" w:rsidRPr="00A452B4" w:rsidRDefault="003B7BDC" w:rsidP="00E35491">
      <w:pPr>
        <w:pStyle w:val="ListParagraph"/>
        <w:numPr>
          <w:ilvl w:val="0"/>
          <w:numId w:val="2"/>
        </w:numPr>
        <w:rPr>
          <w:rFonts w:eastAsia="Calibri" w:cstheme="minorHAnsi"/>
          <w:b/>
          <w:bCs/>
          <w:color w:val="008638"/>
          <w:sz w:val="24"/>
          <w:szCs w:val="24"/>
        </w:rPr>
      </w:pPr>
      <w:r w:rsidRPr="00A452B4">
        <w:rPr>
          <w:sz w:val="24"/>
          <w:szCs w:val="24"/>
        </w:rPr>
        <w:t xml:space="preserve">being a good person </w:t>
      </w:r>
    </w:p>
    <w:p w14:paraId="3543C9BD" w14:textId="049F2990" w:rsidR="003B7BDC" w:rsidRPr="00A452B4" w:rsidRDefault="003B7BDC" w:rsidP="00E35491">
      <w:pPr>
        <w:pStyle w:val="ListParagraph"/>
        <w:numPr>
          <w:ilvl w:val="0"/>
          <w:numId w:val="2"/>
        </w:numPr>
        <w:rPr>
          <w:rFonts w:eastAsia="Calibri" w:cstheme="minorHAnsi"/>
          <w:b/>
          <w:bCs/>
          <w:color w:val="008638"/>
          <w:sz w:val="24"/>
          <w:szCs w:val="24"/>
        </w:rPr>
      </w:pPr>
      <w:r w:rsidRPr="00A452B4">
        <w:rPr>
          <w:sz w:val="24"/>
          <w:szCs w:val="24"/>
        </w:rPr>
        <w:t>having good values</w:t>
      </w:r>
    </w:p>
    <w:p w14:paraId="2B6B0066" w14:textId="77777777" w:rsidR="003B7BDC" w:rsidRPr="00A452B4" w:rsidRDefault="003B7BDC" w:rsidP="00E35491">
      <w:pPr>
        <w:pStyle w:val="ListParagraph"/>
        <w:numPr>
          <w:ilvl w:val="0"/>
          <w:numId w:val="2"/>
        </w:numPr>
        <w:rPr>
          <w:rFonts w:eastAsia="Calibri" w:cstheme="minorHAnsi"/>
          <w:b/>
          <w:bCs/>
          <w:color w:val="008638"/>
          <w:sz w:val="24"/>
          <w:szCs w:val="24"/>
        </w:rPr>
      </w:pPr>
      <w:r w:rsidRPr="00A452B4">
        <w:rPr>
          <w:rFonts w:eastAsia="Calibri" w:cstheme="minorHAnsi"/>
          <w:b/>
          <w:bCs/>
          <w:color w:val="008638"/>
          <w:sz w:val="24"/>
          <w:szCs w:val="24"/>
        </w:rPr>
        <w:t>having a good moral character</w:t>
      </w:r>
    </w:p>
    <w:p w14:paraId="1F1BD7DB" w14:textId="77777777" w:rsidR="003B7BDC" w:rsidRPr="00A452B4" w:rsidRDefault="003B7BDC" w:rsidP="00E35491">
      <w:pPr>
        <w:pStyle w:val="ListParagraph"/>
        <w:numPr>
          <w:ilvl w:val="0"/>
          <w:numId w:val="2"/>
        </w:numPr>
        <w:rPr>
          <w:rFonts w:eastAsia="Calibri" w:cstheme="minorHAnsi"/>
          <w:b/>
          <w:bCs/>
          <w:color w:val="008638"/>
          <w:sz w:val="24"/>
          <w:szCs w:val="24"/>
        </w:rPr>
      </w:pPr>
      <w:r w:rsidRPr="00A452B4">
        <w:rPr>
          <w:sz w:val="24"/>
          <w:szCs w:val="24"/>
        </w:rPr>
        <w:t xml:space="preserve">having good morale </w:t>
      </w:r>
    </w:p>
    <w:p w14:paraId="72A984D6" w14:textId="0BA022A2" w:rsidR="00E35491" w:rsidRPr="00A452B4" w:rsidRDefault="00E35491" w:rsidP="00E35491">
      <w:pPr>
        <w:rPr>
          <w:rFonts w:eastAsia="Calibri" w:cstheme="minorHAnsi"/>
          <w:sz w:val="24"/>
          <w:szCs w:val="24"/>
        </w:rPr>
      </w:pPr>
      <w:r w:rsidRPr="00A452B4">
        <w:rPr>
          <w:rFonts w:eastAsia="Calibri" w:cstheme="minorHAnsi"/>
          <w:sz w:val="24"/>
          <w:szCs w:val="24"/>
        </w:rPr>
        <w:t xml:space="preserve">Question 5: </w:t>
      </w:r>
      <w:r w:rsidR="003B7BDC" w:rsidRPr="00A452B4">
        <w:rPr>
          <w:sz w:val="24"/>
          <w:szCs w:val="24"/>
        </w:rPr>
        <w:t>Which example fulfills the educational requirements to apply for naturalization?</w:t>
      </w:r>
    </w:p>
    <w:p w14:paraId="010ACEC0" w14:textId="77777777" w:rsidR="003B7BDC" w:rsidRPr="00A452B4" w:rsidRDefault="003B7BDC" w:rsidP="00E35491">
      <w:pPr>
        <w:pStyle w:val="ListParagraph"/>
        <w:numPr>
          <w:ilvl w:val="0"/>
          <w:numId w:val="2"/>
        </w:numPr>
        <w:rPr>
          <w:rFonts w:eastAsia="Calibri" w:cstheme="minorHAnsi"/>
          <w:b/>
          <w:bCs/>
          <w:color w:val="008638"/>
          <w:sz w:val="24"/>
          <w:szCs w:val="24"/>
        </w:rPr>
      </w:pPr>
      <w:r w:rsidRPr="00A452B4">
        <w:rPr>
          <w:sz w:val="24"/>
          <w:szCs w:val="24"/>
        </w:rPr>
        <w:t xml:space="preserve">must have an elementary level of </w:t>
      </w:r>
      <w:proofErr w:type="gramStart"/>
      <w:r w:rsidRPr="00A452B4">
        <w:rPr>
          <w:sz w:val="24"/>
          <w:szCs w:val="24"/>
        </w:rPr>
        <w:t>education</w:t>
      </w:r>
      <w:proofErr w:type="gramEnd"/>
      <w:r w:rsidRPr="00A452B4">
        <w:rPr>
          <w:sz w:val="24"/>
          <w:szCs w:val="24"/>
        </w:rPr>
        <w:t xml:space="preserve"> </w:t>
      </w:r>
    </w:p>
    <w:p w14:paraId="49BF5A4A" w14:textId="77777777" w:rsidR="003B7BDC" w:rsidRPr="00A452B4" w:rsidRDefault="003B7BDC" w:rsidP="00E35491">
      <w:pPr>
        <w:pStyle w:val="ListParagraph"/>
        <w:numPr>
          <w:ilvl w:val="0"/>
          <w:numId w:val="2"/>
        </w:numPr>
        <w:rPr>
          <w:rFonts w:eastAsia="Calibri" w:cstheme="minorHAnsi"/>
          <w:b/>
          <w:bCs/>
          <w:color w:val="008638"/>
          <w:sz w:val="24"/>
          <w:szCs w:val="24"/>
        </w:rPr>
      </w:pPr>
      <w:r w:rsidRPr="00A452B4">
        <w:rPr>
          <w:rFonts w:eastAsia="Calibri" w:cstheme="minorHAnsi"/>
          <w:b/>
          <w:bCs/>
          <w:color w:val="008638"/>
          <w:sz w:val="24"/>
          <w:szCs w:val="24"/>
        </w:rPr>
        <w:t xml:space="preserve">demonstrate an understanding of American history and government and must be able to read, write, and speak basic </w:t>
      </w:r>
      <w:proofErr w:type="gramStart"/>
      <w:r w:rsidRPr="00A452B4">
        <w:rPr>
          <w:rFonts w:eastAsia="Calibri" w:cstheme="minorHAnsi"/>
          <w:b/>
          <w:bCs/>
          <w:color w:val="008638"/>
          <w:sz w:val="24"/>
          <w:szCs w:val="24"/>
        </w:rPr>
        <w:t>English</w:t>
      </w:r>
      <w:proofErr w:type="gramEnd"/>
    </w:p>
    <w:p w14:paraId="2704B29A" w14:textId="77777777" w:rsidR="003B7BDC" w:rsidRPr="00A452B4" w:rsidRDefault="003B7BDC" w:rsidP="00E35491">
      <w:pPr>
        <w:pStyle w:val="ListParagraph"/>
        <w:numPr>
          <w:ilvl w:val="0"/>
          <w:numId w:val="2"/>
        </w:numPr>
        <w:rPr>
          <w:rFonts w:eastAsia="Calibri" w:cstheme="minorHAnsi"/>
          <w:b/>
          <w:bCs/>
          <w:color w:val="008638"/>
          <w:sz w:val="24"/>
          <w:szCs w:val="24"/>
        </w:rPr>
      </w:pPr>
      <w:r w:rsidRPr="00A452B4">
        <w:rPr>
          <w:sz w:val="24"/>
          <w:szCs w:val="24"/>
        </w:rPr>
        <w:t xml:space="preserve">must be able to memorize and recite the Oath of Allegiance to the U.S. </w:t>
      </w:r>
    </w:p>
    <w:p w14:paraId="58A6F395" w14:textId="4B521537" w:rsidR="003B7BDC" w:rsidRPr="00A452B4" w:rsidRDefault="003B7BDC" w:rsidP="00E35491">
      <w:pPr>
        <w:pStyle w:val="ListParagraph"/>
        <w:numPr>
          <w:ilvl w:val="0"/>
          <w:numId w:val="2"/>
        </w:numPr>
        <w:rPr>
          <w:rFonts w:eastAsia="Calibri" w:cstheme="minorHAnsi"/>
          <w:b/>
          <w:bCs/>
          <w:color w:val="008638"/>
          <w:sz w:val="24"/>
          <w:szCs w:val="24"/>
        </w:rPr>
      </w:pPr>
      <w:r w:rsidRPr="00A452B4">
        <w:rPr>
          <w:sz w:val="24"/>
          <w:szCs w:val="24"/>
        </w:rPr>
        <w:t xml:space="preserve">must be able to only read and write basic </w:t>
      </w:r>
      <w:proofErr w:type="gramStart"/>
      <w:r w:rsidRPr="00A452B4">
        <w:rPr>
          <w:sz w:val="24"/>
          <w:szCs w:val="24"/>
        </w:rPr>
        <w:t>English</w:t>
      </w:r>
      <w:proofErr w:type="gramEnd"/>
    </w:p>
    <w:p w14:paraId="7A651683" w14:textId="77777777" w:rsidR="00E35491" w:rsidRPr="003325A6" w:rsidRDefault="00E35491" w:rsidP="003325A6">
      <w:pPr>
        <w:rPr>
          <w:rFonts w:eastAsia="Calibri" w:cstheme="minorHAnsi"/>
          <w:b/>
          <w:bCs/>
          <w:color w:val="008638"/>
          <w:sz w:val="24"/>
          <w:szCs w:val="24"/>
        </w:rPr>
      </w:pPr>
    </w:p>
    <w:sectPr w:rsidR="00E35491" w:rsidRPr="003325A6" w:rsidSect="00D94D67">
      <w:headerReference w:type="default" r:id="rId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5DA23" w14:textId="77777777" w:rsidR="00544FE1" w:rsidRDefault="00544FE1" w:rsidP="00305264">
      <w:pPr>
        <w:spacing w:after="0" w:line="240" w:lineRule="auto"/>
      </w:pPr>
      <w:r>
        <w:separator/>
      </w:r>
    </w:p>
  </w:endnote>
  <w:endnote w:type="continuationSeparator" w:id="0">
    <w:p w14:paraId="6FBE48F7" w14:textId="77777777" w:rsidR="00544FE1" w:rsidRDefault="00544FE1" w:rsidP="00305264">
      <w:pPr>
        <w:spacing w:after="0" w:line="240" w:lineRule="auto"/>
      </w:pPr>
      <w:r>
        <w:continuationSeparator/>
      </w:r>
    </w:p>
  </w:endnote>
  <w:endnote w:type="continuationNotice" w:id="1">
    <w:p w14:paraId="54C46AF4" w14:textId="77777777" w:rsidR="00544FE1" w:rsidRDefault="00544F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6EDEF" w14:textId="77777777" w:rsidR="00544FE1" w:rsidRDefault="00544FE1" w:rsidP="00305264">
      <w:pPr>
        <w:spacing w:after="0" w:line="240" w:lineRule="auto"/>
      </w:pPr>
      <w:r>
        <w:separator/>
      </w:r>
    </w:p>
  </w:footnote>
  <w:footnote w:type="continuationSeparator" w:id="0">
    <w:p w14:paraId="05322378" w14:textId="77777777" w:rsidR="00544FE1" w:rsidRDefault="00544FE1" w:rsidP="00305264">
      <w:pPr>
        <w:spacing w:after="0" w:line="240" w:lineRule="auto"/>
      </w:pPr>
      <w:r>
        <w:continuationSeparator/>
      </w:r>
    </w:p>
  </w:footnote>
  <w:footnote w:type="continuationNotice" w:id="1">
    <w:p w14:paraId="37835C4D" w14:textId="77777777" w:rsidR="00544FE1" w:rsidRDefault="00544F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9BD5" w14:textId="58AE8D2A" w:rsidR="00305264" w:rsidRDefault="00305264">
    <w:pPr>
      <w:pStyle w:val="Header"/>
    </w:pPr>
    <w:r>
      <w:rPr>
        <w:noProof/>
      </w:rPr>
      <w:drawing>
        <wp:inline distT="0" distB="0" distL="0" distR="0" wp14:anchorId="31224415" wp14:editId="0A9AA935">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35506B53" w14:textId="77777777" w:rsidR="00305264" w:rsidRDefault="00305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6A5"/>
    <w:multiLevelType w:val="hybridMultilevel"/>
    <w:tmpl w:val="F87A0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AE6BBF"/>
    <w:multiLevelType w:val="hybridMultilevel"/>
    <w:tmpl w:val="7AFA6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97628C"/>
    <w:multiLevelType w:val="hybridMultilevel"/>
    <w:tmpl w:val="DC8ED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3011EC"/>
    <w:multiLevelType w:val="hybridMultilevel"/>
    <w:tmpl w:val="8B98B0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C3750A"/>
    <w:multiLevelType w:val="hybridMultilevel"/>
    <w:tmpl w:val="A28432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5D7240"/>
    <w:multiLevelType w:val="hybridMultilevel"/>
    <w:tmpl w:val="889AE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28327F"/>
    <w:multiLevelType w:val="hybridMultilevel"/>
    <w:tmpl w:val="E0A4B4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BB01BD"/>
    <w:multiLevelType w:val="hybridMultilevel"/>
    <w:tmpl w:val="887EC9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F77F64"/>
    <w:multiLevelType w:val="hybridMultilevel"/>
    <w:tmpl w:val="AD7844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E326AD"/>
    <w:multiLevelType w:val="hybridMultilevel"/>
    <w:tmpl w:val="1C04417C"/>
    <w:lvl w:ilvl="0" w:tplc="B740CAB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453A3"/>
    <w:multiLevelType w:val="hybridMultilevel"/>
    <w:tmpl w:val="B49A0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624E6B"/>
    <w:multiLevelType w:val="multilevel"/>
    <w:tmpl w:val="6742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E14DE6"/>
    <w:multiLevelType w:val="hybridMultilevel"/>
    <w:tmpl w:val="E8022DE8"/>
    <w:lvl w:ilvl="0" w:tplc="F3EAE74C">
      <w:numFmt w:val="bullet"/>
      <w:lvlText w:val="•"/>
      <w:lvlJc w:val="left"/>
      <w:pPr>
        <w:ind w:left="1440" w:hanging="72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9F3FF4"/>
    <w:multiLevelType w:val="hybridMultilevel"/>
    <w:tmpl w:val="75FE1E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4B209DD"/>
    <w:multiLevelType w:val="hybridMultilevel"/>
    <w:tmpl w:val="38C09E5C"/>
    <w:lvl w:ilvl="0" w:tplc="88BE66B0">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912A7B"/>
    <w:multiLevelType w:val="hybridMultilevel"/>
    <w:tmpl w:val="D1EE11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91F35C7"/>
    <w:multiLevelType w:val="hybridMultilevel"/>
    <w:tmpl w:val="C024DC14"/>
    <w:lvl w:ilvl="0" w:tplc="88BE66B0">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AF264F"/>
    <w:multiLevelType w:val="hybridMultilevel"/>
    <w:tmpl w:val="DED8B1C4"/>
    <w:lvl w:ilvl="0" w:tplc="88BE66B0">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0452EF"/>
    <w:multiLevelType w:val="hybridMultilevel"/>
    <w:tmpl w:val="9FF88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504179"/>
    <w:multiLevelType w:val="hybridMultilevel"/>
    <w:tmpl w:val="09240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C33EA9"/>
    <w:multiLevelType w:val="hybridMultilevel"/>
    <w:tmpl w:val="538EE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F404939"/>
    <w:multiLevelType w:val="hybridMultilevel"/>
    <w:tmpl w:val="14C2B230"/>
    <w:lvl w:ilvl="0" w:tplc="0409000F">
      <w:start w:val="1"/>
      <w:numFmt w:val="decimal"/>
      <w:lvlText w:val="%1."/>
      <w:lvlJc w:val="left"/>
      <w:pPr>
        <w:ind w:left="2160" w:hanging="360"/>
      </w:pPr>
      <w:rPr>
        <w:rFonts w:hint="default"/>
        <w:color w:val="auto"/>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2" w15:restartNumberingAfterBreak="0">
    <w:nsid w:val="3F513D35"/>
    <w:multiLevelType w:val="hybridMultilevel"/>
    <w:tmpl w:val="A9800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8AF3143"/>
    <w:multiLevelType w:val="hybridMultilevel"/>
    <w:tmpl w:val="1D525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CAD43D9"/>
    <w:multiLevelType w:val="hybridMultilevel"/>
    <w:tmpl w:val="59D0D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02682F"/>
    <w:multiLevelType w:val="hybridMultilevel"/>
    <w:tmpl w:val="59F0B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CA5716E"/>
    <w:multiLevelType w:val="hybridMultilevel"/>
    <w:tmpl w:val="992465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0247E95"/>
    <w:multiLevelType w:val="hybridMultilevel"/>
    <w:tmpl w:val="88A0DCB0"/>
    <w:lvl w:ilvl="0" w:tplc="E8CA504A">
      <w:start w:val="3"/>
      <w:numFmt w:val="bullet"/>
      <w:lvlText w:val="•"/>
      <w:lvlJc w:val="left"/>
      <w:pPr>
        <w:ind w:left="1440" w:hanging="72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E732EF"/>
    <w:multiLevelType w:val="hybridMultilevel"/>
    <w:tmpl w:val="8012B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33A7110"/>
    <w:multiLevelType w:val="hybridMultilevel"/>
    <w:tmpl w:val="60D2C8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4F14DB8"/>
    <w:multiLevelType w:val="hybridMultilevel"/>
    <w:tmpl w:val="B0624C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AAC05D8"/>
    <w:multiLevelType w:val="hybridMultilevel"/>
    <w:tmpl w:val="CBC034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AB03451"/>
    <w:multiLevelType w:val="hybridMultilevel"/>
    <w:tmpl w:val="73646852"/>
    <w:lvl w:ilvl="0" w:tplc="88BE66B0">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1D646C"/>
    <w:multiLevelType w:val="hybridMultilevel"/>
    <w:tmpl w:val="4C1EA81A"/>
    <w:lvl w:ilvl="0" w:tplc="85DEFDF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0316002"/>
    <w:multiLevelType w:val="hybridMultilevel"/>
    <w:tmpl w:val="DCB250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1156FAB"/>
    <w:multiLevelType w:val="hybridMultilevel"/>
    <w:tmpl w:val="7AF81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2870506"/>
    <w:multiLevelType w:val="hybridMultilevel"/>
    <w:tmpl w:val="D4C28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31D660B"/>
    <w:multiLevelType w:val="hybridMultilevel"/>
    <w:tmpl w:val="0C043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7136870"/>
    <w:multiLevelType w:val="multilevel"/>
    <w:tmpl w:val="A8F40CA8"/>
    <w:lvl w:ilvl="0">
      <w:start w:val="1"/>
      <w:numFmt w:val="bullet"/>
      <w:lvlText w:val=""/>
      <w:lvlJc w:val="left"/>
      <w:pPr>
        <w:tabs>
          <w:tab w:val="num" w:pos="1440"/>
        </w:tabs>
        <w:ind w:left="1440" w:hanging="360"/>
      </w:pPr>
      <w:rPr>
        <w:rFonts w:ascii="Wingdings" w:hAnsi="Wingdings" w:hint="default"/>
        <w:color w:val="auto"/>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9" w15:restartNumberingAfterBreak="0">
    <w:nsid w:val="786C14C2"/>
    <w:multiLevelType w:val="hybridMultilevel"/>
    <w:tmpl w:val="383E0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A96184D"/>
    <w:multiLevelType w:val="hybridMultilevel"/>
    <w:tmpl w:val="E2B013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D8A5919"/>
    <w:multiLevelType w:val="hybridMultilevel"/>
    <w:tmpl w:val="D54C7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09895236">
    <w:abstractNumId w:val="9"/>
  </w:num>
  <w:num w:numId="2" w16cid:durableId="1968659656">
    <w:abstractNumId w:val="14"/>
  </w:num>
  <w:num w:numId="3" w16cid:durableId="1406805076">
    <w:abstractNumId w:val="38"/>
  </w:num>
  <w:num w:numId="4" w16cid:durableId="330331499">
    <w:abstractNumId w:val="11"/>
  </w:num>
  <w:num w:numId="5" w16cid:durableId="600840848">
    <w:abstractNumId w:val="8"/>
  </w:num>
  <w:num w:numId="6" w16cid:durableId="1499809166">
    <w:abstractNumId w:val="30"/>
  </w:num>
  <w:num w:numId="7" w16cid:durableId="104036583">
    <w:abstractNumId w:val="1"/>
  </w:num>
  <w:num w:numId="8" w16cid:durableId="134153015">
    <w:abstractNumId w:val="40"/>
  </w:num>
  <w:num w:numId="9" w16cid:durableId="561716335">
    <w:abstractNumId w:val="36"/>
  </w:num>
  <w:num w:numId="10" w16cid:durableId="775562466">
    <w:abstractNumId w:val="19"/>
  </w:num>
  <w:num w:numId="11" w16cid:durableId="2105764198">
    <w:abstractNumId w:val="24"/>
  </w:num>
  <w:num w:numId="12" w16cid:durableId="1382439247">
    <w:abstractNumId w:val="41"/>
  </w:num>
  <w:num w:numId="13" w16cid:durableId="1230111716">
    <w:abstractNumId w:val="0"/>
  </w:num>
  <w:num w:numId="14" w16cid:durableId="1791823254">
    <w:abstractNumId w:val="29"/>
  </w:num>
  <w:num w:numId="15" w16cid:durableId="1516073869">
    <w:abstractNumId w:val="15"/>
  </w:num>
  <w:num w:numId="16" w16cid:durableId="2081558014">
    <w:abstractNumId w:val="12"/>
  </w:num>
  <w:num w:numId="17" w16cid:durableId="1439641440">
    <w:abstractNumId w:val="22"/>
  </w:num>
  <w:num w:numId="18" w16cid:durableId="57285856">
    <w:abstractNumId w:val="27"/>
  </w:num>
  <w:num w:numId="19" w16cid:durableId="2127311290">
    <w:abstractNumId w:val="31"/>
  </w:num>
  <w:num w:numId="20" w16cid:durableId="1631204688">
    <w:abstractNumId w:val="37"/>
  </w:num>
  <w:num w:numId="21" w16cid:durableId="1899364567">
    <w:abstractNumId w:val="35"/>
  </w:num>
  <w:num w:numId="22" w16cid:durableId="2105224392">
    <w:abstractNumId w:val="16"/>
  </w:num>
  <w:num w:numId="23" w16cid:durableId="1212959796">
    <w:abstractNumId w:val="13"/>
  </w:num>
  <w:num w:numId="24" w16cid:durableId="114099521">
    <w:abstractNumId w:val="17"/>
  </w:num>
  <w:num w:numId="25" w16cid:durableId="1380323531">
    <w:abstractNumId w:val="32"/>
  </w:num>
  <w:num w:numId="26" w16cid:durableId="1295601405">
    <w:abstractNumId w:val="21"/>
  </w:num>
  <w:num w:numId="27" w16cid:durableId="310326042">
    <w:abstractNumId w:val="20"/>
  </w:num>
  <w:num w:numId="28" w16cid:durableId="961040607">
    <w:abstractNumId w:val="7"/>
  </w:num>
  <w:num w:numId="29" w16cid:durableId="991520641">
    <w:abstractNumId w:val="6"/>
  </w:num>
  <w:num w:numId="30" w16cid:durableId="1311207590">
    <w:abstractNumId w:val="33"/>
  </w:num>
  <w:num w:numId="31" w16cid:durableId="433134036">
    <w:abstractNumId w:val="5"/>
  </w:num>
  <w:num w:numId="32" w16cid:durableId="899171658">
    <w:abstractNumId w:val="26"/>
  </w:num>
  <w:num w:numId="33" w16cid:durableId="1302342210">
    <w:abstractNumId w:val="25"/>
  </w:num>
  <w:num w:numId="34" w16cid:durableId="1320426103">
    <w:abstractNumId w:val="3"/>
  </w:num>
  <w:num w:numId="35" w16cid:durableId="205677323">
    <w:abstractNumId w:val="34"/>
  </w:num>
  <w:num w:numId="36" w16cid:durableId="497697652">
    <w:abstractNumId w:val="39"/>
  </w:num>
  <w:num w:numId="37" w16cid:durableId="1796291077">
    <w:abstractNumId w:val="10"/>
  </w:num>
  <w:num w:numId="38" w16cid:durableId="1107962078">
    <w:abstractNumId w:val="4"/>
  </w:num>
  <w:num w:numId="39" w16cid:durableId="808977096">
    <w:abstractNumId w:val="28"/>
  </w:num>
  <w:num w:numId="40" w16cid:durableId="916983175">
    <w:abstractNumId w:val="18"/>
  </w:num>
  <w:num w:numId="41" w16cid:durableId="987976290">
    <w:abstractNumId w:val="23"/>
  </w:num>
  <w:num w:numId="42" w16cid:durableId="1504275803">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919919"/>
    <w:rsid w:val="00000104"/>
    <w:rsid w:val="000005E3"/>
    <w:rsid w:val="0000325F"/>
    <w:rsid w:val="0000385B"/>
    <w:rsid w:val="00004C11"/>
    <w:rsid w:val="00005026"/>
    <w:rsid w:val="0000546C"/>
    <w:rsid w:val="00005634"/>
    <w:rsid w:val="00005D12"/>
    <w:rsid w:val="00005D5A"/>
    <w:rsid w:val="00006F1A"/>
    <w:rsid w:val="0001115E"/>
    <w:rsid w:val="000116AE"/>
    <w:rsid w:val="00011A2C"/>
    <w:rsid w:val="00011A8F"/>
    <w:rsid w:val="00011D10"/>
    <w:rsid w:val="00011D68"/>
    <w:rsid w:val="00012976"/>
    <w:rsid w:val="00014465"/>
    <w:rsid w:val="00014713"/>
    <w:rsid w:val="0001501F"/>
    <w:rsid w:val="00015FCA"/>
    <w:rsid w:val="000162CE"/>
    <w:rsid w:val="000162EA"/>
    <w:rsid w:val="0001758D"/>
    <w:rsid w:val="00017765"/>
    <w:rsid w:val="000229A2"/>
    <w:rsid w:val="00022EEC"/>
    <w:rsid w:val="0002353D"/>
    <w:rsid w:val="000236BD"/>
    <w:rsid w:val="00023B5D"/>
    <w:rsid w:val="00024235"/>
    <w:rsid w:val="000244B8"/>
    <w:rsid w:val="000248F1"/>
    <w:rsid w:val="00025EE7"/>
    <w:rsid w:val="00026655"/>
    <w:rsid w:val="00027025"/>
    <w:rsid w:val="00027BD8"/>
    <w:rsid w:val="00027F36"/>
    <w:rsid w:val="00031E8C"/>
    <w:rsid w:val="000321AB"/>
    <w:rsid w:val="0003229B"/>
    <w:rsid w:val="00032495"/>
    <w:rsid w:val="0003400E"/>
    <w:rsid w:val="000365E1"/>
    <w:rsid w:val="000400D1"/>
    <w:rsid w:val="00041AC9"/>
    <w:rsid w:val="00042732"/>
    <w:rsid w:val="00043534"/>
    <w:rsid w:val="000437BB"/>
    <w:rsid w:val="00043BBB"/>
    <w:rsid w:val="000445E9"/>
    <w:rsid w:val="000447A0"/>
    <w:rsid w:val="00044CE9"/>
    <w:rsid w:val="00046291"/>
    <w:rsid w:val="0004790E"/>
    <w:rsid w:val="00047D75"/>
    <w:rsid w:val="000501AD"/>
    <w:rsid w:val="00050654"/>
    <w:rsid w:val="00050FB3"/>
    <w:rsid w:val="0005144D"/>
    <w:rsid w:val="00051605"/>
    <w:rsid w:val="00051673"/>
    <w:rsid w:val="00051F76"/>
    <w:rsid w:val="000525B2"/>
    <w:rsid w:val="000531A4"/>
    <w:rsid w:val="00053A51"/>
    <w:rsid w:val="00055329"/>
    <w:rsid w:val="00055E3E"/>
    <w:rsid w:val="00063295"/>
    <w:rsid w:val="000632EC"/>
    <w:rsid w:val="000636F7"/>
    <w:rsid w:val="0006432C"/>
    <w:rsid w:val="00064906"/>
    <w:rsid w:val="00064A74"/>
    <w:rsid w:val="00065322"/>
    <w:rsid w:val="00067C08"/>
    <w:rsid w:val="00070058"/>
    <w:rsid w:val="00070388"/>
    <w:rsid w:val="00070438"/>
    <w:rsid w:val="00070E32"/>
    <w:rsid w:val="00070F74"/>
    <w:rsid w:val="00071E09"/>
    <w:rsid w:val="0007431A"/>
    <w:rsid w:val="000745EE"/>
    <w:rsid w:val="00074AB4"/>
    <w:rsid w:val="0007583C"/>
    <w:rsid w:val="0007670F"/>
    <w:rsid w:val="0007683D"/>
    <w:rsid w:val="0007770E"/>
    <w:rsid w:val="00081E41"/>
    <w:rsid w:val="00083AD7"/>
    <w:rsid w:val="0008596B"/>
    <w:rsid w:val="00086F7E"/>
    <w:rsid w:val="00087242"/>
    <w:rsid w:val="00090A20"/>
    <w:rsid w:val="00090E14"/>
    <w:rsid w:val="00092081"/>
    <w:rsid w:val="00092D18"/>
    <w:rsid w:val="000931F4"/>
    <w:rsid w:val="000932BD"/>
    <w:rsid w:val="00093668"/>
    <w:rsid w:val="00093FF1"/>
    <w:rsid w:val="00094232"/>
    <w:rsid w:val="00094909"/>
    <w:rsid w:val="00094AC3"/>
    <w:rsid w:val="0009585A"/>
    <w:rsid w:val="00096A14"/>
    <w:rsid w:val="00097827"/>
    <w:rsid w:val="00097DDD"/>
    <w:rsid w:val="000A0604"/>
    <w:rsid w:val="000A0878"/>
    <w:rsid w:val="000A09C8"/>
    <w:rsid w:val="000A0BCC"/>
    <w:rsid w:val="000A15AC"/>
    <w:rsid w:val="000A1B6C"/>
    <w:rsid w:val="000A2265"/>
    <w:rsid w:val="000A2BCD"/>
    <w:rsid w:val="000A3C32"/>
    <w:rsid w:val="000A53BF"/>
    <w:rsid w:val="000A5E46"/>
    <w:rsid w:val="000A7A73"/>
    <w:rsid w:val="000B2DC5"/>
    <w:rsid w:val="000B34AA"/>
    <w:rsid w:val="000B3D6F"/>
    <w:rsid w:val="000B3EB1"/>
    <w:rsid w:val="000B40F2"/>
    <w:rsid w:val="000B5B9E"/>
    <w:rsid w:val="000B5D6C"/>
    <w:rsid w:val="000B6975"/>
    <w:rsid w:val="000B6FEC"/>
    <w:rsid w:val="000B704D"/>
    <w:rsid w:val="000B7234"/>
    <w:rsid w:val="000B7555"/>
    <w:rsid w:val="000C0586"/>
    <w:rsid w:val="000C0B3E"/>
    <w:rsid w:val="000C15F0"/>
    <w:rsid w:val="000C1857"/>
    <w:rsid w:val="000C21E8"/>
    <w:rsid w:val="000C2CCC"/>
    <w:rsid w:val="000C2FF5"/>
    <w:rsid w:val="000C3F07"/>
    <w:rsid w:val="000C4E9B"/>
    <w:rsid w:val="000C5177"/>
    <w:rsid w:val="000C5383"/>
    <w:rsid w:val="000C5AFC"/>
    <w:rsid w:val="000C6FC2"/>
    <w:rsid w:val="000C70DA"/>
    <w:rsid w:val="000C782D"/>
    <w:rsid w:val="000C78D8"/>
    <w:rsid w:val="000C7BB3"/>
    <w:rsid w:val="000D0098"/>
    <w:rsid w:val="000D0163"/>
    <w:rsid w:val="000D0615"/>
    <w:rsid w:val="000D1543"/>
    <w:rsid w:val="000D2567"/>
    <w:rsid w:val="000D3473"/>
    <w:rsid w:val="000D37AC"/>
    <w:rsid w:val="000D3803"/>
    <w:rsid w:val="000D398E"/>
    <w:rsid w:val="000D3A99"/>
    <w:rsid w:val="000D3F6F"/>
    <w:rsid w:val="000D4E55"/>
    <w:rsid w:val="000D540E"/>
    <w:rsid w:val="000D5882"/>
    <w:rsid w:val="000D61E9"/>
    <w:rsid w:val="000E1EFA"/>
    <w:rsid w:val="000E21DB"/>
    <w:rsid w:val="000E4456"/>
    <w:rsid w:val="000E4A14"/>
    <w:rsid w:val="000E684A"/>
    <w:rsid w:val="000E6EA4"/>
    <w:rsid w:val="000E76C1"/>
    <w:rsid w:val="000E7FED"/>
    <w:rsid w:val="000F02A0"/>
    <w:rsid w:val="000F1EAE"/>
    <w:rsid w:val="000F34A9"/>
    <w:rsid w:val="000F4C86"/>
    <w:rsid w:val="000F4E20"/>
    <w:rsid w:val="000F5550"/>
    <w:rsid w:val="000F68D2"/>
    <w:rsid w:val="001003CC"/>
    <w:rsid w:val="0010086D"/>
    <w:rsid w:val="001009D7"/>
    <w:rsid w:val="00101A17"/>
    <w:rsid w:val="001021A3"/>
    <w:rsid w:val="001039FC"/>
    <w:rsid w:val="00103F39"/>
    <w:rsid w:val="00105407"/>
    <w:rsid w:val="001054AF"/>
    <w:rsid w:val="00106028"/>
    <w:rsid w:val="00106A11"/>
    <w:rsid w:val="00110093"/>
    <w:rsid w:val="00110252"/>
    <w:rsid w:val="001108B9"/>
    <w:rsid w:val="00113992"/>
    <w:rsid w:val="00114E6A"/>
    <w:rsid w:val="00115C5B"/>
    <w:rsid w:val="00115CAB"/>
    <w:rsid w:val="00116853"/>
    <w:rsid w:val="00116B40"/>
    <w:rsid w:val="00117099"/>
    <w:rsid w:val="00120E91"/>
    <w:rsid w:val="00121F6A"/>
    <w:rsid w:val="001228BC"/>
    <w:rsid w:val="00122F57"/>
    <w:rsid w:val="00124CBA"/>
    <w:rsid w:val="00124D20"/>
    <w:rsid w:val="001250CA"/>
    <w:rsid w:val="0012518A"/>
    <w:rsid w:val="00125BC0"/>
    <w:rsid w:val="0012672C"/>
    <w:rsid w:val="00130383"/>
    <w:rsid w:val="00131474"/>
    <w:rsid w:val="001319FD"/>
    <w:rsid w:val="00133B7B"/>
    <w:rsid w:val="00133E6E"/>
    <w:rsid w:val="0013454E"/>
    <w:rsid w:val="00135896"/>
    <w:rsid w:val="00135E32"/>
    <w:rsid w:val="00136CC4"/>
    <w:rsid w:val="0013730B"/>
    <w:rsid w:val="00137A56"/>
    <w:rsid w:val="00137B5E"/>
    <w:rsid w:val="00140D36"/>
    <w:rsid w:val="001410D1"/>
    <w:rsid w:val="00141EB2"/>
    <w:rsid w:val="001425FA"/>
    <w:rsid w:val="00142FC9"/>
    <w:rsid w:val="00143F11"/>
    <w:rsid w:val="0014638D"/>
    <w:rsid w:val="0014785E"/>
    <w:rsid w:val="001527AE"/>
    <w:rsid w:val="0015294A"/>
    <w:rsid w:val="0015399A"/>
    <w:rsid w:val="00153B76"/>
    <w:rsid w:val="0015404D"/>
    <w:rsid w:val="00154BE5"/>
    <w:rsid w:val="00154F74"/>
    <w:rsid w:val="00155E83"/>
    <w:rsid w:val="00156B9C"/>
    <w:rsid w:val="00156F3E"/>
    <w:rsid w:val="00157B09"/>
    <w:rsid w:val="00160366"/>
    <w:rsid w:val="00160BE0"/>
    <w:rsid w:val="00161C67"/>
    <w:rsid w:val="001623A7"/>
    <w:rsid w:val="00162A06"/>
    <w:rsid w:val="00164B30"/>
    <w:rsid w:val="00164F65"/>
    <w:rsid w:val="00165102"/>
    <w:rsid w:val="00165EE5"/>
    <w:rsid w:val="001663CA"/>
    <w:rsid w:val="00167298"/>
    <w:rsid w:val="00167F26"/>
    <w:rsid w:val="0017255C"/>
    <w:rsid w:val="00172578"/>
    <w:rsid w:val="00172ADA"/>
    <w:rsid w:val="00172CCD"/>
    <w:rsid w:val="0017319C"/>
    <w:rsid w:val="0017325F"/>
    <w:rsid w:val="00173FDA"/>
    <w:rsid w:val="0017562F"/>
    <w:rsid w:val="00176713"/>
    <w:rsid w:val="00176F51"/>
    <w:rsid w:val="0017791F"/>
    <w:rsid w:val="00177CB2"/>
    <w:rsid w:val="0018000A"/>
    <w:rsid w:val="00180A6F"/>
    <w:rsid w:val="00181824"/>
    <w:rsid w:val="00183B46"/>
    <w:rsid w:val="0018433D"/>
    <w:rsid w:val="0018534A"/>
    <w:rsid w:val="00185B0C"/>
    <w:rsid w:val="00185FBA"/>
    <w:rsid w:val="001860F7"/>
    <w:rsid w:val="00186AA9"/>
    <w:rsid w:val="00186B9C"/>
    <w:rsid w:val="00187105"/>
    <w:rsid w:val="00187A9B"/>
    <w:rsid w:val="00187E4A"/>
    <w:rsid w:val="00191F6F"/>
    <w:rsid w:val="00192402"/>
    <w:rsid w:val="00192DA7"/>
    <w:rsid w:val="00193100"/>
    <w:rsid w:val="00193F15"/>
    <w:rsid w:val="001945CF"/>
    <w:rsid w:val="00195557"/>
    <w:rsid w:val="00195C17"/>
    <w:rsid w:val="001965AA"/>
    <w:rsid w:val="00197742"/>
    <w:rsid w:val="00197E6F"/>
    <w:rsid w:val="001A04E8"/>
    <w:rsid w:val="001A11DD"/>
    <w:rsid w:val="001A12FD"/>
    <w:rsid w:val="001A1605"/>
    <w:rsid w:val="001A1804"/>
    <w:rsid w:val="001A1D61"/>
    <w:rsid w:val="001A3050"/>
    <w:rsid w:val="001A40B6"/>
    <w:rsid w:val="001A456E"/>
    <w:rsid w:val="001A4731"/>
    <w:rsid w:val="001A5449"/>
    <w:rsid w:val="001A57EC"/>
    <w:rsid w:val="001A64B4"/>
    <w:rsid w:val="001A7445"/>
    <w:rsid w:val="001A783F"/>
    <w:rsid w:val="001B0040"/>
    <w:rsid w:val="001B029B"/>
    <w:rsid w:val="001B02AA"/>
    <w:rsid w:val="001B086E"/>
    <w:rsid w:val="001B098E"/>
    <w:rsid w:val="001B0B88"/>
    <w:rsid w:val="001B0F80"/>
    <w:rsid w:val="001B2365"/>
    <w:rsid w:val="001B331E"/>
    <w:rsid w:val="001B408D"/>
    <w:rsid w:val="001B4717"/>
    <w:rsid w:val="001B4EEE"/>
    <w:rsid w:val="001B6269"/>
    <w:rsid w:val="001B636F"/>
    <w:rsid w:val="001B693C"/>
    <w:rsid w:val="001B6D32"/>
    <w:rsid w:val="001C0F38"/>
    <w:rsid w:val="001C2611"/>
    <w:rsid w:val="001C2B84"/>
    <w:rsid w:val="001C2BFE"/>
    <w:rsid w:val="001C3076"/>
    <w:rsid w:val="001C38BC"/>
    <w:rsid w:val="001C4F51"/>
    <w:rsid w:val="001C4F57"/>
    <w:rsid w:val="001C5F6B"/>
    <w:rsid w:val="001C7C5F"/>
    <w:rsid w:val="001D01B6"/>
    <w:rsid w:val="001D0EE3"/>
    <w:rsid w:val="001D1262"/>
    <w:rsid w:val="001D2384"/>
    <w:rsid w:val="001D3017"/>
    <w:rsid w:val="001D4607"/>
    <w:rsid w:val="001D4696"/>
    <w:rsid w:val="001D4BA9"/>
    <w:rsid w:val="001D5273"/>
    <w:rsid w:val="001D56F3"/>
    <w:rsid w:val="001D5FB8"/>
    <w:rsid w:val="001D69AB"/>
    <w:rsid w:val="001D6BAF"/>
    <w:rsid w:val="001D736E"/>
    <w:rsid w:val="001D7B8B"/>
    <w:rsid w:val="001E0C28"/>
    <w:rsid w:val="001E0C3A"/>
    <w:rsid w:val="001E17E9"/>
    <w:rsid w:val="001E1D3D"/>
    <w:rsid w:val="001E1F55"/>
    <w:rsid w:val="001E2E55"/>
    <w:rsid w:val="001E4092"/>
    <w:rsid w:val="001E4BA4"/>
    <w:rsid w:val="001E4CE3"/>
    <w:rsid w:val="001E6543"/>
    <w:rsid w:val="001E755D"/>
    <w:rsid w:val="001E7D93"/>
    <w:rsid w:val="001F110E"/>
    <w:rsid w:val="001F33EB"/>
    <w:rsid w:val="001F34D6"/>
    <w:rsid w:val="001F4F63"/>
    <w:rsid w:val="001F4F7D"/>
    <w:rsid w:val="001F66BC"/>
    <w:rsid w:val="001F6A8D"/>
    <w:rsid w:val="0020023F"/>
    <w:rsid w:val="00200A6E"/>
    <w:rsid w:val="00204919"/>
    <w:rsid w:val="00204DD3"/>
    <w:rsid w:val="002051C6"/>
    <w:rsid w:val="002068AE"/>
    <w:rsid w:val="0020753A"/>
    <w:rsid w:val="0021018A"/>
    <w:rsid w:val="00210699"/>
    <w:rsid w:val="00210EA1"/>
    <w:rsid w:val="00211830"/>
    <w:rsid w:val="00212690"/>
    <w:rsid w:val="0021391A"/>
    <w:rsid w:val="00213FD2"/>
    <w:rsid w:val="00214293"/>
    <w:rsid w:val="00214DEA"/>
    <w:rsid w:val="00215089"/>
    <w:rsid w:val="002151F4"/>
    <w:rsid w:val="0021752D"/>
    <w:rsid w:val="002213F7"/>
    <w:rsid w:val="00222214"/>
    <w:rsid w:val="00223353"/>
    <w:rsid w:val="00223A27"/>
    <w:rsid w:val="00223CED"/>
    <w:rsid w:val="00224C59"/>
    <w:rsid w:val="00225014"/>
    <w:rsid w:val="002254D0"/>
    <w:rsid w:val="00225BB8"/>
    <w:rsid w:val="00230C64"/>
    <w:rsid w:val="00232738"/>
    <w:rsid w:val="002328ED"/>
    <w:rsid w:val="002341EE"/>
    <w:rsid w:val="00234448"/>
    <w:rsid w:val="002349F8"/>
    <w:rsid w:val="00235673"/>
    <w:rsid w:val="00235729"/>
    <w:rsid w:val="002358B9"/>
    <w:rsid w:val="0023683C"/>
    <w:rsid w:val="00236AA8"/>
    <w:rsid w:val="00236D6E"/>
    <w:rsid w:val="002377D4"/>
    <w:rsid w:val="00240898"/>
    <w:rsid w:val="00240997"/>
    <w:rsid w:val="00241260"/>
    <w:rsid w:val="0024149C"/>
    <w:rsid w:val="00241975"/>
    <w:rsid w:val="00242834"/>
    <w:rsid w:val="00242F23"/>
    <w:rsid w:val="002434BC"/>
    <w:rsid w:val="00243C6B"/>
    <w:rsid w:val="0024456D"/>
    <w:rsid w:val="002452E9"/>
    <w:rsid w:val="0024598C"/>
    <w:rsid w:val="002461D5"/>
    <w:rsid w:val="00246B14"/>
    <w:rsid w:val="00246C42"/>
    <w:rsid w:val="00247AC1"/>
    <w:rsid w:val="002505E1"/>
    <w:rsid w:val="00250F80"/>
    <w:rsid w:val="00252370"/>
    <w:rsid w:val="00252B2B"/>
    <w:rsid w:val="0025409A"/>
    <w:rsid w:val="0025412A"/>
    <w:rsid w:val="002542BA"/>
    <w:rsid w:val="002548C3"/>
    <w:rsid w:val="00254979"/>
    <w:rsid w:val="0025505E"/>
    <w:rsid w:val="00256A4D"/>
    <w:rsid w:val="0025768F"/>
    <w:rsid w:val="002600A3"/>
    <w:rsid w:val="002607EC"/>
    <w:rsid w:val="00260B7F"/>
    <w:rsid w:val="00260D63"/>
    <w:rsid w:val="002615A1"/>
    <w:rsid w:val="00261A82"/>
    <w:rsid w:val="00261D37"/>
    <w:rsid w:val="00263357"/>
    <w:rsid w:val="00263630"/>
    <w:rsid w:val="002637A0"/>
    <w:rsid w:val="00263D93"/>
    <w:rsid w:val="0026411A"/>
    <w:rsid w:val="00265D3A"/>
    <w:rsid w:val="0026675F"/>
    <w:rsid w:val="002667CB"/>
    <w:rsid w:val="0026686C"/>
    <w:rsid w:val="00267008"/>
    <w:rsid w:val="00270190"/>
    <w:rsid w:val="002703B2"/>
    <w:rsid w:val="00270DF1"/>
    <w:rsid w:val="002713C0"/>
    <w:rsid w:val="0027347B"/>
    <w:rsid w:val="00273AAF"/>
    <w:rsid w:val="00274E65"/>
    <w:rsid w:val="00275953"/>
    <w:rsid w:val="00276141"/>
    <w:rsid w:val="00276171"/>
    <w:rsid w:val="0027633E"/>
    <w:rsid w:val="002769DF"/>
    <w:rsid w:val="00276FA7"/>
    <w:rsid w:val="0028052C"/>
    <w:rsid w:val="002809AB"/>
    <w:rsid w:val="002810B5"/>
    <w:rsid w:val="00282586"/>
    <w:rsid w:val="002850EC"/>
    <w:rsid w:val="002878B0"/>
    <w:rsid w:val="00290563"/>
    <w:rsid w:val="0029116C"/>
    <w:rsid w:val="00291211"/>
    <w:rsid w:val="0029142F"/>
    <w:rsid w:val="0029153E"/>
    <w:rsid w:val="002921B5"/>
    <w:rsid w:val="00293C25"/>
    <w:rsid w:val="00293D2E"/>
    <w:rsid w:val="002942ED"/>
    <w:rsid w:val="0029495E"/>
    <w:rsid w:val="00296396"/>
    <w:rsid w:val="002974FF"/>
    <w:rsid w:val="00297A51"/>
    <w:rsid w:val="002A002C"/>
    <w:rsid w:val="002A23B3"/>
    <w:rsid w:val="002A3496"/>
    <w:rsid w:val="002A389A"/>
    <w:rsid w:val="002A4296"/>
    <w:rsid w:val="002A5324"/>
    <w:rsid w:val="002A5A52"/>
    <w:rsid w:val="002A6D2A"/>
    <w:rsid w:val="002A71C6"/>
    <w:rsid w:val="002A74A1"/>
    <w:rsid w:val="002A7BFE"/>
    <w:rsid w:val="002B0C11"/>
    <w:rsid w:val="002B0C43"/>
    <w:rsid w:val="002B0E28"/>
    <w:rsid w:val="002B10D2"/>
    <w:rsid w:val="002B11E3"/>
    <w:rsid w:val="002B1BC5"/>
    <w:rsid w:val="002B1D58"/>
    <w:rsid w:val="002B33AD"/>
    <w:rsid w:val="002B3B6F"/>
    <w:rsid w:val="002B3D3E"/>
    <w:rsid w:val="002B4AE7"/>
    <w:rsid w:val="002B5335"/>
    <w:rsid w:val="002B6B7B"/>
    <w:rsid w:val="002B6B9D"/>
    <w:rsid w:val="002B6BF0"/>
    <w:rsid w:val="002C1900"/>
    <w:rsid w:val="002C1CE9"/>
    <w:rsid w:val="002C2364"/>
    <w:rsid w:val="002C2455"/>
    <w:rsid w:val="002C2BD5"/>
    <w:rsid w:val="002C314B"/>
    <w:rsid w:val="002C35C9"/>
    <w:rsid w:val="002C38C5"/>
    <w:rsid w:val="002C3B1E"/>
    <w:rsid w:val="002C45FE"/>
    <w:rsid w:val="002C4690"/>
    <w:rsid w:val="002C48D3"/>
    <w:rsid w:val="002C4E4B"/>
    <w:rsid w:val="002C52BB"/>
    <w:rsid w:val="002C58EF"/>
    <w:rsid w:val="002C65FF"/>
    <w:rsid w:val="002C6B8D"/>
    <w:rsid w:val="002C6F42"/>
    <w:rsid w:val="002C7390"/>
    <w:rsid w:val="002D031C"/>
    <w:rsid w:val="002D22B2"/>
    <w:rsid w:val="002D26E8"/>
    <w:rsid w:val="002D3456"/>
    <w:rsid w:val="002D3C72"/>
    <w:rsid w:val="002D43A3"/>
    <w:rsid w:val="002D5781"/>
    <w:rsid w:val="002D6BBB"/>
    <w:rsid w:val="002E0FC8"/>
    <w:rsid w:val="002E25B0"/>
    <w:rsid w:val="002E3F7B"/>
    <w:rsid w:val="002E3F8C"/>
    <w:rsid w:val="002E427C"/>
    <w:rsid w:val="002E44C6"/>
    <w:rsid w:val="002E602A"/>
    <w:rsid w:val="002E60A8"/>
    <w:rsid w:val="002E6E5B"/>
    <w:rsid w:val="002F0519"/>
    <w:rsid w:val="002F0BE0"/>
    <w:rsid w:val="002F170E"/>
    <w:rsid w:val="002F223B"/>
    <w:rsid w:val="002F350D"/>
    <w:rsid w:val="002F556B"/>
    <w:rsid w:val="002F6247"/>
    <w:rsid w:val="002F69B9"/>
    <w:rsid w:val="002F6A57"/>
    <w:rsid w:val="002F6DB5"/>
    <w:rsid w:val="002F744A"/>
    <w:rsid w:val="002F764C"/>
    <w:rsid w:val="002F790B"/>
    <w:rsid w:val="00300C90"/>
    <w:rsid w:val="00300FF8"/>
    <w:rsid w:val="003014AE"/>
    <w:rsid w:val="003022A9"/>
    <w:rsid w:val="00303697"/>
    <w:rsid w:val="0030432B"/>
    <w:rsid w:val="00305264"/>
    <w:rsid w:val="003052A9"/>
    <w:rsid w:val="003053D9"/>
    <w:rsid w:val="0030582D"/>
    <w:rsid w:val="003060A6"/>
    <w:rsid w:val="003072FC"/>
    <w:rsid w:val="00307B60"/>
    <w:rsid w:val="003105DF"/>
    <w:rsid w:val="003107BA"/>
    <w:rsid w:val="00315C60"/>
    <w:rsid w:val="00315F99"/>
    <w:rsid w:val="0031654C"/>
    <w:rsid w:val="0031778A"/>
    <w:rsid w:val="003179B9"/>
    <w:rsid w:val="003203CE"/>
    <w:rsid w:val="00320B1B"/>
    <w:rsid w:val="00320E21"/>
    <w:rsid w:val="00321592"/>
    <w:rsid w:val="00322838"/>
    <w:rsid w:val="00322A06"/>
    <w:rsid w:val="0032309F"/>
    <w:rsid w:val="00324892"/>
    <w:rsid w:val="003264B2"/>
    <w:rsid w:val="00326923"/>
    <w:rsid w:val="00327644"/>
    <w:rsid w:val="003305D5"/>
    <w:rsid w:val="003325A6"/>
    <w:rsid w:val="00334419"/>
    <w:rsid w:val="00334427"/>
    <w:rsid w:val="0033593A"/>
    <w:rsid w:val="00336184"/>
    <w:rsid w:val="003361FD"/>
    <w:rsid w:val="00336948"/>
    <w:rsid w:val="0033770A"/>
    <w:rsid w:val="003412FA"/>
    <w:rsid w:val="00341982"/>
    <w:rsid w:val="00342715"/>
    <w:rsid w:val="00342B1A"/>
    <w:rsid w:val="00342B63"/>
    <w:rsid w:val="0034425C"/>
    <w:rsid w:val="003458E7"/>
    <w:rsid w:val="003463DD"/>
    <w:rsid w:val="003470B5"/>
    <w:rsid w:val="00347669"/>
    <w:rsid w:val="00347E76"/>
    <w:rsid w:val="0035050A"/>
    <w:rsid w:val="00351614"/>
    <w:rsid w:val="003517E5"/>
    <w:rsid w:val="003528B1"/>
    <w:rsid w:val="00352C56"/>
    <w:rsid w:val="00352E58"/>
    <w:rsid w:val="00353C1E"/>
    <w:rsid w:val="00356847"/>
    <w:rsid w:val="003602B3"/>
    <w:rsid w:val="00360EC3"/>
    <w:rsid w:val="0036105F"/>
    <w:rsid w:val="0036114F"/>
    <w:rsid w:val="003618D9"/>
    <w:rsid w:val="0036204E"/>
    <w:rsid w:val="00363A5D"/>
    <w:rsid w:val="00363CCB"/>
    <w:rsid w:val="00365464"/>
    <w:rsid w:val="00366694"/>
    <w:rsid w:val="00370190"/>
    <w:rsid w:val="00371299"/>
    <w:rsid w:val="0037138C"/>
    <w:rsid w:val="0037212D"/>
    <w:rsid w:val="00372B91"/>
    <w:rsid w:val="00373EAB"/>
    <w:rsid w:val="00375145"/>
    <w:rsid w:val="003759B0"/>
    <w:rsid w:val="00375C25"/>
    <w:rsid w:val="0037682F"/>
    <w:rsid w:val="00376E65"/>
    <w:rsid w:val="0037706C"/>
    <w:rsid w:val="0038084D"/>
    <w:rsid w:val="00381A04"/>
    <w:rsid w:val="00383A34"/>
    <w:rsid w:val="00384AD7"/>
    <w:rsid w:val="00384CC1"/>
    <w:rsid w:val="00384EB2"/>
    <w:rsid w:val="0038525B"/>
    <w:rsid w:val="003858CB"/>
    <w:rsid w:val="00386660"/>
    <w:rsid w:val="00387839"/>
    <w:rsid w:val="00387B3D"/>
    <w:rsid w:val="00387DC0"/>
    <w:rsid w:val="00390211"/>
    <w:rsid w:val="003908A1"/>
    <w:rsid w:val="00391042"/>
    <w:rsid w:val="003917BA"/>
    <w:rsid w:val="00391A9A"/>
    <w:rsid w:val="0039455D"/>
    <w:rsid w:val="00394932"/>
    <w:rsid w:val="00394B60"/>
    <w:rsid w:val="00397DFF"/>
    <w:rsid w:val="003A002A"/>
    <w:rsid w:val="003A0169"/>
    <w:rsid w:val="003A1AC4"/>
    <w:rsid w:val="003A4678"/>
    <w:rsid w:val="003A4D0F"/>
    <w:rsid w:val="003A6164"/>
    <w:rsid w:val="003A6675"/>
    <w:rsid w:val="003A77DF"/>
    <w:rsid w:val="003A7D5C"/>
    <w:rsid w:val="003B0E6B"/>
    <w:rsid w:val="003B15DE"/>
    <w:rsid w:val="003B21CC"/>
    <w:rsid w:val="003B23CF"/>
    <w:rsid w:val="003B2B8A"/>
    <w:rsid w:val="003B41FB"/>
    <w:rsid w:val="003B45FE"/>
    <w:rsid w:val="003B5157"/>
    <w:rsid w:val="003B5A45"/>
    <w:rsid w:val="003B7BDC"/>
    <w:rsid w:val="003C003E"/>
    <w:rsid w:val="003C06E9"/>
    <w:rsid w:val="003C0A78"/>
    <w:rsid w:val="003C0A8B"/>
    <w:rsid w:val="003C1A95"/>
    <w:rsid w:val="003C4C09"/>
    <w:rsid w:val="003C5850"/>
    <w:rsid w:val="003C5F0A"/>
    <w:rsid w:val="003C713B"/>
    <w:rsid w:val="003D008E"/>
    <w:rsid w:val="003D1012"/>
    <w:rsid w:val="003D1080"/>
    <w:rsid w:val="003D1C1D"/>
    <w:rsid w:val="003D1E7F"/>
    <w:rsid w:val="003D2303"/>
    <w:rsid w:val="003D2729"/>
    <w:rsid w:val="003D28F0"/>
    <w:rsid w:val="003D29BC"/>
    <w:rsid w:val="003D4834"/>
    <w:rsid w:val="003D76B0"/>
    <w:rsid w:val="003D7D29"/>
    <w:rsid w:val="003D7FAF"/>
    <w:rsid w:val="003E0C19"/>
    <w:rsid w:val="003E2657"/>
    <w:rsid w:val="003E32E2"/>
    <w:rsid w:val="003E6990"/>
    <w:rsid w:val="003E6AE8"/>
    <w:rsid w:val="003E7089"/>
    <w:rsid w:val="003F0666"/>
    <w:rsid w:val="003F07DA"/>
    <w:rsid w:val="003F114E"/>
    <w:rsid w:val="003F184D"/>
    <w:rsid w:val="003F3A58"/>
    <w:rsid w:val="003F3BF1"/>
    <w:rsid w:val="003F3F5A"/>
    <w:rsid w:val="003F556D"/>
    <w:rsid w:val="003F56E4"/>
    <w:rsid w:val="003F5DC1"/>
    <w:rsid w:val="0040095B"/>
    <w:rsid w:val="00401201"/>
    <w:rsid w:val="00401D54"/>
    <w:rsid w:val="004022DD"/>
    <w:rsid w:val="004023BC"/>
    <w:rsid w:val="004028A4"/>
    <w:rsid w:val="00403A17"/>
    <w:rsid w:val="00403ACC"/>
    <w:rsid w:val="004045E9"/>
    <w:rsid w:val="00404A6C"/>
    <w:rsid w:val="0040533F"/>
    <w:rsid w:val="00405A23"/>
    <w:rsid w:val="00405F8A"/>
    <w:rsid w:val="0040636F"/>
    <w:rsid w:val="00406906"/>
    <w:rsid w:val="004070E4"/>
    <w:rsid w:val="00407969"/>
    <w:rsid w:val="00407CF2"/>
    <w:rsid w:val="004102C6"/>
    <w:rsid w:val="00410EDE"/>
    <w:rsid w:val="004110DA"/>
    <w:rsid w:val="0041184C"/>
    <w:rsid w:val="004122EC"/>
    <w:rsid w:val="00413192"/>
    <w:rsid w:val="00414E52"/>
    <w:rsid w:val="0041535D"/>
    <w:rsid w:val="00416946"/>
    <w:rsid w:val="00422CEB"/>
    <w:rsid w:val="004255D4"/>
    <w:rsid w:val="00426248"/>
    <w:rsid w:val="004262B5"/>
    <w:rsid w:val="004264FA"/>
    <w:rsid w:val="00426C8D"/>
    <w:rsid w:val="004270B1"/>
    <w:rsid w:val="004270ED"/>
    <w:rsid w:val="00427956"/>
    <w:rsid w:val="00430A08"/>
    <w:rsid w:val="00430B2F"/>
    <w:rsid w:val="00431C52"/>
    <w:rsid w:val="004332AD"/>
    <w:rsid w:val="00437702"/>
    <w:rsid w:val="00437A5C"/>
    <w:rsid w:val="00441400"/>
    <w:rsid w:val="0044190B"/>
    <w:rsid w:val="00441DDC"/>
    <w:rsid w:val="004440F6"/>
    <w:rsid w:val="00444550"/>
    <w:rsid w:val="00444A1C"/>
    <w:rsid w:val="00444CC9"/>
    <w:rsid w:val="00444E18"/>
    <w:rsid w:val="00445C41"/>
    <w:rsid w:val="00446470"/>
    <w:rsid w:val="00450743"/>
    <w:rsid w:val="00451D19"/>
    <w:rsid w:val="00452440"/>
    <w:rsid w:val="004532BC"/>
    <w:rsid w:val="0045555C"/>
    <w:rsid w:val="004558DC"/>
    <w:rsid w:val="00455D84"/>
    <w:rsid w:val="00455F8C"/>
    <w:rsid w:val="004566CC"/>
    <w:rsid w:val="004603CE"/>
    <w:rsid w:val="004638C9"/>
    <w:rsid w:val="00463F20"/>
    <w:rsid w:val="004657D1"/>
    <w:rsid w:val="004663E8"/>
    <w:rsid w:val="00467668"/>
    <w:rsid w:val="00467BEB"/>
    <w:rsid w:val="00467DA3"/>
    <w:rsid w:val="0047137E"/>
    <w:rsid w:val="00471B5B"/>
    <w:rsid w:val="00471B8F"/>
    <w:rsid w:val="00471D4A"/>
    <w:rsid w:val="004727BD"/>
    <w:rsid w:val="00473787"/>
    <w:rsid w:val="0047469B"/>
    <w:rsid w:val="0047691D"/>
    <w:rsid w:val="00476AE2"/>
    <w:rsid w:val="00477197"/>
    <w:rsid w:val="004814A4"/>
    <w:rsid w:val="00481808"/>
    <w:rsid w:val="00482521"/>
    <w:rsid w:val="00482AD6"/>
    <w:rsid w:val="00484937"/>
    <w:rsid w:val="004849D2"/>
    <w:rsid w:val="00484D4C"/>
    <w:rsid w:val="004857A1"/>
    <w:rsid w:val="00487502"/>
    <w:rsid w:val="00491D73"/>
    <w:rsid w:val="004926E5"/>
    <w:rsid w:val="00493F75"/>
    <w:rsid w:val="0049429E"/>
    <w:rsid w:val="004945DF"/>
    <w:rsid w:val="00495C5F"/>
    <w:rsid w:val="004971A6"/>
    <w:rsid w:val="004A03E4"/>
    <w:rsid w:val="004A0AAB"/>
    <w:rsid w:val="004A0D2A"/>
    <w:rsid w:val="004A26CD"/>
    <w:rsid w:val="004A306B"/>
    <w:rsid w:val="004A37E1"/>
    <w:rsid w:val="004A3A6D"/>
    <w:rsid w:val="004A43AB"/>
    <w:rsid w:val="004A48FD"/>
    <w:rsid w:val="004A49A8"/>
    <w:rsid w:val="004A7C3E"/>
    <w:rsid w:val="004A7DB2"/>
    <w:rsid w:val="004A7F0B"/>
    <w:rsid w:val="004B2A89"/>
    <w:rsid w:val="004B31DE"/>
    <w:rsid w:val="004B3B60"/>
    <w:rsid w:val="004B6DA9"/>
    <w:rsid w:val="004B6E31"/>
    <w:rsid w:val="004C1092"/>
    <w:rsid w:val="004C12F4"/>
    <w:rsid w:val="004C1AA6"/>
    <w:rsid w:val="004C26CF"/>
    <w:rsid w:val="004C2B83"/>
    <w:rsid w:val="004C3FA9"/>
    <w:rsid w:val="004C46FC"/>
    <w:rsid w:val="004C6895"/>
    <w:rsid w:val="004C7382"/>
    <w:rsid w:val="004D0117"/>
    <w:rsid w:val="004D1BBA"/>
    <w:rsid w:val="004D1C1D"/>
    <w:rsid w:val="004D2864"/>
    <w:rsid w:val="004D31CB"/>
    <w:rsid w:val="004D3E79"/>
    <w:rsid w:val="004D4237"/>
    <w:rsid w:val="004D4551"/>
    <w:rsid w:val="004D5518"/>
    <w:rsid w:val="004D5A85"/>
    <w:rsid w:val="004D6FBD"/>
    <w:rsid w:val="004D755E"/>
    <w:rsid w:val="004E01D1"/>
    <w:rsid w:val="004E0CF4"/>
    <w:rsid w:val="004E155C"/>
    <w:rsid w:val="004E299B"/>
    <w:rsid w:val="004E2AAD"/>
    <w:rsid w:val="004E51A2"/>
    <w:rsid w:val="004E51D3"/>
    <w:rsid w:val="004E5F29"/>
    <w:rsid w:val="004E7BCF"/>
    <w:rsid w:val="004E7BE7"/>
    <w:rsid w:val="004F0214"/>
    <w:rsid w:val="004F100A"/>
    <w:rsid w:val="004F2434"/>
    <w:rsid w:val="004F43D9"/>
    <w:rsid w:val="004F4A2B"/>
    <w:rsid w:val="004F4BCE"/>
    <w:rsid w:val="004F5A60"/>
    <w:rsid w:val="004F6FD8"/>
    <w:rsid w:val="004F77B6"/>
    <w:rsid w:val="004F77D2"/>
    <w:rsid w:val="0050080C"/>
    <w:rsid w:val="005026F8"/>
    <w:rsid w:val="005038A0"/>
    <w:rsid w:val="00504CA2"/>
    <w:rsid w:val="005054CC"/>
    <w:rsid w:val="00505F1E"/>
    <w:rsid w:val="005077BE"/>
    <w:rsid w:val="00507C51"/>
    <w:rsid w:val="0051027A"/>
    <w:rsid w:val="00510898"/>
    <w:rsid w:val="00510C37"/>
    <w:rsid w:val="00512BAC"/>
    <w:rsid w:val="005137BE"/>
    <w:rsid w:val="00514BEB"/>
    <w:rsid w:val="00516294"/>
    <w:rsid w:val="00516500"/>
    <w:rsid w:val="00516929"/>
    <w:rsid w:val="00522615"/>
    <w:rsid w:val="00525856"/>
    <w:rsid w:val="0052603E"/>
    <w:rsid w:val="00527AE1"/>
    <w:rsid w:val="00530836"/>
    <w:rsid w:val="00531289"/>
    <w:rsid w:val="005315F8"/>
    <w:rsid w:val="0053198D"/>
    <w:rsid w:val="00531C42"/>
    <w:rsid w:val="00531D3B"/>
    <w:rsid w:val="005331A1"/>
    <w:rsid w:val="00534087"/>
    <w:rsid w:val="005343D6"/>
    <w:rsid w:val="005363DC"/>
    <w:rsid w:val="005373B4"/>
    <w:rsid w:val="00540E34"/>
    <w:rsid w:val="00541163"/>
    <w:rsid w:val="00541813"/>
    <w:rsid w:val="00541878"/>
    <w:rsid w:val="00541E6A"/>
    <w:rsid w:val="00541F38"/>
    <w:rsid w:val="00542410"/>
    <w:rsid w:val="00542610"/>
    <w:rsid w:val="0054262D"/>
    <w:rsid w:val="00542F27"/>
    <w:rsid w:val="00543854"/>
    <w:rsid w:val="005439BF"/>
    <w:rsid w:val="00544E88"/>
    <w:rsid w:val="00544FE1"/>
    <w:rsid w:val="00546A86"/>
    <w:rsid w:val="005475ED"/>
    <w:rsid w:val="00550B96"/>
    <w:rsid w:val="00550C9B"/>
    <w:rsid w:val="00550EF1"/>
    <w:rsid w:val="00552F61"/>
    <w:rsid w:val="005534C1"/>
    <w:rsid w:val="005547E1"/>
    <w:rsid w:val="00555450"/>
    <w:rsid w:val="00557183"/>
    <w:rsid w:val="005603BF"/>
    <w:rsid w:val="00560671"/>
    <w:rsid w:val="00561263"/>
    <w:rsid w:val="005612EC"/>
    <w:rsid w:val="005617F3"/>
    <w:rsid w:val="005624D1"/>
    <w:rsid w:val="00564FD5"/>
    <w:rsid w:val="00566099"/>
    <w:rsid w:val="005662A3"/>
    <w:rsid w:val="00566415"/>
    <w:rsid w:val="005701A7"/>
    <w:rsid w:val="005701BF"/>
    <w:rsid w:val="005704AF"/>
    <w:rsid w:val="005710D4"/>
    <w:rsid w:val="005718B1"/>
    <w:rsid w:val="00575467"/>
    <w:rsid w:val="00575ABA"/>
    <w:rsid w:val="00576C93"/>
    <w:rsid w:val="005800D9"/>
    <w:rsid w:val="005809B3"/>
    <w:rsid w:val="005812C6"/>
    <w:rsid w:val="00581FB3"/>
    <w:rsid w:val="0058272E"/>
    <w:rsid w:val="0058403D"/>
    <w:rsid w:val="00584C46"/>
    <w:rsid w:val="00584DA3"/>
    <w:rsid w:val="005851CD"/>
    <w:rsid w:val="00591911"/>
    <w:rsid w:val="005925FC"/>
    <w:rsid w:val="005953F1"/>
    <w:rsid w:val="00595605"/>
    <w:rsid w:val="00595802"/>
    <w:rsid w:val="00595C02"/>
    <w:rsid w:val="005973EB"/>
    <w:rsid w:val="00597F5D"/>
    <w:rsid w:val="005A05AC"/>
    <w:rsid w:val="005A0786"/>
    <w:rsid w:val="005A1296"/>
    <w:rsid w:val="005A2500"/>
    <w:rsid w:val="005A2B90"/>
    <w:rsid w:val="005A2F72"/>
    <w:rsid w:val="005A3E24"/>
    <w:rsid w:val="005A4299"/>
    <w:rsid w:val="005A5B2A"/>
    <w:rsid w:val="005A6F27"/>
    <w:rsid w:val="005A735B"/>
    <w:rsid w:val="005B1317"/>
    <w:rsid w:val="005B1ADF"/>
    <w:rsid w:val="005B3580"/>
    <w:rsid w:val="005B464B"/>
    <w:rsid w:val="005B6307"/>
    <w:rsid w:val="005B6CFF"/>
    <w:rsid w:val="005B7ABB"/>
    <w:rsid w:val="005C04EE"/>
    <w:rsid w:val="005C152B"/>
    <w:rsid w:val="005C155F"/>
    <w:rsid w:val="005C20C4"/>
    <w:rsid w:val="005C2F03"/>
    <w:rsid w:val="005C3D06"/>
    <w:rsid w:val="005C40B1"/>
    <w:rsid w:val="005C5473"/>
    <w:rsid w:val="005C5ABA"/>
    <w:rsid w:val="005C5EAB"/>
    <w:rsid w:val="005C5EEA"/>
    <w:rsid w:val="005C606E"/>
    <w:rsid w:val="005C6204"/>
    <w:rsid w:val="005C6AD2"/>
    <w:rsid w:val="005C6E57"/>
    <w:rsid w:val="005C7EC4"/>
    <w:rsid w:val="005D1644"/>
    <w:rsid w:val="005D4B8C"/>
    <w:rsid w:val="005D5FDF"/>
    <w:rsid w:val="005D62B6"/>
    <w:rsid w:val="005D6D1B"/>
    <w:rsid w:val="005E097F"/>
    <w:rsid w:val="005E1ADB"/>
    <w:rsid w:val="005E1B8D"/>
    <w:rsid w:val="005E1E25"/>
    <w:rsid w:val="005E1F79"/>
    <w:rsid w:val="005E5081"/>
    <w:rsid w:val="005E5FDB"/>
    <w:rsid w:val="005E750E"/>
    <w:rsid w:val="005F0065"/>
    <w:rsid w:val="005F031B"/>
    <w:rsid w:val="005F0438"/>
    <w:rsid w:val="005F0570"/>
    <w:rsid w:val="005F22EC"/>
    <w:rsid w:val="005F2A0D"/>
    <w:rsid w:val="005F34D0"/>
    <w:rsid w:val="005F3C8F"/>
    <w:rsid w:val="005F52FB"/>
    <w:rsid w:val="005F58E1"/>
    <w:rsid w:val="005F69BE"/>
    <w:rsid w:val="005F6AA3"/>
    <w:rsid w:val="005F745D"/>
    <w:rsid w:val="005F7D1E"/>
    <w:rsid w:val="005F7D96"/>
    <w:rsid w:val="006000BC"/>
    <w:rsid w:val="0060034D"/>
    <w:rsid w:val="006015E2"/>
    <w:rsid w:val="00602372"/>
    <w:rsid w:val="00602957"/>
    <w:rsid w:val="00603273"/>
    <w:rsid w:val="006039AD"/>
    <w:rsid w:val="00604EC4"/>
    <w:rsid w:val="006051F5"/>
    <w:rsid w:val="006055A6"/>
    <w:rsid w:val="00605E7B"/>
    <w:rsid w:val="006062E0"/>
    <w:rsid w:val="0061066B"/>
    <w:rsid w:val="006107F3"/>
    <w:rsid w:val="0061171C"/>
    <w:rsid w:val="00611966"/>
    <w:rsid w:val="00612313"/>
    <w:rsid w:val="006123E4"/>
    <w:rsid w:val="006127FF"/>
    <w:rsid w:val="0061524E"/>
    <w:rsid w:val="00616FF3"/>
    <w:rsid w:val="00617C80"/>
    <w:rsid w:val="006201EA"/>
    <w:rsid w:val="00620D2B"/>
    <w:rsid w:val="00622483"/>
    <w:rsid w:val="006229D4"/>
    <w:rsid w:val="00623089"/>
    <w:rsid w:val="00623191"/>
    <w:rsid w:val="00624B9A"/>
    <w:rsid w:val="006260CE"/>
    <w:rsid w:val="006272E4"/>
    <w:rsid w:val="006276BB"/>
    <w:rsid w:val="0062773F"/>
    <w:rsid w:val="0062790E"/>
    <w:rsid w:val="00630D86"/>
    <w:rsid w:val="00631138"/>
    <w:rsid w:val="0063263A"/>
    <w:rsid w:val="00633456"/>
    <w:rsid w:val="00633951"/>
    <w:rsid w:val="0063474B"/>
    <w:rsid w:val="006352B8"/>
    <w:rsid w:val="006352CB"/>
    <w:rsid w:val="00635B25"/>
    <w:rsid w:val="00636C7B"/>
    <w:rsid w:val="00636EBC"/>
    <w:rsid w:val="006370A4"/>
    <w:rsid w:val="006412AE"/>
    <w:rsid w:val="00641655"/>
    <w:rsid w:val="006418FB"/>
    <w:rsid w:val="006428D4"/>
    <w:rsid w:val="00643F26"/>
    <w:rsid w:val="0064492E"/>
    <w:rsid w:val="00644AA8"/>
    <w:rsid w:val="0064527B"/>
    <w:rsid w:val="00647006"/>
    <w:rsid w:val="0064769C"/>
    <w:rsid w:val="00647F06"/>
    <w:rsid w:val="00650434"/>
    <w:rsid w:val="006505B0"/>
    <w:rsid w:val="006505EC"/>
    <w:rsid w:val="006510DE"/>
    <w:rsid w:val="00651197"/>
    <w:rsid w:val="00651A17"/>
    <w:rsid w:val="00651CD9"/>
    <w:rsid w:val="00651F22"/>
    <w:rsid w:val="00652D86"/>
    <w:rsid w:val="00653330"/>
    <w:rsid w:val="006536B5"/>
    <w:rsid w:val="00653CCA"/>
    <w:rsid w:val="00653F11"/>
    <w:rsid w:val="006541E7"/>
    <w:rsid w:val="00655124"/>
    <w:rsid w:val="00656223"/>
    <w:rsid w:val="006568B4"/>
    <w:rsid w:val="00656A0F"/>
    <w:rsid w:val="00656DC3"/>
    <w:rsid w:val="00656EE0"/>
    <w:rsid w:val="006572F8"/>
    <w:rsid w:val="00657DB9"/>
    <w:rsid w:val="00663FFD"/>
    <w:rsid w:val="0066444B"/>
    <w:rsid w:val="00664EDC"/>
    <w:rsid w:val="00666184"/>
    <w:rsid w:val="00666657"/>
    <w:rsid w:val="00666998"/>
    <w:rsid w:val="0067109B"/>
    <w:rsid w:val="00673170"/>
    <w:rsid w:val="00673D95"/>
    <w:rsid w:val="00675715"/>
    <w:rsid w:val="00676D28"/>
    <w:rsid w:val="00677837"/>
    <w:rsid w:val="00677ADE"/>
    <w:rsid w:val="00677F5D"/>
    <w:rsid w:val="00680ED1"/>
    <w:rsid w:val="0068204A"/>
    <w:rsid w:val="0068223A"/>
    <w:rsid w:val="006835AE"/>
    <w:rsid w:val="00683DC5"/>
    <w:rsid w:val="0068430B"/>
    <w:rsid w:val="00687C42"/>
    <w:rsid w:val="00691E5F"/>
    <w:rsid w:val="00692D04"/>
    <w:rsid w:val="00693F35"/>
    <w:rsid w:val="00695248"/>
    <w:rsid w:val="006952BA"/>
    <w:rsid w:val="0069534D"/>
    <w:rsid w:val="0069536E"/>
    <w:rsid w:val="006973BC"/>
    <w:rsid w:val="00697F5B"/>
    <w:rsid w:val="006A0D0A"/>
    <w:rsid w:val="006A1C26"/>
    <w:rsid w:val="006A1F2A"/>
    <w:rsid w:val="006A2AFD"/>
    <w:rsid w:val="006A2ED9"/>
    <w:rsid w:val="006A3297"/>
    <w:rsid w:val="006A34BE"/>
    <w:rsid w:val="006A3DDF"/>
    <w:rsid w:val="006A52E4"/>
    <w:rsid w:val="006A562F"/>
    <w:rsid w:val="006A5E11"/>
    <w:rsid w:val="006A6039"/>
    <w:rsid w:val="006A622E"/>
    <w:rsid w:val="006A76AE"/>
    <w:rsid w:val="006A7A22"/>
    <w:rsid w:val="006B1BC8"/>
    <w:rsid w:val="006B257F"/>
    <w:rsid w:val="006B2A64"/>
    <w:rsid w:val="006B40F0"/>
    <w:rsid w:val="006B43E4"/>
    <w:rsid w:val="006B45CF"/>
    <w:rsid w:val="006B4714"/>
    <w:rsid w:val="006B48B7"/>
    <w:rsid w:val="006B4CF8"/>
    <w:rsid w:val="006B4D5A"/>
    <w:rsid w:val="006B5FB2"/>
    <w:rsid w:val="006B782F"/>
    <w:rsid w:val="006B7929"/>
    <w:rsid w:val="006C0127"/>
    <w:rsid w:val="006C12BF"/>
    <w:rsid w:val="006C25F7"/>
    <w:rsid w:val="006C2714"/>
    <w:rsid w:val="006C2D1C"/>
    <w:rsid w:val="006C3EF2"/>
    <w:rsid w:val="006C42E6"/>
    <w:rsid w:val="006C4F53"/>
    <w:rsid w:val="006C5229"/>
    <w:rsid w:val="006C6167"/>
    <w:rsid w:val="006C7491"/>
    <w:rsid w:val="006C79C1"/>
    <w:rsid w:val="006C7D11"/>
    <w:rsid w:val="006D060C"/>
    <w:rsid w:val="006D0725"/>
    <w:rsid w:val="006D1013"/>
    <w:rsid w:val="006D111E"/>
    <w:rsid w:val="006D21D6"/>
    <w:rsid w:val="006D32D4"/>
    <w:rsid w:val="006D4181"/>
    <w:rsid w:val="006D4977"/>
    <w:rsid w:val="006D4CE2"/>
    <w:rsid w:val="006D62DC"/>
    <w:rsid w:val="006D6456"/>
    <w:rsid w:val="006D75C6"/>
    <w:rsid w:val="006D78F3"/>
    <w:rsid w:val="006E2246"/>
    <w:rsid w:val="006E29E2"/>
    <w:rsid w:val="006E2C80"/>
    <w:rsid w:val="006E6687"/>
    <w:rsid w:val="006E67F3"/>
    <w:rsid w:val="006E79D3"/>
    <w:rsid w:val="006F02AE"/>
    <w:rsid w:val="006F153A"/>
    <w:rsid w:val="006F25BE"/>
    <w:rsid w:val="006F3A9E"/>
    <w:rsid w:val="006F4006"/>
    <w:rsid w:val="006F4610"/>
    <w:rsid w:val="006F4842"/>
    <w:rsid w:val="006F5BD3"/>
    <w:rsid w:val="006F63A2"/>
    <w:rsid w:val="006F6835"/>
    <w:rsid w:val="006F684A"/>
    <w:rsid w:val="006F73C3"/>
    <w:rsid w:val="006F79A5"/>
    <w:rsid w:val="0070287D"/>
    <w:rsid w:val="00702BF0"/>
    <w:rsid w:val="00703B50"/>
    <w:rsid w:val="00703C7D"/>
    <w:rsid w:val="00704773"/>
    <w:rsid w:val="0070655F"/>
    <w:rsid w:val="00710000"/>
    <w:rsid w:val="007100D5"/>
    <w:rsid w:val="0071024A"/>
    <w:rsid w:val="007109A0"/>
    <w:rsid w:val="00710E51"/>
    <w:rsid w:val="007141A0"/>
    <w:rsid w:val="00716DA9"/>
    <w:rsid w:val="00717783"/>
    <w:rsid w:val="00721520"/>
    <w:rsid w:val="00721A36"/>
    <w:rsid w:val="007222ED"/>
    <w:rsid w:val="00723490"/>
    <w:rsid w:val="007234EA"/>
    <w:rsid w:val="00725406"/>
    <w:rsid w:val="007254EB"/>
    <w:rsid w:val="00725BAA"/>
    <w:rsid w:val="00726945"/>
    <w:rsid w:val="00727BDE"/>
    <w:rsid w:val="00730043"/>
    <w:rsid w:val="00730F26"/>
    <w:rsid w:val="00734917"/>
    <w:rsid w:val="00735098"/>
    <w:rsid w:val="00735AA6"/>
    <w:rsid w:val="007369C2"/>
    <w:rsid w:val="00736FEC"/>
    <w:rsid w:val="007374C9"/>
    <w:rsid w:val="007405B7"/>
    <w:rsid w:val="0074298D"/>
    <w:rsid w:val="00744FCE"/>
    <w:rsid w:val="00745601"/>
    <w:rsid w:val="00745CBC"/>
    <w:rsid w:val="007476F8"/>
    <w:rsid w:val="00751ECF"/>
    <w:rsid w:val="0075248A"/>
    <w:rsid w:val="00753696"/>
    <w:rsid w:val="007539C4"/>
    <w:rsid w:val="00754045"/>
    <w:rsid w:val="0075468E"/>
    <w:rsid w:val="00754734"/>
    <w:rsid w:val="00755170"/>
    <w:rsid w:val="007557A7"/>
    <w:rsid w:val="00755CEF"/>
    <w:rsid w:val="007563C0"/>
    <w:rsid w:val="0075786A"/>
    <w:rsid w:val="00757AB0"/>
    <w:rsid w:val="00757EDC"/>
    <w:rsid w:val="00760209"/>
    <w:rsid w:val="00760997"/>
    <w:rsid w:val="00760E94"/>
    <w:rsid w:val="00763C38"/>
    <w:rsid w:val="00763CBD"/>
    <w:rsid w:val="0076441D"/>
    <w:rsid w:val="00764D3B"/>
    <w:rsid w:val="00765047"/>
    <w:rsid w:val="00765CD1"/>
    <w:rsid w:val="00765E45"/>
    <w:rsid w:val="0076686B"/>
    <w:rsid w:val="00766C87"/>
    <w:rsid w:val="00767FDA"/>
    <w:rsid w:val="007706B0"/>
    <w:rsid w:val="007708B7"/>
    <w:rsid w:val="00770AE9"/>
    <w:rsid w:val="00770E41"/>
    <w:rsid w:val="00772FA6"/>
    <w:rsid w:val="00773BCF"/>
    <w:rsid w:val="00773EA6"/>
    <w:rsid w:val="00776C53"/>
    <w:rsid w:val="007773DD"/>
    <w:rsid w:val="00777A9A"/>
    <w:rsid w:val="00777BC6"/>
    <w:rsid w:val="007814F8"/>
    <w:rsid w:val="0078168C"/>
    <w:rsid w:val="007825C1"/>
    <w:rsid w:val="00782C45"/>
    <w:rsid w:val="00782C92"/>
    <w:rsid w:val="00786301"/>
    <w:rsid w:val="00787A1E"/>
    <w:rsid w:val="00791250"/>
    <w:rsid w:val="0079148B"/>
    <w:rsid w:val="0079251D"/>
    <w:rsid w:val="0079431B"/>
    <w:rsid w:val="00794A7D"/>
    <w:rsid w:val="00795D9E"/>
    <w:rsid w:val="00796F1A"/>
    <w:rsid w:val="00796F9D"/>
    <w:rsid w:val="007A1994"/>
    <w:rsid w:val="007A2471"/>
    <w:rsid w:val="007A33C1"/>
    <w:rsid w:val="007A433E"/>
    <w:rsid w:val="007A49E5"/>
    <w:rsid w:val="007A4ADC"/>
    <w:rsid w:val="007A560A"/>
    <w:rsid w:val="007A720E"/>
    <w:rsid w:val="007A7285"/>
    <w:rsid w:val="007A7EE6"/>
    <w:rsid w:val="007B011E"/>
    <w:rsid w:val="007B0126"/>
    <w:rsid w:val="007B17A2"/>
    <w:rsid w:val="007B20B0"/>
    <w:rsid w:val="007B30F7"/>
    <w:rsid w:val="007B3C42"/>
    <w:rsid w:val="007B4CB0"/>
    <w:rsid w:val="007B5CBA"/>
    <w:rsid w:val="007B7993"/>
    <w:rsid w:val="007B7E81"/>
    <w:rsid w:val="007C056A"/>
    <w:rsid w:val="007C1263"/>
    <w:rsid w:val="007C2017"/>
    <w:rsid w:val="007C344A"/>
    <w:rsid w:val="007C403B"/>
    <w:rsid w:val="007C4101"/>
    <w:rsid w:val="007C41AB"/>
    <w:rsid w:val="007C44B8"/>
    <w:rsid w:val="007C4F3F"/>
    <w:rsid w:val="007C4FDB"/>
    <w:rsid w:val="007C580F"/>
    <w:rsid w:val="007C627B"/>
    <w:rsid w:val="007C6C83"/>
    <w:rsid w:val="007C74DA"/>
    <w:rsid w:val="007D09A3"/>
    <w:rsid w:val="007D143B"/>
    <w:rsid w:val="007D3764"/>
    <w:rsid w:val="007D3B69"/>
    <w:rsid w:val="007D3CE9"/>
    <w:rsid w:val="007D42FC"/>
    <w:rsid w:val="007D486A"/>
    <w:rsid w:val="007D4DF3"/>
    <w:rsid w:val="007D6390"/>
    <w:rsid w:val="007D6692"/>
    <w:rsid w:val="007D6C44"/>
    <w:rsid w:val="007D6F22"/>
    <w:rsid w:val="007D7ED6"/>
    <w:rsid w:val="007E0F28"/>
    <w:rsid w:val="007E2376"/>
    <w:rsid w:val="007E25E0"/>
    <w:rsid w:val="007E29ED"/>
    <w:rsid w:val="007E551D"/>
    <w:rsid w:val="007E688A"/>
    <w:rsid w:val="007E6F6B"/>
    <w:rsid w:val="007E7C51"/>
    <w:rsid w:val="007F14DD"/>
    <w:rsid w:val="007F159A"/>
    <w:rsid w:val="007F1870"/>
    <w:rsid w:val="007F3765"/>
    <w:rsid w:val="007F3A5B"/>
    <w:rsid w:val="007F4987"/>
    <w:rsid w:val="007F4EE8"/>
    <w:rsid w:val="007F53E0"/>
    <w:rsid w:val="007F54A6"/>
    <w:rsid w:val="007F5B40"/>
    <w:rsid w:val="007F62E9"/>
    <w:rsid w:val="007F635C"/>
    <w:rsid w:val="007F68CB"/>
    <w:rsid w:val="008014D4"/>
    <w:rsid w:val="00801547"/>
    <w:rsid w:val="008016E2"/>
    <w:rsid w:val="00801E57"/>
    <w:rsid w:val="008042F8"/>
    <w:rsid w:val="00807C02"/>
    <w:rsid w:val="00810B00"/>
    <w:rsid w:val="00812502"/>
    <w:rsid w:val="00812E0D"/>
    <w:rsid w:val="008132DC"/>
    <w:rsid w:val="008135AC"/>
    <w:rsid w:val="00813C39"/>
    <w:rsid w:val="00814E9E"/>
    <w:rsid w:val="00816C0E"/>
    <w:rsid w:val="008176B5"/>
    <w:rsid w:val="00817D39"/>
    <w:rsid w:val="00820AF5"/>
    <w:rsid w:val="00820D89"/>
    <w:rsid w:val="0082183F"/>
    <w:rsid w:val="00821881"/>
    <w:rsid w:val="00823955"/>
    <w:rsid w:val="00823B0E"/>
    <w:rsid w:val="00826A63"/>
    <w:rsid w:val="008271B0"/>
    <w:rsid w:val="008273BC"/>
    <w:rsid w:val="00830879"/>
    <w:rsid w:val="0083187E"/>
    <w:rsid w:val="0083199F"/>
    <w:rsid w:val="00832CF4"/>
    <w:rsid w:val="00832EF7"/>
    <w:rsid w:val="00833948"/>
    <w:rsid w:val="00834FB2"/>
    <w:rsid w:val="008365D1"/>
    <w:rsid w:val="0083739D"/>
    <w:rsid w:val="008432C0"/>
    <w:rsid w:val="00843C25"/>
    <w:rsid w:val="00844457"/>
    <w:rsid w:val="008449B8"/>
    <w:rsid w:val="00844B17"/>
    <w:rsid w:val="00845F03"/>
    <w:rsid w:val="008476DC"/>
    <w:rsid w:val="00851171"/>
    <w:rsid w:val="008520BC"/>
    <w:rsid w:val="00852577"/>
    <w:rsid w:val="00852CCF"/>
    <w:rsid w:val="00856691"/>
    <w:rsid w:val="00857133"/>
    <w:rsid w:val="0085727F"/>
    <w:rsid w:val="008576F9"/>
    <w:rsid w:val="00860812"/>
    <w:rsid w:val="008616C5"/>
    <w:rsid w:val="0086292B"/>
    <w:rsid w:val="008636C6"/>
    <w:rsid w:val="0086473B"/>
    <w:rsid w:val="008652F9"/>
    <w:rsid w:val="00865F11"/>
    <w:rsid w:val="00866E87"/>
    <w:rsid w:val="008673D0"/>
    <w:rsid w:val="0086773B"/>
    <w:rsid w:val="00867978"/>
    <w:rsid w:val="008701A9"/>
    <w:rsid w:val="008710EA"/>
    <w:rsid w:val="0087118E"/>
    <w:rsid w:val="00871603"/>
    <w:rsid w:val="008719C8"/>
    <w:rsid w:val="0087321B"/>
    <w:rsid w:val="00875011"/>
    <w:rsid w:val="0087666D"/>
    <w:rsid w:val="0087688B"/>
    <w:rsid w:val="00877988"/>
    <w:rsid w:val="008805F4"/>
    <w:rsid w:val="00880DB3"/>
    <w:rsid w:val="0088120E"/>
    <w:rsid w:val="00881B4D"/>
    <w:rsid w:val="008830CB"/>
    <w:rsid w:val="008833BE"/>
    <w:rsid w:val="008844FA"/>
    <w:rsid w:val="00884C47"/>
    <w:rsid w:val="00885972"/>
    <w:rsid w:val="008861AD"/>
    <w:rsid w:val="008866E4"/>
    <w:rsid w:val="0088690D"/>
    <w:rsid w:val="00886F2A"/>
    <w:rsid w:val="0088701F"/>
    <w:rsid w:val="00890B3C"/>
    <w:rsid w:val="00892444"/>
    <w:rsid w:val="00892E9F"/>
    <w:rsid w:val="008930C8"/>
    <w:rsid w:val="008931C7"/>
    <w:rsid w:val="00893261"/>
    <w:rsid w:val="00894599"/>
    <w:rsid w:val="0089624D"/>
    <w:rsid w:val="008976F1"/>
    <w:rsid w:val="008A010C"/>
    <w:rsid w:val="008A0A3B"/>
    <w:rsid w:val="008A1F54"/>
    <w:rsid w:val="008A3984"/>
    <w:rsid w:val="008A4953"/>
    <w:rsid w:val="008A6177"/>
    <w:rsid w:val="008A619A"/>
    <w:rsid w:val="008A64CD"/>
    <w:rsid w:val="008A6B40"/>
    <w:rsid w:val="008A6E94"/>
    <w:rsid w:val="008A7488"/>
    <w:rsid w:val="008A7993"/>
    <w:rsid w:val="008A7CE1"/>
    <w:rsid w:val="008A7F13"/>
    <w:rsid w:val="008B0659"/>
    <w:rsid w:val="008B0827"/>
    <w:rsid w:val="008B18C1"/>
    <w:rsid w:val="008B2326"/>
    <w:rsid w:val="008B33E0"/>
    <w:rsid w:val="008B3BD9"/>
    <w:rsid w:val="008B4655"/>
    <w:rsid w:val="008B4F8B"/>
    <w:rsid w:val="008B5E8A"/>
    <w:rsid w:val="008B66E7"/>
    <w:rsid w:val="008B6D87"/>
    <w:rsid w:val="008B6E55"/>
    <w:rsid w:val="008B7A71"/>
    <w:rsid w:val="008B7F9B"/>
    <w:rsid w:val="008C00CD"/>
    <w:rsid w:val="008C0DC2"/>
    <w:rsid w:val="008C1315"/>
    <w:rsid w:val="008C1882"/>
    <w:rsid w:val="008C31E7"/>
    <w:rsid w:val="008C46D3"/>
    <w:rsid w:val="008C6AC4"/>
    <w:rsid w:val="008C78FB"/>
    <w:rsid w:val="008D028F"/>
    <w:rsid w:val="008D128D"/>
    <w:rsid w:val="008D12C6"/>
    <w:rsid w:val="008D1C12"/>
    <w:rsid w:val="008D51E5"/>
    <w:rsid w:val="008D53F7"/>
    <w:rsid w:val="008D59EB"/>
    <w:rsid w:val="008E2217"/>
    <w:rsid w:val="008E38D3"/>
    <w:rsid w:val="008E6707"/>
    <w:rsid w:val="008E7726"/>
    <w:rsid w:val="008E7C40"/>
    <w:rsid w:val="008F29B8"/>
    <w:rsid w:val="008F2A1F"/>
    <w:rsid w:val="008F2B53"/>
    <w:rsid w:val="008F323B"/>
    <w:rsid w:val="008F374E"/>
    <w:rsid w:val="008F6357"/>
    <w:rsid w:val="008F68AB"/>
    <w:rsid w:val="009004FA"/>
    <w:rsid w:val="009006BB"/>
    <w:rsid w:val="00900B7E"/>
    <w:rsid w:val="00900F1C"/>
    <w:rsid w:val="009013F3"/>
    <w:rsid w:val="00901B33"/>
    <w:rsid w:val="0090457A"/>
    <w:rsid w:val="00904AEC"/>
    <w:rsid w:val="00906D83"/>
    <w:rsid w:val="009071B2"/>
    <w:rsid w:val="00907F4A"/>
    <w:rsid w:val="009105BB"/>
    <w:rsid w:val="00910BC2"/>
    <w:rsid w:val="00910F67"/>
    <w:rsid w:val="00911763"/>
    <w:rsid w:val="00911F2F"/>
    <w:rsid w:val="00911FE0"/>
    <w:rsid w:val="00912A5C"/>
    <w:rsid w:val="00912A83"/>
    <w:rsid w:val="00913450"/>
    <w:rsid w:val="00913F12"/>
    <w:rsid w:val="009140D4"/>
    <w:rsid w:val="0091416E"/>
    <w:rsid w:val="00917069"/>
    <w:rsid w:val="00917336"/>
    <w:rsid w:val="00920784"/>
    <w:rsid w:val="00920804"/>
    <w:rsid w:val="009208A6"/>
    <w:rsid w:val="0092167F"/>
    <w:rsid w:val="009231F3"/>
    <w:rsid w:val="009241AD"/>
    <w:rsid w:val="00924494"/>
    <w:rsid w:val="009247AB"/>
    <w:rsid w:val="00925355"/>
    <w:rsid w:val="009277A5"/>
    <w:rsid w:val="00930BCA"/>
    <w:rsid w:val="00931651"/>
    <w:rsid w:val="00931933"/>
    <w:rsid w:val="00931ED1"/>
    <w:rsid w:val="009330DF"/>
    <w:rsid w:val="0093378A"/>
    <w:rsid w:val="0093382C"/>
    <w:rsid w:val="00933D12"/>
    <w:rsid w:val="0093467D"/>
    <w:rsid w:val="00935874"/>
    <w:rsid w:val="00937101"/>
    <w:rsid w:val="00937967"/>
    <w:rsid w:val="009411E6"/>
    <w:rsid w:val="00941AE9"/>
    <w:rsid w:val="00941F8E"/>
    <w:rsid w:val="0094219A"/>
    <w:rsid w:val="00942256"/>
    <w:rsid w:val="00942B99"/>
    <w:rsid w:val="00943DA0"/>
    <w:rsid w:val="00944467"/>
    <w:rsid w:val="00945573"/>
    <w:rsid w:val="0094563D"/>
    <w:rsid w:val="00946014"/>
    <w:rsid w:val="009463D1"/>
    <w:rsid w:val="009501AE"/>
    <w:rsid w:val="00950638"/>
    <w:rsid w:val="00950C62"/>
    <w:rsid w:val="00952856"/>
    <w:rsid w:val="00952EC4"/>
    <w:rsid w:val="0095457B"/>
    <w:rsid w:val="00954A36"/>
    <w:rsid w:val="0095532A"/>
    <w:rsid w:val="00955649"/>
    <w:rsid w:val="0095577E"/>
    <w:rsid w:val="00956C45"/>
    <w:rsid w:val="009579C0"/>
    <w:rsid w:val="009613B6"/>
    <w:rsid w:val="0096323E"/>
    <w:rsid w:val="0096379F"/>
    <w:rsid w:val="009649BB"/>
    <w:rsid w:val="00964F2D"/>
    <w:rsid w:val="0096525C"/>
    <w:rsid w:val="00965B64"/>
    <w:rsid w:val="00966548"/>
    <w:rsid w:val="00966B2F"/>
    <w:rsid w:val="00967319"/>
    <w:rsid w:val="00967F19"/>
    <w:rsid w:val="00970AB3"/>
    <w:rsid w:val="00970C7E"/>
    <w:rsid w:val="00972D0B"/>
    <w:rsid w:val="00972FC3"/>
    <w:rsid w:val="009732DF"/>
    <w:rsid w:val="00975AB8"/>
    <w:rsid w:val="00975DD6"/>
    <w:rsid w:val="009771B3"/>
    <w:rsid w:val="009815F7"/>
    <w:rsid w:val="00982597"/>
    <w:rsid w:val="009827DE"/>
    <w:rsid w:val="0098286F"/>
    <w:rsid w:val="00983476"/>
    <w:rsid w:val="00983900"/>
    <w:rsid w:val="00983AB3"/>
    <w:rsid w:val="00984D80"/>
    <w:rsid w:val="00985544"/>
    <w:rsid w:val="00986239"/>
    <w:rsid w:val="00987183"/>
    <w:rsid w:val="00987B60"/>
    <w:rsid w:val="00987BC2"/>
    <w:rsid w:val="00987C87"/>
    <w:rsid w:val="00993E99"/>
    <w:rsid w:val="00994389"/>
    <w:rsid w:val="009948E8"/>
    <w:rsid w:val="009970EF"/>
    <w:rsid w:val="00997D50"/>
    <w:rsid w:val="00997F2E"/>
    <w:rsid w:val="009A00A3"/>
    <w:rsid w:val="009A0497"/>
    <w:rsid w:val="009A17D5"/>
    <w:rsid w:val="009A1B0B"/>
    <w:rsid w:val="009A49DF"/>
    <w:rsid w:val="009A4B8A"/>
    <w:rsid w:val="009A5781"/>
    <w:rsid w:val="009A586B"/>
    <w:rsid w:val="009A5A51"/>
    <w:rsid w:val="009A62D2"/>
    <w:rsid w:val="009A6312"/>
    <w:rsid w:val="009A6ABE"/>
    <w:rsid w:val="009A705C"/>
    <w:rsid w:val="009B0C93"/>
    <w:rsid w:val="009B14D3"/>
    <w:rsid w:val="009B1DDD"/>
    <w:rsid w:val="009B2253"/>
    <w:rsid w:val="009B2255"/>
    <w:rsid w:val="009B2454"/>
    <w:rsid w:val="009B35C3"/>
    <w:rsid w:val="009B4475"/>
    <w:rsid w:val="009B566C"/>
    <w:rsid w:val="009B731A"/>
    <w:rsid w:val="009B7ADF"/>
    <w:rsid w:val="009C0A76"/>
    <w:rsid w:val="009C0CF8"/>
    <w:rsid w:val="009C1165"/>
    <w:rsid w:val="009C135C"/>
    <w:rsid w:val="009C24F3"/>
    <w:rsid w:val="009C3B9D"/>
    <w:rsid w:val="009C44BE"/>
    <w:rsid w:val="009C4FBC"/>
    <w:rsid w:val="009C5953"/>
    <w:rsid w:val="009C7773"/>
    <w:rsid w:val="009C7A8E"/>
    <w:rsid w:val="009D01D2"/>
    <w:rsid w:val="009D05FE"/>
    <w:rsid w:val="009D0EA6"/>
    <w:rsid w:val="009D1DFE"/>
    <w:rsid w:val="009D38DF"/>
    <w:rsid w:val="009D3DBD"/>
    <w:rsid w:val="009D466B"/>
    <w:rsid w:val="009D47B0"/>
    <w:rsid w:val="009D5A06"/>
    <w:rsid w:val="009D7C3D"/>
    <w:rsid w:val="009E0B07"/>
    <w:rsid w:val="009E0B88"/>
    <w:rsid w:val="009E23F9"/>
    <w:rsid w:val="009E5371"/>
    <w:rsid w:val="009E5377"/>
    <w:rsid w:val="009E59FE"/>
    <w:rsid w:val="009E5F74"/>
    <w:rsid w:val="009E6D1D"/>
    <w:rsid w:val="009E6EC6"/>
    <w:rsid w:val="009E7625"/>
    <w:rsid w:val="009E78BC"/>
    <w:rsid w:val="009E7D94"/>
    <w:rsid w:val="009F0B56"/>
    <w:rsid w:val="009F1A0B"/>
    <w:rsid w:val="009F1C46"/>
    <w:rsid w:val="009F2BB8"/>
    <w:rsid w:val="009F5232"/>
    <w:rsid w:val="009F6A3D"/>
    <w:rsid w:val="009F7124"/>
    <w:rsid w:val="00A016BC"/>
    <w:rsid w:val="00A01B87"/>
    <w:rsid w:val="00A02B5C"/>
    <w:rsid w:val="00A02B78"/>
    <w:rsid w:val="00A03114"/>
    <w:rsid w:val="00A0335C"/>
    <w:rsid w:val="00A036F1"/>
    <w:rsid w:val="00A0373E"/>
    <w:rsid w:val="00A0422D"/>
    <w:rsid w:val="00A05641"/>
    <w:rsid w:val="00A069CD"/>
    <w:rsid w:val="00A071DE"/>
    <w:rsid w:val="00A07B70"/>
    <w:rsid w:val="00A102EC"/>
    <w:rsid w:val="00A112E2"/>
    <w:rsid w:val="00A1182E"/>
    <w:rsid w:val="00A13397"/>
    <w:rsid w:val="00A14017"/>
    <w:rsid w:val="00A15B4C"/>
    <w:rsid w:val="00A17FEE"/>
    <w:rsid w:val="00A235B1"/>
    <w:rsid w:val="00A261C5"/>
    <w:rsid w:val="00A2724E"/>
    <w:rsid w:val="00A30574"/>
    <w:rsid w:val="00A31323"/>
    <w:rsid w:val="00A3201F"/>
    <w:rsid w:val="00A32B52"/>
    <w:rsid w:val="00A33433"/>
    <w:rsid w:val="00A34113"/>
    <w:rsid w:val="00A371AA"/>
    <w:rsid w:val="00A37733"/>
    <w:rsid w:val="00A377A6"/>
    <w:rsid w:val="00A37F3F"/>
    <w:rsid w:val="00A37FA9"/>
    <w:rsid w:val="00A406E4"/>
    <w:rsid w:val="00A40E18"/>
    <w:rsid w:val="00A41BD1"/>
    <w:rsid w:val="00A421FF"/>
    <w:rsid w:val="00A42564"/>
    <w:rsid w:val="00A43184"/>
    <w:rsid w:val="00A452B4"/>
    <w:rsid w:val="00A455B5"/>
    <w:rsid w:val="00A45772"/>
    <w:rsid w:val="00A46F89"/>
    <w:rsid w:val="00A471E8"/>
    <w:rsid w:val="00A5056A"/>
    <w:rsid w:val="00A50775"/>
    <w:rsid w:val="00A518B1"/>
    <w:rsid w:val="00A51B9A"/>
    <w:rsid w:val="00A530C9"/>
    <w:rsid w:val="00A5425D"/>
    <w:rsid w:val="00A563E6"/>
    <w:rsid w:val="00A56572"/>
    <w:rsid w:val="00A61BC5"/>
    <w:rsid w:val="00A620A2"/>
    <w:rsid w:val="00A6224D"/>
    <w:rsid w:val="00A62AC3"/>
    <w:rsid w:val="00A653BC"/>
    <w:rsid w:val="00A67430"/>
    <w:rsid w:val="00A677F0"/>
    <w:rsid w:val="00A70203"/>
    <w:rsid w:val="00A7053D"/>
    <w:rsid w:val="00A70D9B"/>
    <w:rsid w:val="00A71410"/>
    <w:rsid w:val="00A71900"/>
    <w:rsid w:val="00A72416"/>
    <w:rsid w:val="00A72925"/>
    <w:rsid w:val="00A72E15"/>
    <w:rsid w:val="00A76E10"/>
    <w:rsid w:val="00A76F2B"/>
    <w:rsid w:val="00A776F6"/>
    <w:rsid w:val="00A77D5B"/>
    <w:rsid w:val="00A811B9"/>
    <w:rsid w:val="00A829B0"/>
    <w:rsid w:val="00A82D12"/>
    <w:rsid w:val="00A83F9C"/>
    <w:rsid w:val="00A845AF"/>
    <w:rsid w:val="00A84F15"/>
    <w:rsid w:val="00A8511D"/>
    <w:rsid w:val="00A8547A"/>
    <w:rsid w:val="00A85629"/>
    <w:rsid w:val="00A85FB4"/>
    <w:rsid w:val="00A860D5"/>
    <w:rsid w:val="00A8638B"/>
    <w:rsid w:val="00A877CA"/>
    <w:rsid w:val="00A87BC8"/>
    <w:rsid w:val="00A87D53"/>
    <w:rsid w:val="00A90B28"/>
    <w:rsid w:val="00A90D18"/>
    <w:rsid w:val="00A90DD4"/>
    <w:rsid w:val="00A92824"/>
    <w:rsid w:val="00A93C0D"/>
    <w:rsid w:val="00A9443C"/>
    <w:rsid w:val="00A947C1"/>
    <w:rsid w:val="00A94966"/>
    <w:rsid w:val="00A94D48"/>
    <w:rsid w:val="00A9606A"/>
    <w:rsid w:val="00A9664F"/>
    <w:rsid w:val="00A97633"/>
    <w:rsid w:val="00AA0EBE"/>
    <w:rsid w:val="00AA1827"/>
    <w:rsid w:val="00AA1D42"/>
    <w:rsid w:val="00AA2017"/>
    <w:rsid w:val="00AA2CBC"/>
    <w:rsid w:val="00AA3DF2"/>
    <w:rsid w:val="00AA5AAD"/>
    <w:rsid w:val="00AA6E01"/>
    <w:rsid w:val="00AA7F53"/>
    <w:rsid w:val="00AB1091"/>
    <w:rsid w:val="00AB1183"/>
    <w:rsid w:val="00AB2172"/>
    <w:rsid w:val="00AB2198"/>
    <w:rsid w:val="00AB22D7"/>
    <w:rsid w:val="00AB2550"/>
    <w:rsid w:val="00AB2E3C"/>
    <w:rsid w:val="00AB37C6"/>
    <w:rsid w:val="00AB3B19"/>
    <w:rsid w:val="00AB3D36"/>
    <w:rsid w:val="00AB43B5"/>
    <w:rsid w:val="00AB514B"/>
    <w:rsid w:val="00AB54AC"/>
    <w:rsid w:val="00AB5EC6"/>
    <w:rsid w:val="00AB637A"/>
    <w:rsid w:val="00AC0785"/>
    <w:rsid w:val="00AC1C9B"/>
    <w:rsid w:val="00AC1D5F"/>
    <w:rsid w:val="00AC3425"/>
    <w:rsid w:val="00AC3C2D"/>
    <w:rsid w:val="00AC446F"/>
    <w:rsid w:val="00AC5386"/>
    <w:rsid w:val="00AC57E5"/>
    <w:rsid w:val="00AC6126"/>
    <w:rsid w:val="00AC6336"/>
    <w:rsid w:val="00AC693D"/>
    <w:rsid w:val="00AC7EC3"/>
    <w:rsid w:val="00AD0518"/>
    <w:rsid w:val="00AD0881"/>
    <w:rsid w:val="00AD0B43"/>
    <w:rsid w:val="00AD1291"/>
    <w:rsid w:val="00AD1A61"/>
    <w:rsid w:val="00AD2948"/>
    <w:rsid w:val="00AD445B"/>
    <w:rsid w:val="00AD4FEE"/>
    <w:rsid w:val="00AD5A22"/>
    <w:rsid w:val="00AD5BBB"/>
    <w:rsid w:val="00AD671A"/>
    <w:rsid w:val="00AD6734"/>
    <w:rsid w:val="00AD79E1"/>
    <w:rsid w:val="00AE25A3"/>
    <w:rsid w:val="00AE2630"/>
    <w:rsid w:val="00AE2927"/>
    <w:rsid w:val="00AE3483"/>
    <w:rsid w:val="00AE3A5E"/>
    <w:rsid w:val="00AE4457"/>
    <w:rsid w:val="00AE4470"/>
    <w:rsid w:val="00AE530E"/>
    <w:rsid w:val="00AF0460"/>
    <w:rsid w:val="00AF1005"/>
    <w:rsid w:val="00AF1012"/>
    <w:rsid w:val="00AF1AB4"/>
    <w:rsid w:val="00AF1FEB"/>
    <w:rsid w:val="00AF20EC"/>
    <w:rsid w:val="00AF336A"/>
    <w:rsid w:val="00AF4B0A"/>
    <w:rsid w:val="00AF4F4C"/>
    <w:rsid w:val="00AF506C"/>
    <w:rsid w:val="00AF56AC"/>
    <w:rsid w:val="00AF59EA"/>
    <w:rsid w:val="00AF5DC0"/>
    <w:rsid w:val="00AF785D"/>
    <w:rsid w:val="00AF7C91"/>
    <w:rsid w:val="00B007E6"/>
    <w:rsid w:val="00B009B0"/>
    <w:rsid w:val="00B00A8F"/>
    <w:rsid w:val="00B01DD0"/>
    <w:rsid w:val="00B01E61"/>
    <w:rsid w:val="00B0260B"/>
    <w:rsid w:val="00B02DC9"/>
    <w:rsid w:val="00B048DE"/>
    <w:rsid w:val="00B0535D"/>
    <w:rsid w:val="00B05A5E"/>
    <w:rsid w:val="00B05B00"/>
    <w:rsid w:val="00B069E2"/>
    <w:rsid w:val="00B074BB"/>
    <w:rsid w:val="00B1089D"/>
    <w:rsid w:val="00B11412"/>
    <w:rsid w:val="00B1182A"/>
    <w:rsid w:val="00B12441"/>
    <w:rsid w:val="00B140D0"/>
    <w:rsid w:val="00B14406"/>
    <w:rsid w:val="00B14876"/>
    <w:rsid w:val="00B15058"/>
    <w:rsid w:val="00B16074"/>
    <w:rsid w:val="00B1610A"/>
    <w:rsid w:val="00B16138"/>
    <w:rsid w:val="00B163A0"/>
    <w:rsid w:val="00B16831"/>
    <w:rsid w:val="00B168D2"/>
    <w:rsid w:val="00B17C12"/>
    <w:rsid w:val="00B20032"/>
    <w:rsid w:val="00B20112"/>
    <w:rsid w:val="00B21E1D"/>
    <w:rsid w:val="00B231A4"/>
    <w:rsid w:val="00B234EB"/>
    <w:rsid w:val="00B23685"/>
    <w:rsid w:val="00B236B5"/>
    <w:rsid w:val="00B25F88"/>
    <w:rsid w:val="00B264BA"/>
    <w:rsid w:val="00B26EF9"/>
    <w:rsid w:val="00B32AA7"/>
    <w:rsid w:val="00B3311E"/>
    <w:rsid w:val="00B34B9F"/>
    <w:rsid w:val="00B34C97"/>
    <w:rsid w:val="00B35969"/>
    <w:rsid w:val="00B36BE6"/>
    <w:rsid w:val="00B37EDD"/>
    <w:rsid w:val="00B42003"/>
    <w:rsid w:val="00B42DE5"/>
    <w:rsid w:val="00B43268"/>
    <w:rsid w:val="00B43C28"/>
    <w:rsid w:val="00B447B8"/>
    <w:rsid w:val="00B467B1"/>
    <w:rsid w:val="00B46E30"/>
    <w:rsid w:val="00B47DA2"/>
    <w:rsid w:val="00B5189E"/>
    <w:rsid w:val="00B520EB"/>
    <w:rsid w:val="00B5318E"/>
    <w:rsid w:val="00B53DF2"/>
    <w:rsid w:val="00B550EC"/>
    <w:rsid w:val="00B551C5"/>
    <w:rsid w:val="00B55A04"/>
    <w:rsid w:val="00B56AC0"/>
    <w:rsid w:val="00B56B74"/>
    <w:rsid w:val="00B56C46"/>
    <w:rsid w:val="00B604D1"/>
    <w:rsid w:val="00B60867"/>
    <w:rsid w:val="00B60DC8"/>
    <w:rsid w:val="00B61823"/>
    <w:rsid w:val="00B61A54"/>
    <w:rsid w:val="00B62853"/>
    <w:rsid w:val="00B6337D"/>
    <w:rsid w:val="00B641F7"/>
    <w:rsid w:val="00B644BC"/>
    <w:rsid w:val="00B65A72"/>
    <w:rsid w:val="00B65ABA"/>
    <w:rsid w:val="00B65E35"/>
    <w:rsid w:val="00B673D5"/>
    <w:rsid w:val="00B677A8"/>
    <w:rsid w:val="00B6784F"/>
    <w:rsid w:val="00B67D39"/>
    <w:rsid w:val="00B70A3C"/>
    <w:rsid w:val="00B70F84"/>
    <w:rsid w:val="00B7166C"/>
    <w:rsid w:val="00B73760"/>
    <w:rsid w:val="00B739B8"/>
    <w:rsid w:val="00B753AF"/>
    <w:rsid w:val="00B7794C"/>
    <w:rsid w:val="00B77F11"/>
    <w:rsid w:val="00B80F47"/>
    <w:rsid w:val="00B818CC"/>
    <w:rsid w:val="00B82D31"/>
    <w:rsid w:val="00B83455"/>
    <w:rsid w:val="00B83456"/>
    <w:rsid w:val="00B836A3"/>
    <w:rsid w:val="00B83707"/>
    <w:rsid w:val="00B84C34"/>
    <w:rsid w:val="00B85C02"/>
    <w:rsid w:val="00B869B3"/>
    <w:rsid w:val="00B87327"/>
    <w:rsid w:val="00B874A6"/>
    <w:rsid w:val="00B87825"/>
    <w:rsid w:val="00B90B39"/>
    <w:rsid w:val="00B91B5A"/>
    <w:rsid w:val="00B93A59"/>
    <w:rsid w:val="00B93CB3"/>
    <w:rsid w:val="00B94A4F"/>
    <w:rsid w:val="00B9609F"/>
    <w:rsid w:val="00B9707B"/>
    <w:rsid w:val="00B974FF"/>
    <w:rsid w:val="00B97759"/>
    <w:rsid w:val="00BA139B"/>
    <w:rsid w:val="00BA1F2A"/>
    <w:rsid w:val="00BA3088"/>
    <w:rsid w:val="00BA3ED2"/>
    <w:rsid w:val="00BA53EA"/>
    <w:rsid w:val="00BA6453"/>
    <w:rsid w:val="00BA74AF"/>
    <w:rsid w:val="00BA782F"/>
    <w:rsid w:val="00BA78C7"/>
    <w:rsid w:val="00BA7E00"/>
    <w:rsid w:val="00BB00E1"/>
    <w:rsid w:val="00BB16BD"/>
    <w:rsid w:val="00BB1C5F"/>
    <w:rsid w:val="00BB1EDE"/>
    <w:rsid w:val="00BB22E2"/>
    <w:rsid w:val="00BB25B3"/>
    <w:rsid w:val="00BB3466"/>
    <w:rsid w:val="00BB3576"/>
    <w:rsid w:val="00BB3824"/>
    <w:rsid w:val="00BB42B1"/>
    <w:rsid w:val="00BB4F7A"/>
    <w:rsid w:val="00BB5B17"/>
    <w:rsid w:val="00BB66F6"/>
    <w:rsid w:val="00BC0A24"/>
    <w:rsid w:val="00BC134C"/>
    <w:rsid w:val="00BC137D"/>
    <w:rsid w:val="00BC276F"/>
    <w:rsid w:val="00BC3563"/>
    <w:rsid w:val="00BC3DC7"/>
    <w:rsid w:val="00BC3FFA"/>
    <w:rsid w:val="00BC4242"/>
    <w:rsid w:val="00BC442D"/>
    <w:rsid w:val="00BC463F"/>
    <w:rsid w:val="00BC4D17"/>
    <w:rsid w:val="00BC5C00"/>
    <w:rsid w:val="00BD0A64"/>
    <w:rsid w:val="00BD1DC4"/>
    <w:rsid w:val="00BD1FBD"/>
    <w:rsid w:val="00BD2539"/>
    <w:rsid w:val="00BD30F6"/>
    <w:rsid w:val="00BD4E45"/>
    <w:rsid w:val="00BD5896"/>
    <w:rsid w:val="00BD5E67"/>
    <w:rsid w:val="00BD63E2"/>
    <w:rsid w:val="00BD66FA"/>
    <w:rsid w:val="00BD6A08"/>
    <w:rsid w:val="00BD6E79"/>
    <w:rsid w:val="00BD7000"/>
    <w:rsid w:val="00BD7371"/>
    <w:rsid w:val="00BE08E3"/>
    <w:rsid w:val="00BE154D"/>
    <w:rsid w:val="00BE1A1A"/>
    <w:rsid w:val="00BE2395"/>
    <w:rsid w:val="00BE25C8"/>
    <w:rsid w:val="00BE279B"/>
    <w:rsid w:val="00BE2E98"/>
    <w:rsid w:val="00BE7721"/>
    <w:rsid w:val="00BE7AB2"/>
    <w:rsid w:val="00BF2109"/>
    <w:rsid w:val="00BF2CBB"/>
    <w:rsid w:val="00BF4D13"/>
    <w:rsid w:val="00BF5B78"/>
    <w:rsid w:val="00BF5F3D"/>
    <w:rsid w:val="00BF617A"/>
    <w:rsid w:val="00BF67C5"/>
    <w:rsid w:val="00BF711C"/>
    <w:rsid w:val="00BF71F2"/>
    <w:rsid w:val="00BF7221"/>
    <w:rsid w:val="00C00172"/>
    <w:rsid w:val="00C0133B"/>
    <w:rsid w:val="00C01FBB"/>
    <w:rsid w:val="00C02E5B"/>
    <w:rsid w:val="00C04E0E"/>
    <w:rsid w:val="00C0562C"/>
    <w:rsid w:val="00C0642C"/>
    <w:rsid w:val="00C0799A"/>
    <w:rsid w:val="00C07A72"/>
    <w:rsid w:val="00C07ABF"/>
    <w:rsid w:val="00C12964"/>
    <w:rsid w:val="00C12A92"/>
    <w:rsid w:val="00C12FEE"/>
    <w:rsid w:val="00C1319A"/>
    <w:rsid w:val="00C1357D"/>
    <w:rsid w:val="00C1445A"/>
    <w:rsid w:val="00C14DE7"/>
    <w:rsid w:val="00C157A2"/>
    <w:rsid w:val="00C17253"/>
    <w:rsid w:val="00C177F1"/>
    <w:rsid w:val="00C21F3C"/>
    <w:rsid w:val="00C22EE0"/>
    <w:rsid w:val="00C23BD5"/>
    <w:rsid w:val="00C24ADF"/>
    <w:rsid w:val="00C3033D"/>
    <w:rsid w:val="00C304EA"/>
    <w:rsid w:val="00C375FD"/>
    <w:rsid w:val="00C41375"/>
    <w:rsid w:val="00C41515"/>
    <w:rsid w:val="00C41562"/>
    <w:rsid w:val="00C41F3A"/>
    <w:rsid w:val="00C42074"/>
    <w:rsid w:val="00C43149"/>
    <w:rsid w:val="00C44790"/>
    <w:rsid w:val="00C448A4"/>
    <w:rsid w:val="00C4502E"/>
    <w:rsid w:val="00C4536A"/>
    <w:rsid w:val="00C466EB"/>
    <w:rsid w:val="00C5045C"/>
    <w:rsid w:val="00C5090C"/>
    <w:rsid w:val="00C50CBC"/>
    <w:rsid w:val="00C51684"/>
    <w:rsid w:val="00C51B82"/>
    <w:rsid w:val="00C51E3C"/>
    <w:rsid w:val="00C52DAD"/>
    <w:rsid w:val="00C52ED2"/>
    <w:rsid w:val="00C52F76"/>
    <w:rsid w:val="00C53945"/>
    <w:rsid w:val="00C53A67"/>
    <w:rsid w:val="00C54B21"/>
    <w:rsid w:val="00C54E32"/>
    <w:rsid w:val="00C551CC"/>
    <w:rsid w:val="00C552CC"/>
    <w:rsid w:val="00C55C9B"/>
    <w:rsid w:val="00C566DB"/>
    <w:rsid w:val="00C56ACB"/>
    <w:rsid w:val="00C56FC8"/>
    <w:rsid w:val="00C57706"/>
    <w:rsid w:val="00C60998"/>
    <w:rsid w:val="00C61187"/>
    <w:rsid w:val="00C618C6"/>
    <w:rsid w:val="00C61CB5"/>
    <w:rsid w:val="00C62381"/>
    <w:rsid w:val="00C6365E"/>
    <w:rsid w:val="00C64484"/>
    <w:rsid w:val="00C644C9"/>
    <w:rsid w:val="00C64CDB"/>
    <w:rsid w:val="00C65DAC"/>
    <w:rsid w:val="00C664BB"/>
    <w:rsid w:val="00C66A5D"/>
    <w:rsid w:val="00C66DD2"/>
    <w:rsid w:val="00C70FCE"/>
    <w:rsid w:val="00C7110F"/>
    <w:rsid w:val="00C727DC"/>
    <w:rsid w:val="00C72C29"/>
    <w:rsid w:val="00C72EB9"/>
    <w:rsid w:val="00C73F51"/>
    <w:rsid w:val="00C75926"/>
    <w:rsid w:val="00C762AA"/>
    <w:rsid w:val="00C76560"/>
    <w:rsid w:val="00C76932"/>
    <w:rsid w:val="00C77193"/>
    <w:rsid w:val="00C77455"/>
    <w:rsid w:val="00C80229"/>
    <w:rsid w:val="00C819E2"/>
    <w:rsid w:val="00C81F6D"/>
    <w:rsid w:val="00C825E3"/>
    <w:rsid w:val="00C83738"/>
    <w:rsid w:val="00C84940"/>
    <w:rsid w:val="00C84BA0"/>
    <w:rsid w:val="00C85201"/>
    <w:rsid w:val="00C90C47"/>
    <w:rsid w:val="00C9294D"/>
    <w:rsid w:val="00C9444D"/>
    <w:rsid w:val="00C951A7"/>
    <w:rsid w:val="00C961C8"/>
    <w:rsid w:val="00C96CD8"/>
    <w:rsid w:val="00C974AD"/>
    <w:rsid w:val="00CA1C82"/>
    <w:rsid w:val="00CA1F0A"/>
    <w:rsid w:val="00CA2740"/>
    <w:rsid w:val="00CA2EDD"/>
    <w:rsid w:val="00CA2F63"/>
    <w:rsid w:val="00CA364C"/>
    <w:rsid w:val="00CA449E"/>
    <w:rsid w:val="00CA5DB6"/>
    <w:rsid w:val="00CA76A0"/>
    <w:rsid w:val="00CB08DD"/>
    <w:rsid w:val="00CB0A2B"/>
    <w:rsid w:val="00CB145B"/>
    <w:rsid w:val="00CB366C"/>
    <w:rsid w:val="00CB6961"/>
    <w:rsid w:val="00CC0FCB"/>
    <w:rsid w:val="00CC1A0E"/>
    <w:rsid w:val="00CC1D10"/>
    <w:rsid w:val="00CC3106"/>
    <w:rsid w:val="00CC4330"/>
    <w:rsid w:val="00CC4565"/>
    <w:rsid w:val="00CC562F"/>
    <w:rsid w:val="00CC6EF8"/>
    <w:rsid w:val="00CC77D1"/>
    <w:rsid w:val="00CC7979"/>
    <w:rsid w:val="00CC7AC0"/>
    <w:rsid w:val="00CC7D2C"/>
    <w:rsid w:val="00CC7F7F"/>
    <w:rsid w:val="00CD06A1"/>
    <w:rsid w:val="00CD077A"/>
    <w:rsid w:val="00CD2D9A"/>
    <w:rsid w:val="00CD2EA5"/>
    <w:rsid w:val="00CD3A76"/>
    <w:rsid w:val="00CD3E2C"/>
    <w:rsid w:val="00CD41E7"/>
    <w:rsid w:val="00CD6DDB"/>
    <w:rsid w:val="00CD774F"/>
    <w:rsid w:val="00CD7C65"/>
    <w:rsid w:val="00CD7D93"/>
    <w:rsid w:val="00CE021F"/>
    <w:rsid w:val="00CE1973"/>
    <w:rsid w:val="00CE3B13"/>
    <w:rsid w:val="00CE449C"/>
    <w:rsid w:val="00CE4884"/>
    <w:rsid w:val="00CE4CA2"/>
    <w:rsid w:val="00CE7630"/>
    <w:rsid w:val="00CF0D0C"/>
    <w:rsid w:val="00CF1302"/>
    <w:rsid w:val="00CF13C2"/>
    <w:rsid w:val="00CF17E6"/>
    <w:rsid w:val="00CF24F3"/>
    <w:rsid w:val="00CF2E1B"/>
    <w:rsid w:val="00CF324E"/>
    <w:rsid w:val="00CF3D03"/>
    <w:rsid w:val="00CF3D6F"/>
    <w:rsid w:val="00CF4388"/>
    <w:rsid w:val="00CF4D24"/>
    <w:rsid w:val="00CF5066"/>
    <w:rsid w:val="00CF51E1"/>
    <w:rsid w:val="00CF77F4"/>
    <w:rsid w:val="00CF7FCE"/>
    <w:rsid w:val="00D01F1D"/>
    <w:rsid w:val="00D03AC5"/>
    <w:rsid w:val="00D04B76"/>
    <w:rsid w:val="00D04E60"/>
    <w:rsid w:val="00D05BE8"/>
    <w:rsid w:val="00D0697B"/>
    <w:rsid w:val="00D071B1"/>
    <w:rsid w:val="00D07AA3"/>
    <w:rsid w:val="00D10F3E"/>
    <w:rsid w:val="00D115BA"/>
    <w:rsid w:val="00D1167B"/>
    <w:rsid w:val="00D119D7"/>
    <w:rsid w:val="00D11EE4"/>
    <w:rsid w:val="00D1246F"/>
    <w:rsid w:val="00D12925"/>
    <w:rsid w:val="00D13002"/>
    <w:rsid w:val="00D168E5"/>
    <w:rsid w:val="00D17776"/>
    <w:rsid w:val="00D179DB"/>
    <w:rsid w:val="00D17EFD"/>
    <w:rsid w:val="00D20944"/>
    <w:rsid w:val="00D20EC9"/>
    <w:rsid w:val="00D22F7F"/>
    <w:rsid w:val="00D2330C"/>
    <w:rsid w:val="00D2344F"/>
    <w:rsid w:val="00D23C91"/>
    <w:rsid w:val="00D24558"/>
    <w:rsid w:val="00D25E34"/>
    <w:rsid w:val="00D26487"/>
    <w:rsid w:val="00D26710"/>
    <w:rsid w:val="00D27732"/>
    <w:rsid w:val="00D279BC"/>
    <w:rsid w:val="00D30C3B"/>
    <w:rsid w:val="00D31152"/>
    <w:rsid w:val="00D33405"/>
    <w:rsid w:val="00D33481"/>
    <w:rsid w:val="00D33832"/>
    <w:rsid w:val="00D33C5F"/>
    <w:rsid w:val="00D34062"/>
    <w:rsid w:val="00D35A6E"/>
    <w:rsid w:val="00D3745D"/>
    <w:rsid w:val="00D37F80"/>
    <w:rsid w:val="00D40108"/>
    <w:rsid w:val="00D403F1"/>
    <w:rsid w:val="00D40BF1"/>
    <w:rsid w:val="00D41062"/>
    <w:rsid w:val="00D4171A"/>
    <w:rsid w:val="00D42571"/>
    <w:rsid w:val="00D43974"/>
    <w:rsid w:val="00D43DD4"/>
    <w:rsid w:val="00D470CE"/>
    <w:rsid w:val="00D471C5"/>
    <w:rsid w:val="00D47706"/>
    <w:rsid w:val="00D47A8D"/>
    <w:rsid w:val="00D51158"/>
    <w:rsid w:val="00D524B2"/>
    <w:rsid w:val="00D53B7B"/>
    <w:rsid w:val="00D541C7"/>
    <w:rsid w:val="00D54406"/>
    <w:rsid w:val="00D54884"/>
    <w:rsid w:val="00D549F3"/>
    <w:rsid w:val="00D5518C"/>
    <w:rsid w:val="00D55B52"/>
    <w:rsid w:val="00D562E2"/>
    <w:rsid w:val="00D56797"/>
    <w:rsid w:val="00D56A14"/>
    <w:rsid w:val="00D571EE"/>
    <w:rsid w:val="00D6159B"/>
    <w:rsid w:val="00D63DDE"/>
    <w:rsid w:val="00D64D41"/>
    <w:rsid w:val="00D65D52"/>
    <w:rsid w:val="00D66704"/>
    <w:rsid w:val="00D668CD"/>
    <w:rsid w:val="00D672A4"/>
    <w:rsid w:val="00D67789"/>
    <w:rsid w:val="00D6790D"/>
    <w:rsid w:val="00D70C01"/>
    <w:rsid w:val="00D70CE6"/>
    <w:rsid w:val="00D71308"/>
    <w:rsid w:val="00D72843"/>
    <w:rsid w:val="00D72C34"/>
    <w:rsid w:val="00D73020"/>
    <w:rsid w:val="00D7364A"/>
    <w:rsid w:val="00D74519"/>
    <w:rsid w:val="00D74B4F"/>
    <w:rsid w:val="00D74EE1"/>
    <w:rsid w:val="00D75755"/>
    <w:rsid w:val="00D7627F"/>
    <w:rsid w:val="00D80C3D"/>
    <w:rsid w:val="00D80F09"/>
    <w:rsid w:val="00D81A13"/>
    <w:rsid w:val="00D82937"/>
    <w:rsid w:val="00D841CF"/>
    <w:rsid w:val="00D847C0"/>
    <w:rsid w:val="00D847FF"/>
    <w:rsid w:val="00D84E4C"/>
    <w:rsid w:val="00D84E64"/>
    <w:rsid w:val="00D87C6D"/>
    <w:rsid w:val="00D9147F"/>
    <w:rsid w:val="00D91F7D"/>
    <w:rsid w:val="00D92107"/>
    <w:rsid w:val="00D92136"/>
    <w:rsid w:val="00D92A69"/>
    <w:rsid w:val="00D93622"/>
    <w:rsid w:val="00D94668"/>
    <w:rsid w:val="00D94D67"/>
    <w:rsid w:val="00D95B36"/>
    <w:rsid w:val="00D95EEF"/>
    <w:rsid w:val="00DA06BE"/>
    <w:rsid w:val="00DA4214"/>
    <w:rsid w:val="00DA47CC"/>
    <w:rsid w:val="00DA47DE"/>
    <w:rsid w:val="00DA6095"/>
    <w:rsid w:val="00DA6482"/>
    <w:rsid w:val="00DA6D75"/>
    <w:rsid w:val="00DA7460"/>
    <w:rsid w:val="00DA7ADA"/>
    <w:rsid w:val="00DB03F2"/>
    <w:rsid w:val="00DB0D07"/>
    <w:rsid w:val="00DB1D2A"/>
    <w:rsid w:val="00DB26D0"/>
    <w:rsid w:val="00DB29B0"/>
    <w:rsid w:val="00DB2DBB"/>
    <w:rsid w:val="00DB3837"/>
    <w:rsid w:val="00DB39EA"/>
    <w:rsid w:val="00DB3E30"/>
    <w:rsid w:val="00DB4315"/>
    <w:rsid w:val="00DB463C"/>
    <w:rsid w:val="00DB764C"/>
    <w:rsid w:val="00DB7F28"/>
    <w:rsid w:val="00DC1156"/>
    <w:rsid w:val="00DC2875"/>
    <w:rsid w:val="00DC407F"/>
    <w:rsid w:val="00DC4E7C"/>
    <w:rsid w:val="00DC4FF6"/>
    <w:rsid w:val="00DC5E67"/>
    <w:rsid w:val="00DC7577"/>
    <w:rsid w:val="00DD0B9C"/>
    <w:rsid w:val="00DD0CAE"/>
    <w:rsid w:val="00DD2E0D"/>
    <w:rsid w:val="00DD324B"/>
    <w:rsid w:val="00DD461B"/>
    <w:rsid w:val="00DD49BB"/>
    <w:rsid w:val="00DD49E6"/>
    <w:rsid w:val="00DD5473"/>
    <w:rsid w:val="00DD6BB2"/>
    <w:rsid w:val="00DD71BE"/>
    <w:rsid w:val="00DD739F"/>
    <w:rsid w:val="00DD7438"/>
    <w:rsid w:val="00DD791A"/>
    <w:rsid w:val="00DE0858"/>
    <w:rsid w:val="00DE09BC"/>
    <w:rsid w:val="00DE1243"/>
    <w:rsid w:val="00DE135D"/>
    <w:rsid w:val="00DE13C0"/>
    <w:rsid w:val="00DE30CA"/>
    <w:rsid w:val="00DE3CEB"/>
    <w:rsid w:val="00DE5AC7"/>
    <w:rsid w:val="00DE60DD"/>
    <w:rsid w:val="00DE6367"/>
    <w:rsid w:val="00DE7252"/>
    <w:rsid w:val="00DE788D"/>
    <w:rsid w:val="00DF082A"/>
    <w:rsid w:val="00DF0C48"/>
    <w:rsid w:val="00DF14F7"/>
    <w:rsid w:val="00DF1513"/>
    <w:rsid w:val="00DF1DB5"/>
    <w:rsid w:val="00DF1DEB"/>
    <w:rsid w:val="00DF2A38"/>
    <w:rsid w:val="00DF3945"/>
    <w:rsid w:val="00DF4665"/>
    <w:rsid w:val="00DF5B6A"/>
    <w:rsid w:val="00DF5CDA"/>
    <w:rsid w:val="00DF6EB3"/>
    <w:rsid w:val="00DF70ED"/>
    <w:rsid w:val="00DF7DE4"/>
    <w:rsid w:val="00E0308D"/>
    <w:rsid w:val="00E038C5"/>
    <w:rsid w:val="00E0434D"/>
    <w:rsid w:val="00E0499D"/>
    <w:rsid w:val="00E06970"/>
    <w:rsid w:val="00E0736E"/>
    <w:rsid w:val="00E07D9B"/>
    <w:rsid w:val="00E07E2D"/>
    <w:rsid w:val="00E11626"/>
    <w:rsid w:val="00E11B44"/>
    <w:rsid w:val="00E1207A"/>
    <w:rsid w:val="00E12D0D"/>
    <w:rsid w:val="00E162C6"/>
    <w:rsid w:val="00E17465"/>
    <w:rsid w:val="00E17763"/>
    <w:rsid w:val="00E17C82"/>
    <w:rsid w:val="00E17D1E"/>
    <w:rsid w:val="00E20767"/>
    <w:rsid w:val="00E22901"/>
    <w:rsid w:val="00E23192"/>
    <w:rsid w:val="00E2323B"/>
    <w:rsid w:val="00E24ABE"/>
    <w:rsid w:val="00E24D45"/>
    <w:rsid w:val="00E252F3"/>
    <w:rsid w:val="00E25AE1"/>
    <w:rsid w:val="00E25F51"/>
    <w:rsid w:val="00E26AE8"/>
    <w:rsid w:val="00E27279"/>
    <w:rsid w:val="00E2795B"/>
    <w:rsid w:val="00E27D30"/>
    <w:rsid w:val="00E31D08"/>
    <w:rsid w:val="00E31DCD"/>
    <w:rsid w:val="00E331FA"/>
    <w:rsid w:val="00E34003"/>
    <w:rsid w:val="00E3518A"/>
    <w:rsid w:val="00E3523B"/>
    <w:rsid w:val="00E35491"/>
    <w:rsid w:val="00E365C8"/>
    <w:rsid w:val="00E40DB1"/>
    <w:rsid w:val="00E43F56"/>
    <w:rsid w:val="00E44A0C"/>
    <w:rsid w:val="00E44F44"/>
    <w:rsid w:val="00E455D7"/>
    <w:rsid w:val="00E45A97"/>
    <w:rsid w:val="00E46AD9"/>
    <w:rsid w:val="00E46FCF"/>
    <w:rsid w:val="00E47623"/>
    <w:rsid w:val="00E5070E"/>
    <w:rsid w:val="00E51CA4"/>
    <w:rsid w:val="00E5336B"/>
    <w:rsid w:val="00E53A94"/>
    <w:rsid w:val="00E54ACC"/>
    <w:rsid w:val="00E54CD2"/>
    <w:rsid w:val="00E5528B"/>
    <w:rsid w:val="00E560BB"/>
    <w:rsid w:val="00E5710F"/>
    <w:rsid w:val="00E5738A"/>
    <w:rsid w:val="00E57742"/>
    <w:rsid w:val="00E616D6"/>
    <w:rsid w:val="00E6230D"/>
    <w:rsid w:val="00E64BE0"/>
    <w:rsid w:val="00E651FB"/>
    <w:rsid w:val="00E65269"/>
    <w:rsid w:val="00E652A5"/>
    <w:rsid w:val="00E6565E"/>
    <w:rsid w:val="00E65D47"/>
    <w:rsid w:val="00E67A37"/>
    <w:rsid w:val="00E67C33"/>
    <w:rsid w:val="00E7015B"/>
    <w:rsid w:val="00E704E6"/>
    <w:rsid w:val="00E70C89"/>
    <w:rsid w:val="00E729E2"/>
    <w:rsid w:val="00E74519"/>
    <w:rsid w:val="00E7792B"/>
    <w:rsid w:val="00E814B8"/>
    <w:rsid w:val="00E8211D"/>
    <w:rsid w:val="00E834DA"/>
    <w:rsid w:val="00E83E3D"/>
    <w:rsid w:val="00E84B2D"/>
    <w:rsid w:val="00E85160"/>
    <w:rsid w:val="00E8607A"/>
    <w:rsid w:val="00E86954"/>
    <w:rsid w:val="00E90E19"/>
    <w:rsid w:val="00E91FC4"/>
    <w:rsid w:val="00E959F1"/>
    <w:rsid w:val="00E9768A"/>
    <w:rsid w:val="00E97AD5"/>
    <w:rsid w:val="00E97DE0"/>
    <w:rsid w:val="00EA06DE"/>
    <w:rsid w:val="00EA1DC8"/>
    <w:rsid w:val="00EA234F"/>
    <w:rsid w:val="00EA3E37"/>
    <w:rsid w:val="00EA420A"/>
    <w:rsid w:val="00EA469E"/>
    <w:rsid w:val="00EA5925"/>
    <w:rsid w:val="00EA6131"/>
    <w:rsid w:val="00EA7A27"/>
    <w:rsid w:val="00EB0097"/>
    <w:rsid w:val="00EB066F"/>
    <w:rsid w:val="00EB07DE"/>
    <w:rsid w:val="00EB1ED9"/>
    <w:rsid w:val="00EB4C1B"/>
    <w:rsid w:val="00EB4DB6"/>
    <w:rsid w:val="00EB56BF"/>
    <w:rsid w:val="00EB62BE"/>
    <w:rsid w:val="00EB6E96"/>
    <w:rsid w:val="00EB7338"/>
    <w:rsid w:val="00EC066A"/>
    <w:rsid w:val="00EC4235"/>
    <w:rsid w:val="00EC4B2E"/>
    <w:rsid w:val="00EC4DBC"/>
    <w:rsid w:val="00EC5640"/>
    <w:rsid w:val="00EC5CA4"/>
    <w:rsid w:val="00EC65FD"/>
    <w:rsid w:val="00ED28CF"/>
    <w:rsid w:val="00ED52C6"/>
    <w:rsid w:val="00ED5B4A"/>
    <w:rsid w:val="00ED5C7C"/>
    <w:rsid w:val="00ED5E5C"/>
    <w:rsid w:val="00ED7959"/>
    <w:rsid w:val="00ED7E7D"/>
    <w:rsid w:val="00EE0F73"/>
    <w:rsid w:val="00EE124C"/>
    <w:rsid w:val="00EE1E2C"/>
    <w:rsid w:val="00EE2579"/>
    <w:rsid w:val="00EE27EB"/>
    <w:rsid w:val="00EE2B1F"/>
    <w:rsid w:val="00EE2DCF"/>
    <w:rsid w:val="00EE3F3D"/>
    <w:rsid w:val="00EE4013"/>
    <w:rsid w:val="00EE4F87"/>
    <w:rsid w:val="00EE50B0"/>
    <w:rsid w:val="00EE5639"/>
    <w:rsid w:val="00EF0422"/>
    <w:rsid w:val="00EF054E"/>
    <w:rsid w:val="00EF0567"/>
    <w:rsid w:val="00EF132E"/>
    <w:rsid w:val="00EF1E69"/>
    <w:rsid w:val="00EF1F2C"/>
    <w:rsid w:val="00EF3D79"/>
    <w:rsid w:val="00EF4926"/>
    <w:rsid w:val="00EF50E7"/>
    <w:rsid w:val="00EF544E"/>
    <w:rsid w:val="00EF552C"/>
    <w:rsid w:val="00EF5FD7"/>
    <w:rsid w:val="00EF673D"/>
    <w:rsid w:val="00EF730E"/>
    <w:rsid w:val="00EF77A8"/>
    <w:rsid w:val="00EF7F47"/>
    <w:rsid w:val="00F002F2"/>
    <w:rsid w:val="00F00BAA"/>
    <w:rsid w:val="00F01231"/>
    <w:rsid w:val="00F014C2"/>
    <w:rsid w:val="00F0195D"/>
    <w:rsid w:val="00F03591"/>
    <w:rsid w:val="00F04F6C"/>
    <w:rsid w:val="00F0614F"/>
    <w:rsid w:val="00F06836"/>
    <w:rsid w:val="00F07FAE"/>
    <w:rsid w:val="00F10613"/>
    <w:rsid w:val="00F10B5B"/>
    <w:rsid w:val="00F1194A"/>
    <w:rsid w:val="00F12978"/>
    <w:rsid w:val="00F13108"/>
    <w:rsid w:val="00F140B3"/>
    <w:rsid w:val="00F15772"/>
    <w:rsid w:val="00F16419"/>
    <w:rsid w:val="00F20A2D"/>
    <w:rsid w:val="00F2173C"/>
    <w:rsid w:val="00F21948"/>
    <w:rsid w:val="00F22147"/>
    <w:rsid w:val="00F226C7"/>
    <w:rsid w:val="00F236CB"/>
    <w:rsid w:val="00F23B95"/>
    <w:rsid w:val="00F24BBB"/>
    <w:rsid w:val="00F25078"/>
    <w:rsid w:val="00F2589E"/>
    <w:rsid w:val="00F25CE2"/>
    <w:rsid w:val="00F25F58"/>
    <w:rsid w:val="00F26900"/>
    <w:rsid w:val="00F27432"/>
    <w:rsid w:val="00F278B0"/>
    <w:rsid w:val="00F304E4"/>
    <w:rsid w:val="00F308A1"/>
    <w:rsid w:val="00F34107"/>
    <w:rsid w:val="00F35402"/>
    <w:rsid w:val="00F36973"/>
    <w:rsid w:val="00F36AF6"/>
    <w:rsid w:val="00F377B7"/>
    <w:rsid w:val="00F41236"/>
    <w:rsid w:val="00F41CD9"/>
    <w:rsid w:val="00F42E2D"/>
    <w:rsid w:val="00F43B7A"/>
    <w:rsid w:val="00F45F43"/>
    <w:rsid w:val="00F47E29"/>
    <w:rsid w:val="00F50BE1"/>
    <w:rsid w:val="00F50F78"/>
    <w:rsid w:val="00F51A69"/>
    <w:rsid w:val="00F51CB9"/>
    <w:rsid w:val="00F52CEE"/>
    <w:rsid w:val="00F53141"/>
    <w:rsid w:val="00F53F79"/>
    <w:rsid w:val="00F545D0"/>
    <w:rsid w:val="00F5460D"/>
    <w:rsid w:val="00F5495D"/>
    <w:rsid w:val="00F550F2"/>
    <w:rsid w:val="00F559DA"/>
    <w:rsid w:val="00F5702A"/>
    <w:rsid w:val="00F57084"/>
    <w:rsid w:val="00F57928"/>
    <w:rsid w:val="00F60FF4"/>
    <w:rsid w:val="00F61481"/>
    <w:rsid w:val="00F63F71"/>
    <w:rsid w:val="00F652D5"/>
    <w:rsid w:val="00F658E1"/>
    <w:rsid w:val="00F665E9"/>
    <w:rsid w:val="00F6711C"/>
    <w:rsid w:val="00F6711F"/>
    <w:rsid w:val="00F672B7"/>
    <w:rsid w:val="00F6762A"/>
    <w:rsid w:val="00F67C63"/>
    <w:rsid w:val="00F7059C"/>
    <w:rsid w:val="00F71C8A"/>
    <w:rsid w:val="00F730CE"/>
    <w:rsid w:val="00F731A2"/>
    <w:rsid w:val="00F732B8"/>
    <w:rsid w:val="00F73F83"/>
    <w:rsid w:val="00F74115"/>
    <w:rsid w:val="00F74535"/>
    <w:rsid w:val="00F7517C"/>
    <w:rsid w:val="00F75644"/>
    <w:rsid w:val="00F75972"/>
    <w:rsid w:val="00F761F6"/>
    <w:rsid w:val="00F76D34"/>
    <w:rsid w:val="00F77224"/>
    <w:rsid w:val="00F77CAE"/>
    <w:rsid w:val="00F80F4A"/>
    <w:rsid w:val="00F8162E"/>
    <w:rsid w:val="00F8252D"/>
    <w:rsid w:val="00F83DBF"/>
    <w:rsid w:val="00F86496"/>
    <w:rsid w:val="00F8689F"/>
    <w:rsid w:val="00F876F3"/>
    <w:rsid w:val="00F90C28"/>
    <w:rsid w:val="00F90E9A"/>
    <w:rsid w:val="00F918C2"/>
    <w:rsid w:val="00F92638"/>
    <w:rsid w:val="00F9270C"/>
    <w:rsid w:val="00F9352B"/>
    <w:rsid w:val="00F93F09"/>
    <w:rsid w:val="00F95381"/>
    <w:rsid w:val="00F97AEB"/>
    <w:rsid w:val="00FA0A4F"/>
    <w:rsid w:val="00FA0DF7"/>
    <w:rsid w:val="00FA19E9"/>
    <w:rsid w:val="00FA3721"/>
    <w:rsid w:val="00FA39C8"/>
    <w:rsid w:val="00FA5928"/>
    <w:rsid w:val="00FA5DB2"/>
    <w:rsid w:val="00FA60DE"/>
    <w:rsid w:val="00FA669E"/>
    <w:rsid w:val="00FA7481"/>
    <w:rsid w:val="00FA7C3F"/>
    <w:rsid w:val="00FB074B"/>
    <w:rsid w:val="00FB0E3D"/>
    <w:rsid w:val="00FB2184"/>
    <w:rsid w:val="00FB2564"/>
    <w:rsid w:val="00FB2A12"/>
    <w:rsid w:val="00FB3018"/>
    <w:rsid w:val="00FB3D65"/>
    <w:rsid w:val="00FC060D"/>
    <w:rsid w:val="00FC088B"/>
    <w:rsid w:val="00FC0C27"/>
    <w:rsid w:val="00FC1A78"/>
    <w:rsid w:val="00FC1BC9"/>
    <w:rsid w:val="00FC2197"/>
    <w:rsid w:val="00FC24EB"/>
    <w:rsid w:val="00FC33EB"/>
    <w:rsid w:val="00FC3732"/>
    <w:rsid w:val="00FC6C05"/>
    <w:rsid w:val="00FC6DE0"/>
    <w:rsid w:val="00FC72FE"/>
    <w:rsid w:val="00FD0430"/>
    <w:rsid w:val="00FD223E"/>
    <w:rsid w:val="00FD274B"/>
    <w:rsid w:val="00FD2D3C"/>
    <w:rsid w:val="00FD3728"/>
    <w:rsid w:val="00FD39F4"/>
    <w:rsid w:val="00FD3C88"/>
    <w:rsid w:val="00FD3F6B"/>
    <w:rsid w:val="00FD418C"/>
    <w:rsid w:val="00FD42FE"/>
    <w:rsid w:val="00FD4F9B"/>
    <w:rsid w:val="00FD5D0F"/>
    <w:rsid w:val="00FD6260"/>
    <w:rsid w:val="00FD648F"/>
    <w:rsid w:val="00FE1056"/>
    <w:rsid w:val="00FE12A2"/>
    <w:rsid w:val="00FE1503"/>
    <w:rsid w:val="00FE1EC4"/>
    <w:rsid w:val="00FE262C"/>
    <w:rsid w:val="00FE2B7C"/>
    <w:rsid w:val="00FE2F8C"/>
    <w:rsid w:val="00FE30F3"/>
    <w:rsid w:val="00FE3934"/>
    <w:rsid w:val="00FE40AA"/>
    <w:rsid w:val="00FE4FBE"/>
    <w:rsid w:val="00FE5F95"/>
    <w:rsid w:val="00FE7CE4"/>
    <w:rsid w:val="00FE7E00"/>
    <w:rsid w:val="00FE7E48"/>
    <w:rsid w:val="00FF1396"/>
    <w:rsid w:val="00FF17B2"/>
    <w:rsid w:val="00FF1EFA"/>
    <w:rsid w:val="00FF38FB"/>
    <w:rsid w:val="00FF4BA1"/>
    <w:rsid w:val="00FF66ED"/>
    <w:rsid w:val="00FF6707"/>
    <w:rsid w:val="00FF782F"/>
    <w:rsid w:val="00FF792D"/>
    <w:rsid w:val="0AA043BE"/>
    <w:rsid w:val="10D285FF"/>
    <w:rsid w:val="15A5F722"/>
    <w:rsid w:val="1F7CA842"/>
    <w:rsid w:val="2598922D"/>
    <w:rsid w:val="25C7A445"/>
    <w:rsid w:val="2887BB8A"/>
    <w:rsid w:val="28979B88"/>
    <w:rsid w:val="2E0B27A1"/>
    <w:rsid w:val="2E153F07"/>
    <w:rsid w:val="3CFC2E49"/>
    <w:rsid w:val="3E4BEB0D"/>
    <w:rsid w:val="4A4B4B8B"/>
    <w:rsid w:val="56064B97"/>
    <w:rsid w:val="5C919919"/>
    <w:rsid w:val="612289EC"/>
    <w:rsid w:val="6139808A"/>
    <w:rsid w:val="648103A7"/>
    <w:rsid w:val="76C30CCE"/>
    <w:rsid w:val="7B0E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19919"/>
  <w15:chartTrackingRefBased/>
  <w15:docId w15:val="{8F3F6123-AF4E-4A52-88D4-D37E8EB3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012"/>
  </w:style>
  <w:style w:type="paragraph" w:styleId="Heading1">
    <w:name w:val="heading 1"/>
    <w:basedOn w:val="Normal"/>
    <w:next w:val="Normal"/>
    <w:link w:val="Heading1Char"/>
    <w:uiPriority w:val="9"/>
    <w:qFormat/>
    <w:rsid w:val="00050F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A1B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9B0"/>
    <w:pPr>
      <w:ind w:left="720"/>
      <w:contextualSpacing/>
    </w:pPr>
  </w:style>
  <w:style w:type="paragraph" w:customStyle="1" w:styleId="paragraph">
    <w:name w:val="paragraph"/>
    <w:basedOn w:val="Normal"/>
    <w:rsid w:val="000A2B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2BCD"/>
  </w:style>
  <w:style w:type="character" w:customStyle="1" w:styleId="eop">
    <w:name w:val="eop"/>
    <w:basedOn w:val="DefaultParagraphFont"/>
    <w:rsid w:val="000A2BCD"/>
  </w:style>
  <w:style w:type="paragraph" w:styleId="Header">
    <w:name w:val="header"/>
    <w:basedOn w:val="Normal"/>
    <w:link w:val="HeaderChar"/>
    <w:uiPriority w:val="99"/>
    <w:unhideWhenUsed/>
    <w:rsid w:val="00305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264"/>
  </w:style>
  <w:style w:type="paragraph" w:styleId="Footer">
    <w:name w:val="footer"/>
    <w:basedOn w:val="Normal"/>
    <w:link w:val="FooterChar"/>
    <w:uiPriority w:val="99"/>
    <w:unhideWhenUsed/>
    <w:rsid w:val="00305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264"/>
  </w:style>
  <w:style w:type="character" w:styleId="HTMLDefinition">
    <w:name w:val="HTML Definition"/>
    <w:basedOn w:val="DefaultParagraphFont"/>
    <w:uiPriority w:val="99"/>
    <w:semiHidden/>
    <w:unhideWhenUsed/>
    <w:rsid w:val="00AF4F4C"/>
    <w:rPr>
      <w:i/>
      <w:iCs/>
    </w:rPr>
  </w:style>
  <w:style w:type="paragraph" w:styleId="NormalWeb">
    <w:name w:val="Normal (Web)"/>
    <w:basedOn w:val="Normal"/>
    <w:uiPriority w:val="99"/>
    <w:unhideWhenUsed/>
    <w:rsid w:val="00CF7FCE"/>
    <w:rPr>
      <w:rFonts w:ascii="Times New Roman" w:hAnsi="Times New Roman" w:cs="Times New Roman"/>
      <w:sz w:val="24"/>
      <w:szCs w:val="24"/>
    </w:rPr>
  </w:style>
  <w:style w:type="table" w:styleId="TableGrid">
    <w:name w:val="Table Grid"/>
    <w:basedOn w:val="TableNormal"/>
    <w:uiPriority w:val="39"/>
    <w:rsid w:val="00844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81824"/>
    <w:rPr>
      <w:b/>
      <w:bCs/>
    </w:rPr>
  </w:style>
  <w:style w:type="paragraph" w:customStyle="1" w:styleId="listitemnumerounobullet">
    <w:name w:val="listitemnumerounobullet"/>
    <w:basedOn w:val="Normal"/>
    <w:rsid w:val="00181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numerouno">
    <w:name w:val="listitemnumerouno"/>
    <w:basedOn w:val="Normal"/>
    <w:rsid w:val="004532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50F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A1B0B"/>
    <w:rPr>
      <w:rFonts w:asciiTheme="majorHAnsi" w:eastAsiaTheme="majorEastAsia" w:hAnsiTheme="majorHAnsi" w:cstheme="majorBidi"/>
      <w:color w:val="2F5496" w:themeColor="accent1" w:themeShade="BF"/>
      <w:sz w:val="26"/>
      <w:szCs w:val="26"/>
    </w:rPr>
  </w:style>
  <w:style w:type="paragraph" w:customStyle="1" w:styleId="paragraphnumerouno">
    <w:name w:val="paragraphnumerouno"/>
    <w:basedOn w:val="Normal"/>
    <w:rsid w:val="00A0373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37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4036">
      <w:bodyDiv w:val="1"/>
      <w:marLeft w:val="0"/>
      <w:marRight w:val="0"/>
      <w:marTop w:val="0"/>
      <w:marBottom w:val="0"/>
      <w:divBdr>
        <w:top w:val="none" w:sz="0" w:space="0" w:color="auto"/>
        <w:left w:val="none" w:sz="0" w:space="0" w:color="auto"/>
        <w:bottom w:val="none" w:sz="0" w:space="0" w:color="auto"/>
        <w:right w:val="none" w:sz="0" w:space="0" w:color="auto"/>
      </w:divBdr>
      <w:divsChild>
        <w:div w:id="1157917190">
          <w:marLeft w:val="0"/>
          <w:marRight w:val="0"/>
          <w:marTop w:val="0"/>
          <w:marBottom w:val="0"/>
          <w:divBdr>
            <w:top w:val="none" w:sz="0" w:space="0" w:color="auto"/>
            <w:left w:val="none" w:sz="0" w:space="0" w:color="auto"/>
            <w:bottom w:val="none" w:sz="0" w:space="0" w:color="auto"/>
            <w:right w:val="none" w:sz="0" w:space="0" w:color="auto"/>
          </w:divBdr>
          <w:divsChild>
            <w:div w:id="2043169742">
              <w:marLeft w:val="0"/>
              <w:marRight w:val="0"/>
              <w:marTop w:val="0"/>
              <w:marBottom w:val="0"/>
              <w:divBdr>
                <w:top w:val="none" w:sz="0" w:space="0" w:color="auto"/>
                <w:left w:val="none" w:sz="0" w:space="0" w:color="auto"/>
                <w:bottom w:val="none" w:sz="0" w:space="0" w:color="auto"/>
                <w:right w:val="none" w:sz="0" w:space="0" w:color="auto"/>
              </w:divBdr>
            </w:div>
          </w:divsChild>
        </w:div>
        <w:div w:id="2095666042">
          <w:marLeft w:val="0"/>
          <w:marRight w:val="0"/>
          <w:marTop w:val="0"/>
          <w:marBottom w:val="0"/>
          <w:divBdr>
            <w:top w:val="none" w:sz="0" w:space="0" w:color="auto"/>
            <w:left w:val="none" w:sz="0" w:space="0" w:color="auto"/>
            <w:bottom w:val="none" w:sz="0" w:space="0" w:color="auto"/>
            <w:right w:val="none" w:sz="0" w:space="0" w:color="auto"/>
          </w:divBdr>
          <w:divsChild>
            <w:div w:id="378748584">
              <w:marLeft w:val="0"/>
              <w:marRight w:val="0"/>
              <w:marTop w:val="0"/>
              <w:marBottom w:val="0"/>
              <w:divBdr>
                <w:top w:val="none" w:sz="0" w:space="0" w:color="auto"/>
                <w:left w:val="none" w:sz="0" w:space="0" w:color="auto"/>
                <w:bottom w:val="none" w:sz="0" w:space="0" w:color="auto"/>
                <w:right w:val="none" w:sz="0" w:space="0" w:color="auto"/>
              </w:divBdr>
            </w:div>
            <w:div w:id="1068768609">
              <w:marLeft w:val="0"/>
              <w:marRight w:val="0"/>
              <w:marTop w:val="0"/>
              <w:marBottom w:val="0"/>
              <w:divBdr>
                <w:top w:val="none" w:sz="0" w:space="0" w:color="auto"/>
                <w:left w:val="none" w:sz="0" w:space="0" w:color="auto"/>
                <w:bottom w:val="none" w:sz="0" w:space="0" w:color="auto"/>
                <w:right w:val="none" w:sz="0" w:space="0" w:color="auto"/>
              </w:divBdr>
            </w:div>
            <w:div w:id="466894509">
              <w:marLeft w:val="0"/>
              <w:marRight w:val="0"/>
              <w:marTop w:val="0"/>
              <w:marBottom w:val="0"/>
              <w:divBdr>
                <w:top w:val="none" w:sz="0" w:space="0" w:color="auto"/>
                <w:left w:val="none" w:sz="0" w:space="0" w:color="auto"/>
                <w:bottom w:val="none" w:sz="0" w:space="0" w:color="auto"/>
                <w:right w:val="none" w:sz="0" w:space="0" w:color="auto"/>
              </w:divBdr>
            </w:div>
            <w:div w:id="303706051">
              <w:marLeft w:val="0"/>
              <w:marRight w:val="0"/>
              <w:marTop w:val="0"/>
              <w:marBottom w:val="0"/>
              <w:divBdr>
                <w:top w:val="none" w:sz="0" w:space="0" w:color="auto"/>
                <w:left w:val="none" w:sz="0" w:space="0" w:color="auto"/>
                <w:bottom w:val="none" w:sz="0" w:space="0" w:color="auto"/>
                <w:right w:val="none" w:sz="0" w:space="0" w:color="auto"/>
              </w:divBdr>
            </w:div>
            <w:div w:id="1551720250">
              <w:marLeft w:val="0"/>
              <w:marRight w:val="0"/>
              <w:marTop w:val="0"/>
              <w:marBottom w:val="0"/>
              <w:divBdr>
                <w:top w:val="none" w:sz="0" w:space="0" w:color="auto"/>
                <w:left w:val="none" w:sz="0" w:space="0" w:color="auto"/>
                <w:bottom w:val="none" w:sz="0" w:space="0" w:color="auto"/>
                <w:right w:val="none" w:sz="0" w:space="0" w:color="auto"/>
              </w:divBdr>
            </w:div>
            <w:div w:id="1498154380">
              <w:marLeft w:val="0"/>
              <w:marRight w:val="0"/>
              <w:marTop w:val="0"/>
              <w:marBottom w:val="0"/>
              <w:divBdr>
                <w:top w:val="none" w:sz="0" w:space="0" w:color="auto"/>
                <w:left w:val="none" w:sz="0" w:space="0" w:color="auto"/>
                <w:bottom w:val="none" w:sz="0" w:space="0" w:color="auto"/>
                <w:right w:val="none" w:sz="0" w:space="0" w:color="auto"/>
              </w:divBdr>
            </w:div>
            <w:div w:id="150162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360">
      <w:bodyDiv w:val="1"/>
      <w:marLeft w:val="0"/>
      <w:marRight w:val="0"/>
      <w:marTop w:val="0"/>
      <w:marBottom w:val="0"/>
      <w:divBdr>
        <w:top w:val="none" w:sz="0" w:space="0" w:color="auto"/>
        <w:left w:val="none" w:sz="0" w:space="0" w:color="auto"/>
        <w:bottom w:val="none" w:sz="0" w:space="0" w:color="auto"/>
        <w:right w:val="none" w:sz="0" w:space="0" w:color="auto"/>
      </w:divBdr>
    </w:div>
    <w:div w:id="15469456">
      <w:bodyDiv w:val="1"/>
      <w:marLeft w:val="0"/>
      <w:marRight w:val="0"/>
      <w:marTop w:val="0"/>
      <w:marBottom w:val="0"/>
      <w:divBdr>
        <w:top w:val="none" w:sz="0" w:space="0" w:color="auto"/>
        <w:left w:val="none" w:sz="0" w:space="0" w:color="auto"/>
        <w:bottom w:val="none" w:sz="0" w:space="0" w:color="auto"/>
        <w:right w:val="none" w:sz="0" w:space="0" w:color="auto"/>
      </w:divBdr>
      <w:divsChild>
        <w:div w:id="709375681">
          <w:marLeft w:val="0"/>
          <w:marRight w:val="0"/>
          <w:marTop w:val="0"/>
          <w:marBottom w:val="0"/>
          <w:divBdr>
            <w:top w:val="none" w:sz="0" w:space="0" w:color="auto"/>
            <w:left w:val="none" w:sz="0" w:space="0" w:color="auto"/>
            <w:bottom w:val="none" w:sz="0" w:space="0" w:color="auto"/>
            <w:right w:val="none" w:sz="0" w:space="0" w:color="auto"/>
          </w:divBdr>
          <w:divsChild>
            <w:div w:id="10988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089">
      <w:bodyDiv w:val="1"/>
      <w:marLeft w:val="0"/>
      <w:marRight w:val="0"/>
      <w:marTop w:val="0"/>
      <w:marBottom w:val="0"/>
      <w:divBdr>
        <w:top w:val="none" w:sz="0" w:space="0" w:color="auto"/>
        <w:left w:val="none" w:sz="0" w:space="0" w:color="auto"/>
        <w:bottom w:val="none" w:sz="0" w:space="0" w:color="auto"/>
        <w:right w:val="none" w:sz="0" w:space="0" w:color="auto"/>
      </w:divBdr>
    </w:div>
    <w:div w:id="18749272">
      <w:bodyDiv w:val="1"/>
      <w:marLeft w:val="0"/>
      <w:marRight w:val="0"/>
      <w:marTop w:val="0"/>
      <w:marBottom w:val="0"/>
      <w:divBdr>
        <w:top w:val="none" w:sz="0" w:space="0" w:color="auto"/>
        <w:left w:val="none" w:sz="0" w:space="0" w:color="auto"/>
        <w:bottom w:val="none" w:sz="0" w:space="0" w:color="auto"/>
        <w:right w:val="none" w:sz="0" w:space="0" w:color="auto"/>
      </w:divBdr>
      <w:divsChild>
        <w:div w:id="1451047109">
          <w:marLeft w:val="0"/>
          <w:marRight w:val="0"/>
          <w:marTop w:val="0"/>
          <w:marBottom w:val="0"/>
          <w:divBdr>
            <w:top w:val="none" w:sz="0" w:space="0" w:color="auto"/>
            <w:left w:val="none" w:sz="0" w:space="0" w:color="auto"/>
            <w:bottom w:val="none" w:sz="0" w:space="0" w:color="auto"/>
            <w:right w:val="none" w:sz="0" w:space="0" w:color="auto"/>
          </w:divBdr>
          <w:divsChild>
            <w:div w:id="1453866349">
              <w:marLeft w:val="0"/>
              <w:marRight w:val="0"/>
              <w:marTop w:val="0"/>
              <w:marBottom w:val="0"/>
              <w:divBdr>
                <w:top w:val="none" w:sz="0" w:space="0" w:color="auto"/>
                <w:left w:val="none" w:sz="0" w:space="0" w:color="auto"/>
                <w:bottom w:val="none" w:sz="0" w:space="0" w:color="auto"/>
                <w:right w:val="none" w:sz="0" w:space="0" w:color="auto"/>
              </w:divBdr>
            </w:div>
            <w:div w:id="236214981">
              <w:marLeft w:val="0"/>
              <w:marRight w:val="0"/>
              <w:marTop w:val="0"/>
              <w:marBottom w:val="0"/>
              <w:divBdr>
                <w:top w:val="none" w:sz="0" w:space="0" w:color="auto"/>
                <w:left w:val="none" w:sz="0" w:space="0" w:color="auto"/>
                <w:bottom w:val="none" w:sz="0" w:space="0" w:color="auto"/>
                <w:right w:val="none" w:sz="0" w:space="0" w:color="auto"/>
              </w:divBdr>
            </w:div>
          </w:divsChild>
        </w:div>
        <w:div w:id="1054428889">
          <w:marLeft w:val="0"/>
          <w:marRight w:val="0"/>
          <w:marTop w:val="0"/>
          <w:marBottom w:val="0"/>
          <w:divBdr>
            <w:top w:val="none" w:sz="0" w:space="0" w:color="auto"/>
            <w:left w:val="none" w:sz="0" w:space="0" w:color="auto"/>
            <w:bottom w:val="none" w:sz="0" w:space="0" w:color="auto"/>
            <w:right w:val="none" w:sz="0" w:space="0" w:color="auto"/>
          </w:divBdr>
          <w:divsChild>
            <w:div w:id="48575884">
              <w:marLeft w:val="0"/>
              <w:marRight w:val="0"/>
              <w:marTop w:val="0"/>
              <w:marBottom w:val="0"/>
              <w:divBdr>
                <w:top w:val="none" w:sz="0" w:space="0" w:color="auto"/>
                <w:left w:val="none" w:sz="0" w:space="0" w:color="auto"/>
                <w:bottom w:val="none" w:sz="0" w:space="0" w:color="auto"/>
                <w:right w:val="none" w:sz="0" w:space="0" w:color="auto"/>
              </w:divBdr>
            </w:div>
            <w:div w:id="16707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448">
      <w:bodyDiv w:val="1"/>
      <w:marLeft w:val="0"/>
      <w:marRight w:val="0"/>
      <w:marTop w:val="0"/>
      <w:marBottom w:val="0"/>
      <w:divBdr>
        <w:top w:val="none" w:sz="0" w:space="0" w:color="auto"/>
        <w:left w:val="none" w:sz="0" w:space="0" w:color="auto"/>
        <w:bottom w:val="none" w:sz="0" w:space="0" w:color="auto"/>
        <w:right w:val="none" w:sz="0" w:space="0" w:color="auto"/>
      </w:divBdr>
    </w:div>
    <w:div w:id="21439720">
      <w:bodyDiv w:val="1"/>
      <w:marLeft w:val="0"/>
      <w:marRight w:val="0"/>
      <w:marTop w:val="0"/>
      <w:marBottom w:val="0"/>
      <w:divBdr>
        <w:top w:val="none" w:sz="0" w:space="0" w:color="auto"/>
        <w:left w:val="none" w:sz="0" w:space="0" w:color="auto"/>
        <w:bottom w:val="none" w:sz="0" w:space="0" w:color="auto"/>
        <w:right w:val="none" w:sz="0" w:space="0" w:color="auto"/>
      </w:divBdr>
    </w:div>
    <w:div w:id="21631637">
      <w:bodyDiv w:val="1"/>
      <w:marLeft w:val="0"/>
      <w:marRight w:val="0"/>
      <w:marTop w:val="0"/>
      <w:marBottom w:val="0"/>
      <w:divBdr>
        <w:top w:val="none" w:sz="0" w:space="0" w:color="auto"/>
        <w:left w:val="none" w:sz="0" w:space="0" w:color="auto"/>
        <w:bottom w:val="none" w:sz="0" w:space="0" w:color="auto"/>
        <w:right w:val="none" w:sz="0" w:space="0" w:color="auto"/>
      </w:divBdr>
      <w:divsChild>
        <w:div w:id="771126687">
          <w:marLeft w:val="0"/>
          <w:marRight w:val="0"/>
          <w:marTop w:val="0"/>
          <w:marBottom w:val="0"/>
          <w:divBdr>
            <w:top w:val="none" w:sz="0" w:space="0" w:color="auto"/>
            <w:left w:val="none" w:sz="0" w:space="0" w:color="auto"/>
            <w:bottom w:val="none" w:sz="0" w:space="0" w:color="auto"/>
            <w:right w:val="none" w:sz="0" w:space="0" w:color="auto"/>
          </w:divBdr>
        </w:div>
        <w:div w:id="234514155">
          <w:marLeft w:val="0"/>
          <w:marRight w:val="0"/>
          <w:marTop w:val="0"/>
          <w:marBottom w:val="0"/>
          <w:divBdr>
            <w:top w:val="none" w:sz="0" w:space="0" w:color="auto"/>
            <w:left w:val="none" w:sz="0" w:space="0" w:color="auto"/>
            <w:bottom w:val="none" w:sz="0" w:space="0" w:color="auto"/>
            <w:right w:val="none" w:sz="0" w:space="0" w:color="auto"/>
          </w:divBdr>
        </w:div>
        <w:div w:id="1515218573">
          <w:marLeft w:val="0"/>
          <w:marRight w:val="0"/>
          <w:marTop w:val="0"/>
          <w:marBottom w:val="0"/>
          <w:divBdr>
            <w:top w:val="none" w:sz="0" w:space="0" w:color="auto"/>
            <w:left w:val="none" w:sz="0" w:space="0" w:color="auto"/>
            <w:bottom w:val="none" w:sz="0" w:space="0" w:color="auto"/>
            <w:right w:val="none" w:sz="0" w:space="0" w:color="auto"/>
          </w:divBdr>
        </w:div>
        <w:div w:id="1191451851">
          <w:marLeft w:val="0"/>
          <w:marRight w:val="0"/>
          <w:marTop w:val="0"/>
          <w:marBottom w:val="0"/>
          <w:divBdr>
            <w:top w:val="none" w:sz="0" w:space="0" w:color="auto"/>
            <w:left w:val="none" w:sz="0" w:space="0" w:color="auto"/>
            <w:bottom w:val="none" w:sz="0" w:space="0" w:color="auto"/>
            <w:right w:val="none" w:sz="0" w:space="0" w:color="auto"/>
          </w:divBdr>
        </w:div>
        <w:div w:id="627126344">
          <w:marLeft w:val="0"/>
          <w:marRight w:val="0"/>
          <w:marTop w:val="0"/>
          <w:marBottom w:val="0"/>
          <w:divBdr>
            <w:top w:val="none" w:sz="0" w:space="0" w:color="auto"/>
            <w:left w:val="none" w:sz="0" w:space="0" w:color="auto"/>
            <w:bottom w:val="none" w:sz="0" w:space="0" w:color="auto"/>
            <w:right w:val="none" w:sz="0" w:space="0" w:color="auto"/>
          </w:divBdr>
        </w:div>
        <w:div w:id="1311981024">
          <w:marLeft w:val="0"/>
          <w:marRight w:val="0"/>
          <w:marTop w:val="0"/>
          <w:marBottom w:val="0"/>
          <w:divBdr>
            <w:top w:val="none" w:sz="0" w:space="0" w:color="auto"/>
            <w:left w:val="none" w:sz="0" w:space="0" w:color="auto"/>
            <w:bottom w:val="none" w:sz="0" w:space="0" w:color="auto"/>
            <w:right w:val="none" w:sz="0" w:space="0" w:color="auto"/>
          </w:divBdr>
        </w:div>
        <w:div w:id="1182477852">
          <w:marLeft w:val="0"/>
          <w:marRight w:val="0"/>
          <w:marTop w:val="0"/>
          <w:marBottom w:val="0"/>
          <w:divBdr>
            <w:top w:val="none" w:sz="0" w:space="0" w:color="auto"/>
            <w:left w:val="none" w:sz="0" w:space="0" w:color="auto"/>
            <w:bottom w:val="none" w:sz="0" w:space="0" w:color="auto"/>
            <w:right w:val="none" w:sz="0" w:space="0" w:color="auto"/>
          </w:divBdr>
        </w:div>
      </w:divsChild>
    </w:div>
    <w:div w:id="22441220">
      <w:bodyDiv w:val="1"/>
      <w:marLeft w:val="0"/>
      <w:marRight w:val="0"/>
      <w:marTop w:val="0"/>
      <w:marBottom w:val="0"/>
      <w:divBdr>
        <w:top w:val="none" w:sz="0" w:space="0" w:color="auto"/>
        <w:left w:val="none" w:sz="0" w:space="0" w:color="auto"/>
        <w:bottom w:val="none" w:sz="0" w:space="0" w:color="auto"/>
        <w:right w:val="none" w:sz="0" w:space="0" w:color="auto"/>
      </w:divBdr>
      <w:divsChild>
        <w:div w:id="1769622791">
          <w:marLeft w:val="0"/>
          <w:marRight w:val="0"/>
          <w:marTop w:val="0"/>
          <w:marBottom w:val="0"/>
          <w:divBdr>
            <w:top w:val="none" w:sz="0" w:space="0" w:color="auto"/>
            <w:left w:val="none" w:sz="0" w:space="0" w:color="auto"/>
            <w:bottom w:val="none" w:sz="0" w:space="0" w:color="auto"/>
            <w:right w:val="none" w:sz="0" w:space="0" w:color="auto"/>
          </w:divBdr>
          <w:divsChild>
            <w:div w:id="43680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3377">
      <w:bodyDiv w:val="1"/>
      <w:marLeft w:val="0"/>
      <w:marRight w:val="0"/>
      <w:marTop w:val="0"/>
      <w:marBottom w:val="0"/>
      <w:divBdr>
        <w:top w:val="none" w:sz="0" w:space="0" w:color="auto"/>
        <w:left w:val="none" w:sz="0" w:space="0" w:color="auto"/>
        <w:bottom w:val="none" w:sz="0" w:space="0" w:color="auto"/>
        <w:right w:val="none" w:sz="0" w:space="0" w:color="auto"/>
      </w:divBdr>
    </w:div>
    <w:div w:id="27722822">
      <w:bodyDiv w:val="1"/>
      <w:marLeft w:val="0"/>
      <w:marRight w:val="0"/>
      <w:marTop w:val="0"/>
      <w:marBottom w:val="0"/>
      <w:divBdr>
        <w:top w:val="none" w:sz="0" w:space="0" w:color="auto"/>
        <w:left w:val="none" w:sz="0" w:space="0" w:color="auto"/>
        <w:bottom w:val="none" w:sz="0" w:space="0" w:color="auto"/>
        <w:right w:val="none" w:sz="0" w:space="0" w:color="auto"/>
      </w:divBdr>
      <w:divsChild>
        <w:div w:id="791291787">
          <w:marLeft w:val="0"/>
          <w:marRight w:val="0"/>
          <w:marTop w:val="0"/>
          <w:marBottom w:val="0"/>
          <w:divBdr>
            <w:top w:val="none" w:sz="0" w:space="0" w:color="auto"/>
            <w:left w:val="none" w:sz="0" w:space="0" w:color="auto"/>
            <w:bottom w:val="none" w:sz="0" w:space="0" w:color="auto"/>
            <w:right w:val="none" w:sz="0" w:space="0" w:color="auto"/>
          </w:divBdr>
        </w:div>
        <w:div w:id="200283800">
          <w:marLeft w:val="0"/>
          <w:marRight w:val="0"/>
          <w:marTop w:val="0"/>
          <w:marBottom w:val="0"/>
          <w:divBdr>
            <w:top w:val="none" w:sz="0" w:space="0" w:color="auto"/>
            <w:left w:val="none" w:sz="0" w:space="0" w:color="auto"/>
            <w:bottom w:val="none" w:sz="0" w:space="0" w:color="auto"/>
            <w:right w:val="none" w:sz="0" w:space="0" w:color="auto"/>
          </w:divBdr>
        </w:div>
      </w:divsChild>
    </w:div>
    <w:div w:id="32392606">
      <w:bodyDiv w:val="1"/>
      <w:marLeft w:val="0"/>
      <w:marRight w:val="0"/>
      <w:marTop w:val="0"/>
      <w:marBottom w:val="0"/>
      <w:divBdr>
        <w:top w:val="none" w:sz="0" w:space="0" w:color="auto"/>
        <w:left w:val="none" w:sz="0" w:space="0" w:color="auto"/>
        <w:bottom w:val="none" w:sz="0" w:space="0" w:color="auto"/>
        <w:right w:val="none" w:sz="0" w:space="0" w:color="auto"/>
      </w:divBdr>
    </w:div>
    <w:div w:id="33771252">
      <w:bodyDiv w:val="1"/>
      <w:marLeft w:val="0"/>
      <w:marRight w:val="0"/>
      <w:marTop w:val="0"/>
      <w:marBottom w:val="0"/>
      <w:divBdr>
        <w:top w:val="none" w:sz="0" w:space="0" w:color="auto"/>
        <w:left w:val="none" w:sz="0" w:space="0" w:color="auto"/>
        <w:bottom w:val="none" w:sz="0" w:space="0" w:color="auto"/>
        <w:right w:val="none" w:sz="0" w:space="0" w:color="auto"/>
      </w:divBdr>
    </w:div>
    <w:div w:id="34625855">
      <w:bodyDiv w:val="1"/>
      <w:marLeft w:val="0"/>
      <w:marRight w:val="0"/>
      <w:marTop w:val="0"/>
      <w:marBottom w:val="0"/>
      <w:divBdr>
        <w:top w:val="none" w:sz="0" w:space="0" w:color="auto"/>
        <w:left w:val="none" w:sz="0" w:space="0" w:color="auto"/>
        <w:bottom w:val="none" w:sz="0" w:space="0" w:color="auto"/>
        <w:right w:val="none" w:sz="0" w:space="0" w:color="auto"/>
      </w:divBdr>
      <w:divsChild>
        <w:div w:id="1303346748">
          <w:marLeft w:val="0"/>
          <w:marRight w:val="0"/>
          <w:marTop w:val="0"/>
          <w:marBottom w:val="0"/>
          <w:divBdr>
            <w:top w:val="none" w:sz="0" w:space="0" w:color="auto"/>
            <w:left w:val="none" w:sz="0" w:space="0" w:color="auto"/>
            <w:bottom w:val="none" w:sz="0" w:space="0" w:color="auto"/>
            <w:right w:val="none" w:sz="0" w:space="0" w:color="auto"/>
          </w:divBdr>
        </w:div>
        <w:div w:id="2021816326">
          <w:marLeft w:val="0"/>
          <w:marRight w:val="0"/>
          <w:marTop w:val="0"/>
          <w:marBottom w:val="0"/>
          <w:divBdr>
            <w:top w:val="none" w:sz="0" w:space="0" w:color="auto"/>
            <w:left w:val="none" w:sz="0" w:space="0" w:color="auto"/>
            <w:bottom w:val="none" w:sz="0" w:space="0" w:color="auto"/>
            <w:right w:val="none" w:sz="0" w:space="0" w:color="auto"/>
          </w:divBdr>
        </w:div>
        <w:div w:id="813719535">
          <w:marLeft w:val="0"/>
          <w:marRight w:val="0"/>
          <w:marTop w:val="0"/>
          <w:marBottom w:val="0"/>
          <w:divBdr>
            <w:top w:val="none" w:sz="0" w:space="0" w:color="auto"/>
            <w:left w:val="none" w:sz="0" w:space="0" w:color="auto"/>
            <w:bottom w:val="none" w:sz="0" w:space="0" w:color="auto"/>
            <w:right w:val="none" w:sz="0" w:space="0" w:color="auto"/>
          </w:divBdr>
        </w:div>
        <w:div w:id="1945186237">
          <w:marLeft w:val="0"/>
          <w:marRight w:val="0"/>
          <w:marTop w:val="0"/>
          <w:marBottom w:val="0"/>
          <w:divBdr>
            <w:top w:val="none" w:sz="0" w:space="0" w:color="auto"/>
            <w:left w:val="none" w:sz="0" w:space="0" w:color="auto"/>
            <w:bottom w:val="none" w:sz="0" w:space="0" w:color="auto"/>
            <w:right w:val="none" w:sz="0" w:space="0" w:color="auto"/>
          </w:divBdr>
        </w:div>
        <w:div w:id="2131166228">
          <w:marLeft w:val="0"/>
          <w:marRight w:val="0"/>
          <w:marTop w:val="0"/>
          <w:marBottom w:val="0"/>
          <w:divBdr>
            <w:top w:val="none" w:sz="0" w:space="0" w:color="auto"/>
            <w:left w:val="none" w:sz="0" w:space="0" w:color="auto"/>
            <w:bottom w:val="none" w:sz="0" w:space="0" w:color="auto"/>
            <w:right w:val="none" w:sz="0" w:space="0" w:color="auto"/>
          </w:divBdr>
        </w:div>
      </w:divsChild>
    </w:div>
    <w:div w:id="39937983">
      <w:bodyDiv w:val="1"/>
      <w:marLeft w:val="0"/>
      <w:marRight w:val="0"/>
      <w:marTop w:val="0"/>
      <w:marBottom w:val="0"/>
      <w:divBdr>
        <w:top w:val="none" w:sz="0" w:space="0" w:color="auto"/>
        <w:left w:val="none" w:sz="0" w:space="0" w:color="auto"/>
        <w:bottom w:val="none" w:sz="0" w:space="0" w:color="auto"/>
        <w:right w:val="none" w:sz="0" w:space="0" w:color="auto"/>
      </w:divBdr>
      <w:divsChild>
        <w:div w:id="990330552">
          <w:marLeft w:val="0"/>
          <w:marRight w:val="0"/>
          <w:marTop w:val="0"/>
          <w:marBottom w:val="0"/>
          <w:divBdr>
            <w:top w:val="none" w:sz="0" w:space="0" w:color="auto"/>
            <w:left w:val="none" w:sz="0" w:space="0" w:color="auto"/>
            <w:bottom w:val="none" w:sz="0" w:space="0" w:color="auto"/>
            <w:right w:val="none" w:sz="0" w:space="0" w:color="auto"/>
          </w:divBdr>
        </w:div>
        <w:div w:id="1160925038">
          <w:marLeft w:val="0"/>
          <w:marRight w:val="0"/>
          <w:marTop w:val="0"/>
          <w:marBottom w:val="0"/>
          <w:divBdr>
            <w:top w:val="none" w:sz="0" w:space="0" w:color="auto"/>
            <w:left w:val="none" w:sz="0" w:space="0" w:color="auto"/>
            <w:bottom w:val="none" w:sz="0" w:space="0" w:color="auto"/>
            <w:right w:val="none" w:sz="0" w:space="0" w:color="auto"/>
          </w:divBdr>
        </w:div>
        <w:div w:id="1198353764">
          <w:marLeft w:val="0"/>
          <w:marRight w:val="0"/>
          <w:marTop w:val="0"/>
          <w:marBottom w:val="0"/>
          <w:divBdr>
            <w:top w:val="none" w:sz="0" w:space="0" w:color="auto"/>
            <w:left w:val="none" w:sz="0" w:space="0" w:color="auto"/>
            <w:bottom w:val="none" w:sz="0" w:space="0" w:color="auto"/>
            <w:right w:val="none" w:sz="0" w:space="0" w:color="auto"/>
          </w:divBdr>
        </w:div>
        <w:div w:id="634337868">
          <w:marLeft w:val="0"/>
          <w:marRight w:val="0"/>
          <w:marTop w:val="0"/>
          <w:marBottom w:val="0"/>
          <w:divBdr>
            <w:top w:val="none" w:sz="0" w:space="0" w:color="auto"/>
            <w:left w:val="none" w:sz="0" w:space="0" w:color="auto"/>
            <w:bottom w:val="none" w:sz="0" w:space="0" w:color="auto"/>
            <w:right w:val="none" w:sz="0" w:space="0" w:color="auto"/>
          </w:divBdr>
        </w:div>
      </w:divsChild>
    </w:div>
    <w:div w:id="41944243">
      <w:bodyDiv w:val="1"/>
      <w:marLeft w:val="0"/>
      <w:marRight w:val="0"/>
      <w:marTop w:val="0"/>
      <w:marBottom w:val="0"/>
      <w:divBdr>
        <w:top w:val="none" w:sz="0" w:space="0" w:color="auto"/>
        <w:left w:val="none" w:sz="0" w:space="0" w:color="auto"/>
        <w:bottom w:val="none" w:sz="0" w:space="0" w:color="auto"/>
        <w:right w:val="none" w:sz="0" w:space="0" w:color="auto"/>
      </w:divBdr>
      <w:divsChild>
        <w:div w:id="8726246">
          <w:marLeft w:val="0"/>
          <w:marRight w:val="0"/>
          <w:marTop w:val="0"/>
          <w:marBottom w:val="0"/>
          <w:divBdr>
            <w:top w:val="none" w:sz="0" w:space="0" w:color="auto"/>
            <w:left w:val="none" w:sz="0" w:space="0" w:color="auto"/>
            <w:bottom w:val="none" w:sz="0" w:space="0" w:color="auto"/>
            <w:right w:val="none" w:sz="0" w:space="0" w:color="auto"/>
          </w:divBdr>
        </w:div>
        <w:div w:id="1297835342">
          <w:marLeft w:val="0"/>
          <w:marRight w:val="0"/>
          <w:marTop w:val="0"/>
          <w:marBottom w:val="0"/>
          <w:divBdr>
            <w:top w:val="none" w:sz="0" w:space="0" w:color="auto"/>
            <w:left w:val="none" w:sz="0" w:space="0" w:color="auto"/>
            <w:bottom w:val="none" w:sz="0" w:space="0" w:color="auto"/>
            <w:right w:val="none" w:sz="0" w:space="0" w:color="auto"/>
          </w:divBdr>
        </w:div>
      </w:divsChild>
    </w:div>
    <w:div w:id="45644724">
      <w:bodyDiv w:val="1"/>
      <w:marLeft w:val="0"/>
      <w:marRight w:val="0"/>
      <w:marTop w:val="0"/>
      <w:marBottom w:val="0"/>
      <w:divBdr>
        <w:top w:val="none" w:sz="0" w:space="0" w:color="auto"/>
        <w:left w:val="none" w:sz="0" w:space="0" w:color="auto"/>
        <w:bottom w:val="none" w:sz="0" w:space="0" w:color="auto"/>
        <w:right w:val="none" w:sz="0" w:space="0" w:color="auto"/>
      </w:divBdr>
      <w:divsChild>
        <w:div w:id="260070752">
          <w:marLeft w:val="0"/>
          <w:marRight w:val="0"/>
          <w:marTop w:val="0"/>
          <w:marBottom w:val="0"/>
          <w:divBdr>
            <w:top w:val="none" w:sz="0" w:space="0" w:color="auto"/>
            <w:left w:val="none" w:sz="0" w:space="0" w:color="auto"/>
            <w:bottom w:val="none" w:sz="0" w:space="0" w:color="auto"/>
            <w:right w:val="none" w:sz="0" w:space="0" w:color="auto"/>
          </w:divBdr>
          <w:divsChild>
            <w:div w:id="116997508">
              <w:marLeft w:val="0"/>
              <w:marRight w:val="0"/>
              <w:marTop w:val="0"/>
              <w:marBottom w:val="0"/>
              <w:divBdr>
                <w:top w:val="none" w:sz="0" w:space="0" w:color="auto"/>
                <w:left w:val="none" w:sz="0" w:space="0" w:color="auto"/>
                <w:bottom w:val="none" w:sz="0" w:space="0" w:color="auto"/>
                <w:right w:val="none" w:sz="0" w:space="0" w:color="auto"/>
              </w:divBdr>
            </w:div>
            <w:div w:id="1339388198">
              <w:marLeft w:val="0"/>
              <w:marRight w:val="0"/>
              <w:marTop w:val="0"/>
              <w:marBottom w:val="0"/>
              <w:divBdr>
                <w:top w:val="none" w:sz="0" w:space="0" w:color="auto"/>
                <w:left w:val="none" w:sz="0" w:space="0" w:color="auto"/>
                <w:bottom w:val="none" w:sz="0" w:space="0" w:color="auto"/>
                <w:right w:val="none" w:sz="0" w:space="0" w:color="auto"/>
              </w:divBdr>
            </w:div>
            <w:div w:id="1965621429">
              <w:marLeft w:val="0"/>
              <w:marRight w:val="0"/>
              <w:marTop w:val="0"/>
              <w:marBottom w:val="0"/>
              <w:divBdr>
                <w:top w:val="none" w:sz="0" w:space="0" w:color="auto"/>
                <w:left w:val="none" w:sz="0" w:space="0" w:color="auto"/>
                <w:bottom w:val="none" w:sz="0" w:space="0" w:color="auto"/>
                <w:right w:val="none" w:sz="0" w:space="0" w:color="auto"/>
              </w:divBdr>
            </w:div>
            <w:div w:id="367024888">
              <w:marLeft w:val="0"/>
              <w:marRight w:val="0"/>
              <w:marTop w:val="0"/>
              <w:marBottom w:val="0"/>
              <w:divBdr>
                <w:top w:val="none" w:sz="0" w:space="0" w:color="auto"/>
                <w:left w:val="none" w:sz="0" w:space="0" w:color="auto"/>
                <w:bottom w:val="none" w:sz="0" w:space="0" w:color="auto"/>
                <w:right w:val="none" w:sz="0" w:space="0" w:color="auto"/>
              </w:divBdr>
            </w:div>
            <w:div w:id="213927868">
              <w:marLeft w:val="0"/>
              <w:marRight w:val="0"/>
              <w:marTop w:val="0"/>
              <w:marBottom w:val="0"/>
              <w:divBdr>
                <w:top w:val="none" w:sz="0" w:space="0" w:color="auto"/>
                <w:left w:val="none" w:sz="0" w:space="0" w:color="auto"/>
                <w:bottom w:val="none" w:sz="0" w:space="0" w:color="auto"/>
                <w:right w:val="none" w:sz="0" w:space="0" w:color="auto"/>
              </w:divBdr>
            </w:div>
          </w:divsChild>
        </w:div>
        <w:div w:id="1267274101">
          <w:marLeft w:val="0"/>
          <w:marRight w:val="0"/>
          <w:marTop w:val="0"/>
          <w:marBottom w:val="0"/>
          <w:divBdr>
            <w:top w:val="none" w:sz="0" w:space="0" w:color="auto"/>
            <w:left w:val="none" w:sz="0" w:space="0" w:color="auto"/>
            <w:bottom w:val="none" w:sz="0" w:space="0" w:color="auto"/>
            <w:right w:val="none" w:sz="0" w:space="0" w:color="auto"/>
          </w:divBdr>
        </w:div>
        <w:div w:id="897932108">
          <w:marLeft w:val="0"/>
          <w:marRight w:val="0"/>
          <w:marTop w:val="0"/>
          <w:marBottom w:val="0"/>
          <w:divBdr>
            <w:top w:val="none" w:sz="0" w:space="0" w:color="auto"/>
            <w:left w:val="none" w:sz="0" w:space="0" w:color="auto"/>
            <w:bottom w:val="none" w:sz="0" w:space="0" w:color="auto"/>
            <w:right w:val="none" w:sz="0" w:space="0" w:color="auto"/>
          </w:divBdr>
        </w:div>
      </w:divsChild>
    </w:div>
    <w:div w:id="54817787">
      <w:bodyDiv w:val="1"/>
      <w:marLeft w:val="0"/>
      <w:marRight w:val="0"/>
      <w:marTop w:val="0"/>
      <w:marBottom w:val="0"/>
      <w:divBdr>
        <w:top w:val="none" w:sz="0" w:space="0" w:color="auto"/>
        <w:left w:val="none" w:sz="0" w:space="0" w:color="auto"/>
        <w:bottom w:val="none" w:sz="0" w:space="0" w:color="auto"/>
        <w:right w:val="none" w:sz="0" w:space="0" w:color="auto"/>
      </w:divBdr>
    </w:div>
    <w:div w:id="54819804">
      <w:bodyDiv w:val="1"/>
      <w:marLeft w:val="0"/>
      <w:marRight w:val="0"/>
      <w:marTop w:val="0"/>
      <w:marBottom w:val="0"/>
      <w:divBdr>
        <w:top w:val="none" w:sz="0" w:space="0" w:color="auto"/>
        <w:left w:val="none" w:sz="0" w:space="0" w:color="auto"/>
        <w:bottom w:val="none" w:sz="0" w:space="0" w:color="auto"/>
        <w:right w:val="none" w:sz="0" w:space="0" w:color="auto"/>
      </w:divBdr>
    </w:div>
    <w:div w:id="55016627">
      <w:bodyDiv w:val="1"/>
      <w:marLeft w:val="0"/>
      <w:marRight w:val="0"/>
      <w:marTop w:val="0"/>
      <w:marBottom w:val="0"/>
      <w:divBdr>
        <w:top w:val="none" w:sz="0" w:space="0" w:color="auto"/>
        <w:left w:val="none" w:sz="0" w:space="0" w:color="auto"/>
        <w:bottom w:val="none" w:sz="0" w:space="0" w:color="auto"/>
        <w:right w:val="none" w:sz="0" w:space="0" w:color="auto"/>
      </w:divBdr>
      <w:divsChild>
        <w:div w:id="1279723865">
          <w:marLeft w:val="0"/>
          <w:marRight w:val="0"/>
          <w:marTop w:val="0"/>
          <w:marBottom w:val="0"/>
          <w:divBdr>
            <w:top w:val="none" w:sz="0" w:space="0" w:color="auto"/>
            <w:left w:val="none" w:sz="0" w:space="0" w:color="auto"/>
            <w:bottom w:val="none" w:sz="0" w:space="0" w:color="auto"/>
            <w:right w:val="none" w:sz="0" w:space="0" w:color="auto"/>
          </w:divBdr>
          <w:divsChild>
            <w:div w:id="45248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620">
      <w:bodyDiv w:val="1"/>
      <w:marLeft w:val="0"/>
      <w:marRight w:val="0"/>
      <w:marTop w:val="0"/>
      <w:marBottom w:val="0"/>
      <w:divBdr>
        <w:top w:val="none" w:sz="0" w:space="0" w:color="auto"/>
        <w:left w:val="none" w:sz="0" w:space="0" w:color="auto"/>
        <w:bottom w:val="none" w:sz="0" w:space="0" w:color="auto"/>
        <w:right w:val="none" w:sz="0" w:space="0" w:color="auto"/>
      </w:divBdr>
      <w:divsChild>
        <w:div w:id="257717729">
          <w:marLeft w:val="0"/>
          <w:marRight w:val="0"/>
          <w:marTop w:val="0"/>
          <w:marBottom w:val="0"/>
          <w:divBdr>
            <w:top w:val="none" w:sz="0" w:space="0" w:color="auto"/>
            <w:left w:val="none" w:sz="0" w:space="0" w:color="auto"/>
            <w:bottom w:val="none" w:sz="0" w:space="0" w:color="auto"/>
            <w:right w:val="none" w:sz="0" w:space="0" w:color="auto"/>
          </w:divBdr>
          <w:divsChild>
            <w:div w:id="3980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5609">
      <w:bodyDiv w:val="1"/>
      <w:marLeft w:val="0"/>
      <w:marRight w:val="0"/>
      <w:marTop w:val="0"/>
      <w:marBottom w:val="0"/>
      <w:divBdr>
        <w:top w:val="none" w:sz="0" w:space="0" w:color="auto"/>
        <w:left w:val="none" w:sz="0" w:space="0" w:color="auto"/>
        <w:bottom w:val="none" w:sz="0" w:space="0" w:color="auto"/>
        <w:right w:val="none" w:sz="0" w:space="0" w:color="auto"/>
      </w:divBdr>
    </w:div>
    <w:div w:id="60371605">
      <w:bodyDiv w:val="1"/>
      <w:marLeft w:val="0"/>
      <w:marRight w:val="0"/>
      <w:marTop w:val="0"/>
      <w:marBottom w:val="0"/>
      <w:divBdr>
        <w:top w:val="none" w:sz="0" w:space="0" w:color="auto"/>
        <w:left w:val="none" w:sz="0" w:space="0" w:color="auto"/>
        <w:bottom w:val="none" w:sz="0" w:space="0" w:color="auto"/>
        <w:right w:val="none" w:sz="0" w:space="0" w:color="auto"/>
      </w:divBdr>
    </w:div>
    <w:div w:id="60561326">
      <w:bodyDiv w:val="1"/>
      <w:marLeft w:val="0"/>
      <w:marRight w:val="0"/>
      <w:marTop w:val="0"/>
      <w:marBottom w:val="0"/>
      <w:divBdr>
        <w:top w:val="none" w:sz="0" w:space="0" w:color="auto"/>
        <w:left w:val="none" w:sz="0" w:space="0" w:color="auto"/>
        <w:bottom w:val="none" w:sz="0" w:space="0" w:color="auto"/>
        <w:right w:val="none" w:sz="0" w:space="0" w:color="auto"/>
      </w:divBdr>
    </w:div>
    <w:div w:id="62291148">
      <w:bodyDiv w:val="1"/>
      <w:marLeft w:val="0"/>
      <w:marRight w:val="0"/>
      <w:marTop w:val="0"/>
      <w:marBottom w:val="0"/>
      <w:divBdr>
        <w:top w:val="none" w:sz="0" w:space="0" w:color="auto"/>
        <w:left w:val="none" w:sz="0" w:space="0" w:color="auto"/>
        <w:bottom w:val="none" w:sz="0" w:space="0" w:color="auto"/>
        <w:right w:val="none" w:sz="0" w:space="0" w:color="auto"/>
      </w:divBdr>
      <w:divsChild>
        <w:div w:id="886380144">
          <w:marLeft w:val="0"/>
          <w:marRight w:val="0"/>
          <w:marTop w:val="0"/>
          <w:marBottom w:val="0"/>
          <w:divBdr>
            <w:top w:val="none" w:sz="0" w:space="0" w:color="auto"/>
            <w:left w:val="none" w:sz="0" w:space="0" w:color="auto"/>
            <w:bottom w:val="none" w:sz="0" w:space="0" w:color="auto"/>
            <w:right w:val="none" w:sz="0" w:space="0" w:color="auto"/>
          </w:divBdr>
        </w:div>
        <w:div w:id="1667051746">
          <w:marLeft w:val="0"/>
          <w:marRight w:val="0"/>
          <w:marTop w:val="0"/>
          <w:marBottom w:val="0"/>
          <w:divBdr>
            <w:top w:val="none" w:sz="0" w:space="0" w:color="auto"/>
            <w:left w:val="none" w:sz="0" w:space="0" w:color="auto"/>
            <w:bottom w:val="none" w:sz="0" w:space="0" w:color="auto"/>
            <w:right w:val="none" w:sz="0" w:space="0" w:color="auto"/>
          </w:divBdr>
        </w:div>
        <w:div w:id="1672178338">
          <w:marLeft w:val="0"/>
          <w:marRight w:val="0"/>
          <w:marTop w:val="0"/>
          <w:marBottom w:val="0"/>
          <w:divBdr>
            <w:top w:val="none" w:sz="0" w:space="0" w:color="auto"/>
            <w:left w:val="none" w:sz="0" w:space="0" w:color="auto"/>
            <w:bottom w:val="none" w:sz="0" w:space="0" w:color="auto"/>
            <w:right w:val="none" w:sz="0" w:space="0" w:color="auto"/>
          </w:divBdr>
        </w:div>
        <w:div w:id="1994601983">
          <w:marLeft w:val="0"/>
          <w:marRight w:val="0"/>
          <w:marTop w:val="0"/>
          <w:marBottom w:val="0"/>
          <w:divBdr>
            <w:top w:val="none" w:sz="0" w:space="0" w:color="auto"/>
            <w:left w:val="none" w:sz="0" w:space="0" w:color="auto"/>
            <w:bottom w:val="none" w:sz="0" w:space="0" w:color="auto"/>
            <w:right w:val="none" w:sz="0" w:space="0" w:color="auto"/>
          </w:divBdr>
        </w:div>
      </w:divsChild>
    </w:div>
    <w:div w:id="75908926">
      <w:bodyDiv w:val="1"/>
      <w:marLeft w:val="0"/>
      <w:marRight w:val="0"/>
      <w:marTop w:val="0"/>
      <w:marBottom w:val="0"/>
      <w:divBdr>
        <w:top w:val="none" w:sz="0" w:space="0" w:color="auto"/>
        <w:left w:val="none" w:sz="0" w:space="0" w:color="auto"/>
        <w:bottom w:val="none" w:sz="0" w:space="0" w:color="auto"/>
        <w:right w:val="none" w:sz="0" w:space="0" w:color="auto"/>
      </w:divBdr>
      <w:divsChild>
        <w:div w:id="1394885416">
          <w:marLeft w:val="0"/>
          <w:marRight w:val="0"/>
          <w:marTop w:val="0"/>
          <w:marBottom w:val="0"/>
          <w:divBdr>
            <w:top w:val="none" w:sz="0" w:space="0" w:color="auto"/>
            <w:left w:val="none" w:sz="0" w:space="0" w:color="auto"/>
            <w:bottom w:val="none" w:sz="0" w:space="0" w:color="auto"/>
            <w:right w:val="none" w:sz="0" w:space="0" w:color="auto"/>
          </w:divBdr>
        </w:div>
        <w:div w:id="1789153731">
          <w:marLeft w:val="0"/>
          <w:marRight w:val="0"/>
          <w:marTop w:val="0"/>
          <w:marBottom w:val="0"/>
          <w:divBdr>
            <w:top w:val="none" w:sz="0" w:space="0" w:color="auto"/>
            <w:left w:val="none" w:sz="0" w:space="0" w:color="auto"/>
            <w:bottom w:val="none" w:sz="0" w:space="0" w:color="auto"/>
            <w:right w:val="none" w:sz="0" w:space="0" w:color="auto"/>
          </w:divBdr>
        </w:div>
        <w:div w:id="1079644438">
          <w:marLeft w:val="0"/>
          <w:marRight w:val="0"/>
          <w:marTop w:val="0"/>
          <w:marBottom w:val="0"/>
          <w:divBdr>
            <w:top w:val="none" w:sz="0" w:space="0" w:color="auto"/>
            <w:left w:val="none" w:sz="0" w:space="0" w:color="auto"/>
            <w:bottom w:val="none" w:sz="0" w:space="0" w:color="auto"/>
            <w:right w:val="none" w:sz="0" w:space="0" w:color="auto"/>
          </w:divBdr>
        </w:div>
      </w:divsChild>
    </w:div>
    <w:div w:id="79641009">
      <w:bodyDiv w:val="1"/>
      <w:marLeft w:val="0"/>
      <w:marRight w:val="0"/>
      <w:marTop w:val="0"/>
      <w:marBottom w:val="0"/>
      <w:divBdr>
        <w:top w:val="none" w:sz="0" w:space="0" w:color="auto"/>
        <w:left w:val="none" w:sz="0" w:space="0" w:color="auto"/>
        <w:bottom w:val="none" w:sz="0" w:space="0" w:color="auto"/>
        <w:right w:val="none" w:sz="0" w:space="0" w:color="auto"/>
      </w:divBdr>
      <w:divsChild>
        <w:div w:id="727339329">
          <w:marLeft w:val="0"/>
          <w:marRight w:val="0"/>
          <w:marTop w:val="0"/>
          <w:marBottom w:val="0"/>
          <w:divBdr>
            <w:top w:val="none" w:sz="0" w:space="0" w:color="auto"/>
            <w:left w:val="none" w:sz="0" w:space="0" w:color="auto"/>
            <w:bottom w:val="none" w:sz="0" w:space="0" w:color="auto"/>
            <w:right w:val="none" w:sz="0" w:space="0" w:color="auto"/>
          </w:divBdr>
          <w:divsChild>
            <w:div w:id="4756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885">
      <w:bodyDiv w:val="1"/>
      <w:marLeft w:val="0"/>
      <w:marRight w:val="0"/>
      <w:marTop w:val="0"/>
      <w:marBottom w:val="0"/>
      <w:divBdr>
        <w:top w:val="none" w:sz="0" w:space="0" w:color="auto"/>
        <w:left w:val="none" w:sz="0" w:space="0" w:color="auto"/>
        <w:bottom w:val="none" w:sz="0" w:space="0" w:color="auto"/>
        <w:right w:val="none" w:sz="0" w:space="0" w:color="auto"/>
      </w:divBdr>
      <w:divsChild>
        <w:div w:id="1002977761">
          <w:marLeft w:val="0"/>
          <w:marRight w:val="0"/>
          <w:marTop w:val="0"/>
          <w:marBottom w:val="0"/>
          <w:divBdr>
            <w:top w:val="none" w:sz="0" w:space="0" w:color="auto"/>
            <w:left w:val="none" w:sz="0" w:space="0" w:color="auto"/>
            <w:bottom w:val="none" w:sz="0" w:space="0" w:color="auto"/>
            <w:right w:val="none" w:sz="0" w:space="0" w:color="auto"/>
          </w:divBdr>
        </w:div>
      </w:divsChild>
    </w:div>
    <w:div w:id="83112893">
      <w:bodyDiv w:val="1"/>
      <w:marLeft w:val="0"/>
      <w:marRight w:val="0"/>
      <w:marTop w:val="0"/>
      <w:marBottom w:val="0"/>
      <w:divBdr>
        <w:top w:val="none" w:sz="0" w:space="0" w:color="auto"/>
        <w:left w:val="none" w:sz="0" w:space="0" w:color="auto"/>
        <w:bottom w:val="none" w:sz="0" w:space="0" w:color="auto"/>
        <w:right w:val="none" w:sz="0" w:space="0" w:color="auto"/>
      </w:divBdr>
      <w:divsChild>
        <w:div w:id="1526334653">
          <w:marLeft w:val="0"/>
          <w:marRight w:val="0"/>
          <w:marTop w:val="0"/>
          <w:marBottom w:val="0"/>
          <w:divBdr>
            <w:top w:val="none" w:sz="0" w:space="0" w:color="auto"/>
            <w:left w:val="none" w:sz="0" w:space="0" w:color="auto"/>
            <w:bottom w:val="none" w:sz="0" w:space="0" w:color="auto"/>
            <w:right w:val="none" w:sz="0" w:space="0" w:color="auto"/>
          </w:divBdr>
          <w:divsChild>
            <w:div w:id="17744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9318">
      <w:bodyDiv w:val="1"/>
      <w:marLeft w:val="0"/>
      <w:marRight w:val="0"/>
      <w:marTop w:val="0"/>
      <w:marBottom w:val="0"/>
      <w:divBdr>
        <w:top w:val="none" w:sz="0" w:space="0" w:color="auto"/>
        <w:left w:val="none" w:sz="0" w:space="0" w:color="auto"/>
        <w:bottom w:val="none" w:sz="0" w:space="0" w:color="auto"/>
        <w:right w:val="none" w:sz="0" w:space="0" w:color="auto"/>
      </w:divBdr>
      <w:divsChild>
        <w:div w:id="719983552">
          <w:marLeft w:val="0"/>
          <w:marRight w:val="0"/>
          <w:marTop w:val="0"/>
          <w:marBottom w:val="0"/>
          <w:divBdr>
            <w:top w:val="none" w:sz="0" w:space="0" w:color="auto"/>
            <w:left w:val="none" w:sz="0" w:space="0" w:color="auto"/>
            <w:bottom w:val="none" w:sz="0" w:space="0" w:color="auto"/>
            <w:right w:val="none" w:sz="0" w:space="0" w:color="auto"/>
          </w:divBdr>
        </w:div>
        <w:div w:id="1090807345">
          <w:marLeft w:val="0"/>
          <w:marRight w:val="0"/>
          <w:marTop w:val="0"/>
          <w:marBottom w:val="0"/>
          <w:divBdr>
            <w:top w:val="none" w:sz="0" w:space="0" w:color="auto"/>
            <w:left w:val="none" w:sz="0" w:space="0" w:color="auto"/>
            <w:bottom w:val="none" w:sz="0" w:space="0" w:color="auto"/>
            <w:right w:val="none" w:sz="0" w:space="0" w:color="auto"/>
          </w:divBdr>
        </w:div>
      </w:divsChild>
    </w:div>
    <w:div w:id="88624034">
      <w:bodyDiv w:val="1"/>
      <w:marLeft w:val="0"/>
      <w:marRight w:val="0"/>
      <w:marTop w:val="0"/>
      <w:marBottom w:val="0"/>
      <w:divBdr>
        <w:top w:val="none" w:sz="0" w:space="0" w:color="auto"/>
        <w:left w:val="none" w:sz="0" w:space="0" w:color="auto"/>
        <w:bottom w:val="none" w:sz="0" w:space="0" w:color="auto"/>
        <w:right w:val="none" w:sz="0" w:space="0" w:color="auto"/>
      </w:divBdr>
      <w:divsChild>
        <w:div w:id="1235749141">
          <w:marLeft w:val="0"/>
          <w:marRight w:val="0"/>
          <w:marTop w:val="0"/>
          <w:marBottom w:val="0"/>
          <w:divBdr>
            <w:top w:val="none" w:sz="0" w:space="0" w:color="auto"/>
            <w:left w:val="none" w:sz="0" w:space="0" w:color="auto"/>
            <w:bottom w:val="none" w:sz="0" w:space="0" w:color="auto"/>
            <w:right w:val="none" w:sz="0" w:space="0" w:color="auto"/>
          </w:divBdr>
        </w:div>
      </w:divsChild>
    </w:div>
    <w:div w:id="91053269">
      <w:bodyDiv w:val="1"/>
      <w:marLeft w:val="0"/>
      <w:marRight w:val="0"/>
      <w:marTop w:val="0"/>
      <w:marBottom w:val="0"/>
      <w:divBdr>
        <w:top w:val="none" w:sz="0" w:space="0" w:color="auto"/>
        <w:left w:val="none" w:sz="0" w:space="0" w:color="auto"/>
        <w:bottom w:val="none" w:sz="0" w:space="0" w:color="auto"/>
        <w:right w:val="none" w:sz="0" w:space="0" w:color="auto"/>
      </w:divBdr>
      <w:divsChild>
        <w:div w:id="1266619510">
          <w:marLeft w:val="0"/>
          <w:marRight w:val="0"/>
          <w:marTop w:val="0"/>
          <w:marBottom w:val="0"/>
          <w:divBdr>
            <w:top w:val="none" w:sz="0" w:space="0" w:color="auto"/>
            <w:left w:val="none" w:sz="0" w:space="0" w:color="auto"/>
            <w:bottom w:val="none" w:sz="0" w:space="0" w:color="auto"/>
            <w:right w:val="none" w:sz="0" w:space="0" w:color="auto"/>
          </w:divBdr>
        </w:div>
        <w:div w:id="1174682565">
          <w:marLeft w:val="0"/>
          <w:marRight w:val="0"/>
          <w:marTop w:val="0"/>
          <w:marBottom w:val="0"/>
          <w:divBdr>
            <w:top w:val="none" w:sz="0" w:space="0" w:color="auto"/>
            <w:left w:val="none" w:sz="0" w:space="0" w:color="auto"/>
            <w:bottom w:val="none" w:sz="0" w:space="0" w:color="auto"/>
            <w:right w:val="none" w:sz="0" w:space="0" w:color="auto"/>
          </w:divBdr>
        </w:div>
      </w:divsChild>
    </w:div>
    <w:div w:id="98837930">
      <w:bodyDiv w:val="1"/>
      <w:marLeft w:val="0"/>
      <w:marRight w:val="0"/>
      <w:marTop w:val="0"/>
      <w:marBottom w:val="0"/>
      <w:divBdr>
        <w:top w:val="none" w:sz="0" w:space="0" w:color="auto"/>
        <w:left w:val="none" w:sz="0" w:space="0" w:color="auto"/>
        <w:bottom w:val="none" w:sz="0" w:space="0" w:color="auto"/>
        <w:right w:val="none" w:sz="0" w:space="0" w:color="auto"/>
      </w:divBdr>
      <w:divsChild>
        <w:div w:id="1215120205">
          <w:marLeft w:val="0"/>
          <w:marRight w:val="0"/>
          <w:marTop w:val="0"/>
          <w:marBottom w:val="0"/>
          <w:divBdr>
            <w:top w:val="none" w:sz="0" w:space="0" w:color="auto"/>
            <w:left w:val="none" w:sz="0" w:space="0" w:color="auto"/>
            <w:bottom w:val="none" w:sz="0" w:space="0" w:color="auto"/>
            <w:right w:val="none" w:sz="0" w:space="0" w:color="auto"/>
          </w:divBdr>
        </w:div>
        <w:div w:id="125702055">
          <w:marLeft w:val="0"/>
          <w:marRight w:val="0"/>
          <w:marTop w:val="0"/>
          <w:marBottom w:val="0"/>
          <w:divBdr>
            <w:top w:val="none" w:sz="0" w:space="0" w:color="auto"/>
            <w:left w:val="none" w:sz="0" w:space="0" w:color="auto"/>
            <w:bottom w:val="none" w:sz="0" w:space="0" w:color="auto"/>
            <w:right w:val="none" w:sz="0" w:space="0" w:color="auto"/>
          </w:divBdr>
        </w:div>
      </w:divsChild>
    </w:div>
    <w:div w:id="99877008">
      <w:bodyDiv w:val="1"/>
      <w:marLeft w:val="0"/>
      <w:marRight w:val="0"/>
      <w:marTop w:val="0"/>
      <w:marBottom w:val="0"/>
      <w:divBdr>
        <w:top w:val="none" w:sz="0" w:space="0" w:color="auto"/>
        <w:left w:val="none" w:sz="0" w:space="0" w:color="auto"/>
        <w:bottom w:val="none" w:sz="0" w:space="0" w:color="auto"/>
        <w:right w:val="none" w:sz="0" w:space="0" w:color="auto"/>
      </w:divBdr>
    </w:div>
    <w:div w:id="100344309">
      <w:bodyDiv w:val="1"/>
      <w:marLeft w:val="0"/>
      <w:marRight w:val="0"/>
      <w:marTop w:val="0"/>
      <w:marBottom w:val="0"/>
      <w:divBdr>
        <w:top w:val="none" w:sz="0" w:space="0" w:color="auto"/>
        <w:left w:val="none" w:sz="0" w:space="0" w:color="auto"/>
        <w:bottom w:val="none" w:sz="0" w:space="0" w:color="auto"/>
        <w:right w:val="none" w:sz="0" w:space="0" w:color="auto"/>
      </w:divBdr>
      <w:divsChild>
        <w:div w:id="2039236721">
          <w:marLeft w:val="0"/>
          <w:marRight w:val="0"/>
          <w:marTop w:val="0"/>
          <w:marBottom w:val="0"/>
          <w:divBdr>
            <w:top w:val="none" w:sz="0" w:space="0" w:color="auto"/>
            <w:left w:val="none" w:sz="0" w:space="0" w:color="auto"/>
            <w:bottom w:val="none" w:sz="0" w:space="0" w:color="auto"/>
            <w:right w:val="none" w:sz="0" w:space="0" w:color="auto"/>
          </w:divBdr>
        </w:div>
        <w:div w:id="830751646">
          <w:marLeft w:val="0"/>
          <w:marRight w:val="0"/>
          <w:marTop w:val="0"/>
          <w:marBottom w:val="0"/>
          <w:divBdr>
            <w:top w:val="none" w:sz="0" w:space="0" w:color="auto"/>
            <w:left w:val="none" w:sz="0" w:space="0" w:color="auto"/>
            <w:bottom w:val="none" w:sz="0" w:space="0" w:color="auto"/>
            <w:right w:val="none" w:sz="0" w:space="0" w:color="auto"/>
          </w:divBdr>
        </w:div>
        <w:div w:id="450244847">
          <w:marLeft w:val="0"/>
          <w:marRight w:val="0"/>
          <w:marTop w:val="0"/>
          <w:marBottom w:val="0"/>
          <w:divBdr>
            <w:top w:val="none" w:sz="0" w:space="0" w:color="auto"/>
            <w:left w:val="none" w:sz="0" w:space="0" w:color="auto"/>
            <w:bottom w:val="none" w:sz="0" w:space="0" w:color="auto"/>
            <w:right w:val="none" w:sz="0" w:space="0" w:color="auto"/>
          </w:divBdr>
        </w:div>
      </w:divsChild>
    </w:div>
    <w:div w:id="102455122">
      <w:bodyDiv w:val="1"/>
      <w:marLeft w:val="0"/>
      <w:marRight w:val="0"/>
      <w:marTop w:val="0"/>
      <w:marBottom w:val="0"/>
      <w:divBdr>
        <w:top w:val="none" w:sz="0" w:space="0" w:color="auto"/>
        <w:left w:val="none" w:sz="0" w:space="0" w:color="auto"/>
        <w:bottom w:val="none" w:sz="0" w:space="0" w:color="auto"/>
        <w:right w:val="none" w:sz="0" w:space="0" w:color="auto"/>
      </w:divBdr>
    </w:div>
    <w:div w:id="103549037">
      <w:bodyDiv w:val="1"/>
      <w:marLeft w:val="0"/>
      <w:marRight w:val="0"/>
      <w:marTop w:val="0"/>
      <w:marBottom w:val="0"/>
      <w:divBdr>
        <w:top w:val="none" w:sz="0" w:space="0" w:color="auto"/>
        <w:left w:val="none" w:sz="0" w:space="0" w:color="auto"/>
        <w:bottom w:val="none" w:sz="0" w:space="0" w:color="auto"/>
        <w:right w:val="none" w:sz="0" w:space="0" w:color="auto"/>
      </w:divBdr>
    </w:div>
    <w:div w:id="105739268">
      <w:bodyDiv w:val="1"/>
      <w:marLeft w:val="0"/>
      <w:marRight w:val="0"/>
      <w:marTop w:val="0"/>
      <w:marBottom w:val="0"/>
      <w:divBdr>
        <w:top w:val="none" w:sz="0" w:space="0" w:color="auto"/>
        <w:left w:val="none" w:sz="0" w:space="0" w:color="auto"/>
        <w:bottom w:val="none" w:sz="0" w:space="0" w:color="auto"/>
        <w:right w:val="none" w:sz="0" w:space="0" w:color="auto"/>
      </w:divBdr>
      <w:divsChild>
        <w:div w:id="1948538270">
          <w:marLeft w:val="0"/>
          <w:marRight w:val="0"/>
          <w:marTop w:val="0"/>
          <w:marBottom w:val="0"/>
          <w:divBdr>
            <w:top w:val="none" w:sz="0" w:space="0" w:color="auto"/>
            <w:left w:val="none" w:sz="0" w:space="0" w:color="auto"/>
            <w:bottom w:val="none" w:sz="0" w:space="0" w:color="auto"/>
            <w:right w:val="none" w:sz="0" w:space="0" w:color="auto"/>
          </w:divBdr>
        </w:div>
      </w:divsChild>
    </w:div>
    <w:div w:id="109207506">
      <w:bodyDiv w:val="1"/>
      <w:marLeft w:val="0"/>
      <w:marRight w:val="0"/>
      <w:marTop w:val="0"/>
      <w:marBottom w:val="0"/>
      <w:divBdr>
        <w:top w:val="none" w:sz="0" w:space="0" w:color="auto"/>
        <w:left w:val="none" w:sz="0" w:space="0" w:color="auto"/>
        <w:bottom w:val="none" w:sz="0" w:space="0" w:color="auto"/>
        <w:right w:val="none" w:sz="0" w:space="0" w:color="auto"/>
      </w:divBdr>
      <w:divsChild>
        <w:div w:id="2002005808">
          <w:marLeft w:val="0"/>
          <w:marRight w:val="0"/>
          <w:marTop w:val="0"/>
          <w:marBottom w:val="0"/>
          <w:divBdr>
            <w:top w:val="none" w:sz="0" w:space="0" w:color="auto"/>
            <w:left w:val="none" w:sz="0" w:space="0" w:color="auto"/>
            <w:bottom w:val="none" w:sz="0" w:space="0" w:color="auto"/>
            <w:right w:val="none" w:sz="0" w:space="0" w:color="auto"/>
          </w:divBdr>
        </w:div>
        <w:div w:id="1495297411">
          <w:marLeft w:val="0"/>
          <w:marRight w:val="0"/>
          <w:marTop w:val="0"/>
          <w:marBottom w:val="0"/>
          <w:divBdr>
            <w:top w:val="none" w:sz="0" w:space="0" w:color="auto"/>
            <w:left w:val="none" w:sz="0" w:space="0" w:color="auto"/>
            <w:bottom w:val="none" w:sz="0" w:space="0" w:color="auto"/>
            <w:right w:val="none" w:sz="0" w:space="0" w:color="auto"/>
          </w:divBdr>
        </w:div>
        <w:div w:id="1930385361">
          <w:marLeft w:val="0"/>
          <w:marRight w:val="0"/>
          <w:marTop w:val="0"/>
          <w:marBottom w:val="0"/>
          <w:divBdr>
            <w:top w:val="none" w:sz="0" w:space="0" w:color="auto"/>
            <w:left w:val="none" w:sz="0" w:space="0" w:color="auto"/>
            <w:bottom w:val="none" w:sz="0" w:space="0" w:color="auto"/>
            <w:right w:val="none" w:sz="0" w:space="0" w:color="auto"/>
          </w:divBdr>
        </w:div>
        <w:div w:id="261687130">
          <w:marLeft w:val="0"/>
          <w:marRight w:val="0"/>
          <w:marTop w:val="0"/>
          <w:marBottom w:val="0"/>
          <w:divBdr>
            <w:top w:val="none" w:sz="0" w:space="0" w:color="auto"/>
            <w:left w:val="none" w:sz="0" w:space="0" w:color="auto"/>
            <w:bottom w:val="none" w:sz="0" w:space="0" w:color="auto"/>
            <w:right w:val="none" w:sz="0" w:space="0" w:color="auto"/>
          </w:divBdr>
        </w:div>
        <w:div w:id="48069244">
          <w:marLeft w:val="0"/>
          <w:marRight w:val="0"/>
          <w:marTop w:val="0"/>
          <w:marBottom w:val="0"/>
          <w:divBdr>
            <w:top w:val="none" w:sz="0" w:space="0" w:color="auto"/>
            <w:left w:val="none" w:sz="0" w:space="0" w:color="auto"/>
            <w:bottom w:val="none" w:sz="0" w:space="0" w:color="auto"/>
            <w:right w:val="none" w:sz="0" w:space="0" w:color="auto"/>
          </w:divBdr>
        </w:div>
      </w:divsChild>
    </w:div>
    <w:div w:id="111437651">
      <w:bodyDiv w:val="1"/>
      <w:marLeft w:val="0"/>
      <w:marRight w:val="0"/>
      <w:marTop w:val="0"/>
      <w:marBottom w:val="0"/>
      <w:divBdr>
        <w:top w:val="none" w:sz="0" w:space="0" w:color="auto"/>
        <w:left w:val="none" w:sz="0" w:space="0" w:color="auto"/>
        <w:bottom w:val="none" w:sz="0" w:space="0" w:color="auto"/>
        <w:right w:val="none" w:sz="0" w:space="0" w:color="auto"/>
      </w:divBdr>
    </w:div>
    <w:div w:id="112596908">
      <w:bodyDiv w:val="1"/>
      <w:marLeft w:val="0"/>
      <w:marRight w:val="0"/>
      <w:marTop w:val="0"/>
      <w:marBottom w:val="0"/>
      <w:divBdr>
        <w:top w:val="none" w:sz="0" w:space="0" w:color="auto"/>
        <w:left w:val="none" w:sz="0" w:space="0" w:color="auto"/>
        <w:bottom w:val="none" w:sz="0" w:space="0" w:color="auto"/>
        <w:right w:val="none" w:sz="0" w:space="0" w:color="auto"/>
      </w:divBdr>
      <w:divsChild>
        <w:div w:id="70930167">
          <w:marLeft w:val="0"/>
          <w:marRight w:val="0"/>
          <w:marTop w:val="0"/>
          <w:marBottom w:val="0"/>
          <w:divBdr>
            <w:top w:val="none" w:sz="0" w:space="0" w:color="auto"/>
            <w:left w:val="none" w:sz="0" w:space="0" w:color="auto"/>
            <w:bottom w:val="none" w:sz="0" w:space="0" w:color="auto"/>
            <w:right w:val="none" w:sz="0" w:space="0" w:color="auto"/>
          </w:divBdr>
        </w:div>
      </w:divsChild>
    </w:div>
    <w:div w:id="116337705">
      <w:bodyDiv w:val="1"/>
      <w:marLeft w:val="0"/>
      <w:marRight w:val="0"/>
      <w:marTop w:val="0"/>
      <w:marBottom w:val="0"/>
      <w:divBdr>
        <w:top w:val="none" w:sz="0" w:space="0" w:color="auto"/>
        <w:left w:val="none" w:sz="0" w:space="0" w:color="auto"/>
        <w:bottom w:val="none" w:sz="0" w:space="0" w:color="auto"/>
        <w:right w:val="none" w:sz="0" w:space="0" w:color="auto"/>
      </w:divBdr>
    </w:div>
    <w:div w:id="116486059">
      <w:bodyDiv w:val="1"/>
      <w:marLeft w:val="0"/>
      <w:marRight w:val="0"/>
      <w:marTop w:val="0"/>
      <w:marBottom w:val="0"/>
      <w:divBdr>
        <w:top w:val="none" w:sz="0" w:space="0" w:color="auto"/>
        <w:left w:val="none" w:sz="0" w:space="0" w:color="auto"/>
        <w:bottom w:val="none" w:sz="0" w:space="0" w:color="auto"/>
        <w:right w:val="none" w:sz="0" w:space="0" w:color="auto"/>
      </w:divBdr>
      <w:divsChild>
        <w:div w:id="1949266830">
          <w:marLeft w:val="0"/>
          <w:marRight w:val="0"/>
          <w:marTop w:val="0"/>
          <w:marBottom w:val="0"/>
          <w:divBdr>
            <w:top w:val="none" w:sz="0" w:space="0" w:color="auto"/>
            <w:left w:val="none" w:sz="0" w:space="0" w:color="auto"/>
            <w:bottom w:val="none" w:sz="0" w:space="0" w:color="auto"/>
            <w:right w:val="none" w:sz="0" w:space="0" w:color="auto"/>
          </w:divBdr>
          <w:divsChild>
            <w:div w:id="1005018012">
              <w:marLeft w:val="0"/>
              <w:marRight w:val="0"/>
              <w:marTop w:val="0"/>
              <w:marBottom w:val="0"/>
              <w:divBdr>
                <w:top w:val="none" w:sz="0" w:space="0" w:color="auto"/>
                <w:left w:val="none" w:sz="0" w:space="0" w:color="auto"/>
                <w:bottom w:val="none" w:sz="0" w:space="0" w:color="auto"/>
                <w:right w:val="none" w:sz="0" w:space="0" w:color="auto"/>
              </w:divBdr>
            </w:div>
            <w:div w:id="250705288">
              <w:marLeft w:val="0"/>
              <w:marRight w:val="0"/>
              <w:marTop w:val="0"/>
              <w:marBottom w:val="0"/>
              <w:divBdr>
                <w:top w:val="none" w:sz="0" w:space="0" w:color="auto"/>
                <w:left w:val="none" w:sz="0" w:space="0" w:color="auto"/>
                <w:bottom w:val="none" w:sz="0" w:space="0" w:color="auto"/>
                <w:right w:val="none" w:sz="0" w:space="0" w:color="auto"/>
              </w:divBdr>
            </w:div>
            <w:div w:id="383018449">
              <w:marLeft w:val="0"/>
              <w:marRight w:val="0"/>
              <w:marTop w:val="0"/>
              <w:marBottom w:val="0"/>
              <w:divBdr>
                <w:top w:val="none" w:sz="0" w:space="0" w:color="auto"/>
                <w:left w:val="none" w:sz="0" w:space="0" w:color="auto"/>
                <w:bottom w:val="none" w:sz="0" w:space="0" w:color="auto"/>
                <w:right w:val="none" w:sz="0" w:space="0" w:color="auto"/>
              </w:divBdr>
            </w:div>
            <w:div w:id="856965011">
              <w:marLeft w:val="0"/>
              <w:marRight w:val="0"/>
              <w:marTop w:val="0"/>
              <w:marBottom w:val="0"/>
              <w:divBdr>
                <w:top w:val="none" w:sz="0" w:space="0" w:color="auto"/>
                <w:left w:val="none" w:sz="0" w:space="0" w:color="auto"/>
                <w:bottom w:val="none" w:sz="0" w:space="0" w:color="auto"/>
                <w:right w:val="none" w:sz="0" w:space="0" w:color="auto"/>
              </w:divBdr>
            </w:div>
          </w:divsChild>
        </w:div>
        <w:div w:id="2019383579">
          <w:marLeft w:val="0"/>
          <w:marRight w:val="0"/>
          <w:marTop w:val="0"/>
          <w:marBottom w:val="0"/>
          <w:divBdr>
            <w:top w:val="none" w:sz="0" w:space="0" w:color="auto"/>
            <w:left w:val="none" w:sz="0" w:space="0" w:color="auto"/>
            <w:bottom w:val="none" w:sz="0" w:space="0" w:color="auto"/>
            <w:right w:val="none" w:sz="0" w:space="0" w:color="auto"/>
          </w:divBdr>
          <w:divsChild>
            <w:div w:id="858860245">
              <w:marLeft w:val="0"/>
              <w:marRight w:val="0"/>
              <w:marTop w:val="0"/>
              <w:marBottom w:val="0"/>
              <w:divBdr>
                <w:top w:val="none" w:sz="0" w:space="0" w:color="auto"/>
                <w:left w:val="none" w:sz="0" w:space="0" w:color="auto"/>
                <w:bottom w:val="none" w:sz="0" w:space="0" w:color="auto"/>
                <w:right w:val="none" w:sz="0" w:space="0" w:color="auto"/>
              </w:divBdr>
            </w:div>
            <w:div w:id="1295524916">
              <w:marLeft w:val="0"/>
              <w:marRight w:val="0"/>
              <w:marTop w:val="0"/>
              <w:marBottom w:val="0"/>
              <w:divBdr>
                <w:top w:val="none" w:sz="0" w:space="0" w:color="auto"/>
                <w:left w:val="none" w:sz="0" w:space="0" w:color="auto"/>
                <w:bottom w:val="none" w:sz="0" w:space="0" w:color="auto"/>
                <w:right w:val="none" w:sz="0" w:space="0" w:color="auto"/>
              </w:divBdr>
            </w:div>
            <w:div w:id="24841361">
              <w:marLeft w:val="0"/>
              <w:marRight w:val="0"/>
              <w:marTop w:val="0"/>
              <w:marBottom w:val="0"/>
              <w:divBdr>
                <w:top w:val="none" w:sz="0" w:space="0" w:color="auto"/>
                <w:left w:val="none" w:sz="0" w:space="0" w:color="auto"/>
                <w:bottom w:val="none" w:sz="0" w:space="0" w:color="auto"/>
                <w:right w:val="none" w:sz="0" w:space="0" w:color="auto"/>
              </w:divBdr>
            </w:div>
            <w:div w:id="2646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965">
      <w:bodyDiv w:val="1"/>
      <w:marLeft w:val="0"/>
      <w:marRight w:val="0"/>
      <w:marTop w:val="0"/>
      <w:marBottom w:val="0"/>
      <w:divBdr>
        <w:top w:val="none" w:sz="0" w:space="0" w:color="auto"/>
        <w:left w:val="none" w:sz="0" w:space="0" w:color="auto"/>
        <w:bottom w:val="none" w:sz="0" w:space="0" w:color="auto"/>
        <w:right w:val="none" w:sz="0" w:space="0" w:color="auto"/>
      </w:divBdr>
      <w:divsChild>
        <w:div w:id="369259595">
          <w:marLeft w:val="0"/>
          <w:marRight w:val="0"/>
          <w:marTop w:val="0"/>
          <w:marBottom w:val="0"/>
          <w:divBdr>
            <w:top w:val="none" w:sz="0" w:space="0" w:color="auto"/>
            <w:left w:val="none" w:sz="0" w:space="0" w:color="auto"/>
            <w:bottom w:val="none" w:sz="0" w:space="0" w:color="auto"/>
            <w:right w:val="none" w:sz="0" w:space="0" w:color="auto"/>
          </w:divBdr>
        </w:div>
      </w:divsChild>
    </w:div>
    <w:div w:id="123038666">
      <w:bodyDiv w:val="1"/>
      <w:marLeft w:val="0"/>
      <w:marRight w:val="0"/>
      <w:marTop w:val="0"/>
      <w:marBottom w:val="0"/>
      <w:divBdr>
        <w:top w:val="none" w:sz="0" w:space="0" w:color="auto"/>
        <w:left w:val="none" w:sz="0" w:space="0" w:color="auto"/>
        <w:bottom w:val="none" w:sz="0" w:space="0" w:color="auto"/>
        <w:right w:val="none" w:sz="0" w:space="0" w:color="auto"/>
      </w:divBdr>
      <w:divsChild>
        <w:div w:id="1640452383">
          <w:marLeft w:val="0"/>
          <w:marRight w:val="0"/>
          <w:marTop w:val="0"/>
          <w:marBottom w:val="0"/>
          <w:divBdr>
            <w:top w:val="none" w:sz="0" w:space="0" w:color="auto"/>
            <w:left w:val="none" w:sz="0" w:space="0" w:color="auto"/>
            <w:bottom w:val="none" w:sz="0" w:space="0" w:color="auto"/>
            <w:right w:val="none" w:sz="0" w:space="0" w:color="auto"/>
          </w:divBdr>
        </w:div>
        <w:div w:id="769813090">
          <w:marLeft w:val="0"/>
          <w:marRight w:val="0"/>
          <w:marTop w:val="0"/>
          <w:marBottom w:val="0"/>
          <w:divBdr>
            <w:top w:val="none" w:sz="0" w:space="0" w:color="auto"/>
            <w:left w:val="none" w:sz="0" w:space="0" w:color="auto"/>
            <w:bottom w:val="none" w:sz="0" w:space="0" w:color="auto"/>
            <w:right w:val="none" w:sz="0" w:space="0" w:color="auto"/>
          </w:divBdr>
        </w:div>
        <w:div w:id="1384057343">
          <w:marLeft w:val="0"/>
          <w:marRight w:val="0"/>
          <w:marTop w:val="0"/>
          <w:marBottom w:val="0"/>
          <w:divBdr>
            <w:top w:val="none" w:sz="0" w:space="0" w:color="auto"/>
            <w:left w:val="none" w:sz="0" w:space="0" w:color="auto"/>
            <w:bottom w:val="none" w:sz="0" w:space="0" w:color="auto"/>
            <w:right w:val="none" w:sz="0" w:space="0" w:color="auto"/>
          </w:divBdr>
        </w:div>
        <w:div w:id="125007920">
          <w:marLeft w:val="0"/>
          <w:marRight w:val="0"/>
          <w:marTop w:val="0"/>
          <w:marBottom w:val="0"/>
          <w:divBdr>
            <w:top w:val="none" w:sz="0" w:space="0" w:color="auto"/>
            <w:left w:val="none" w:sz="0" w:space="0" w:color="auto"/>
            <w:bottom w:val="none" w:sz="0" w:space="0" w:color="auto"/>
            <w:right w:val="none" w:sz="0" w:space="0" w:color="auto"/>
          </w:divBdr>
        </w:div>
        <w:div w:id="78722223">
          <w:marLeft w:val="0"/>
          <w:marRight w:val="0"/>
          <w:marTop w:val="0"/>
          <w:marBottom w:val="0"/>
          <w:divBdr>
            <w:top w:val="none" w:sz="0" w:space="0" w:color="auto"/>
            <w:left w:val="none" w:sz="0" w:space="0" w:color="auto"/>
            <w:bottom w:val="none" w:sz="0" w:space="0" w:color="auto"/>
            <w:right w:val="none" w:sz="0" w:space="0" w:color="auto"/>
          </w:divBdr>
        </w:div>
        <w:div w:id="932543358">
          <w:marLeft w:val="0"/>
          <w:marRight w:val="0"/>
          <w:marTop w:val="0"/>
          <w:marBottom w:val="0"/>
          <w:divBdr>
            <w:top w:val="none" w:sz="0" w:space="0" w:color="auto"/>
            <w:left w:val="none" w:sz="0" w:space="0" w:color="auto"/>
            <w:bottom w:val="none" w:sz="0" w:space="0" w:color="auto"/>
            <w:right w:val="none" w:sz="0" w:space="0" w:color="auto"/>
          </w:divBdr>
        </w:div>
        <w:div w:id="928082133">
          <w:marLeft w:val="0"/>
          <w:marRight w:val="0"/>
          <w:marTop w:val="0"/>
          <w:marBottom w:val="0"/>
          <w:divBdr>
            <w:top w:val="none" w:sz="0" w:space="0" w:color="auto"/>
            <w:left w:val="none" w:sz="0" w:space="0" w:color="auto"/>
            <w:bottom w:val="none" w:sz="0" w:space="0" w:color="auto"/>
            <w:right w:val="none" w:sz="0" w:space="0" w:color="auto"/>
          </w:divBdr>
        </w:div>
        <w:div w:id="1302343936">
          <w:marLeft w:val="0"/>
          <w:marRight w:val="0"/>
          <w:marTop w:val="0"/>
          <w:marBottom w:val="0"/>
          <w:divBdr>
            <w:top w:val="none" w:sz="0" w:space="0" w:color="auto"/>
            <w:left w:val="none" w:sz="0" w:space="0" w:color="auto"/>
            <w:bottom w:val="none" w:sz="0" w:space="0" w:color="auto"/>
            <w:right w:val="none" w:sz="0" w:space="0" w:color="auto"/>
          </w:divBdr>
        </w:div>
        <w:div w:id="1569415745">
          <w:marLeft w:val="0"/>
          <w:marRight w:val="0"/>
          <w:marTop w:val="0"/>
          <w:marBottom w:val="0"/>
          <w:divBdr>
            <w:top w:val="none" w:sz="0" w:space="0" w:color="auto"/>
            <w:left w:val="none" w:sz="0" w:space="0" w:color="auto"/>
            <w:bottom w:val="none" w:sz="0" w:space="0" w:color="auto"/>
            <w:right w:val="none" w:sz="0" w:space="0" w:color="auto"/>
          </w:divBdr>
        </w:div>
      </w:divsChild>
    </w:div>
    <w:div w:id="124857351">
      <w:bodyDiv w:val="1"/>
      <w:marLeft w:val="0"/>
      <w:marRight w:val="0"/>
      <w:marTop w:val="0"/>
      <w:marBottom w:val="0"/>
      <w:divBdr>
        <w:top w:val="none" w:sz="0" w:space="0" w:color="auto"/>
        <w:left w:val="none" w:sz="0" w:space="0" w:color="auto"/>
        <w:bottom w:val="none" w:sz="0" w:space="0" w:color="auto"/>
        <w:right w:val="none" w:sz="0" w:space="0" w:color="auto"/>
      </w:divBdr>
      <w:divsChild>
        <w:div w:id="990520857">
          <w:marLeft w:val="0"/>
          <w:marRight w:val="0"/>
          <w:marTop w:val="0"/>
          <w:marBottom w:val="0"/>
          <w:divBdr>
            <w:top w:val="none" w:sz="0" w:space="0" w:color="auto"/>
            <w:left w:val="none" w:sz="0" w:space="0" w:color="auto"/>
            <w:bottom w:val="none" w:sz="0" w:space="0" w:color="auto"/>
            <w:right w:val="none" w:sz="0" w:space="0" w:color="auto"/>
          </w:divBdr>
        </w:div>
        <w:div w:id="248463194">
          <w:marLeft w:val="0"/>
          <w:marRight w:val="0"/>
          <w:marTop w:val="0"/>
          <w:marBottom w:val="0"/>
          <w:divBdr>
            <w:top w:val="none" w:sz="0" w:space="0" w:color="auto"/>
            <w:left w:val="none" w:sz="0" w:space="0" w:color="auto"/>
            <w:bottom w:val="none" w:sz="0" w:space="0" w:color="auto"/>
            <w:right w:val="none" w:sz="0" w:space="0" w:color="auto"/>
          </w:divBdr>
        </w:div>
      </w:divsChild>
    </w:div>
    <w:div w:id="126243671">
      <w:bodyDiv w:val="1"/>
      <w:marLeft w:val="0"/>
      <w:marRight w:val="0"/>
      <w:marTop w:val="0"/>
      <w:marBottom w:val="0"/>
      <w:divBdr>
        <w:top w:val="none" w:sz="0" w:space="0" w:color="auto"/>
        <w:left w:val="none" w:sz="0" w:space="0" w:color="auto"/>
        <w:bottom w:val="none" w:sz="0" w:space="0" w:color="auto"/>
        <w:right w:val="none" w:sz="0" w:space="0" w:color="auto"/>
      </w:divBdr>
    </w:div>
    <w:div w:id="128981632">
      <w:bodyDiv w:val="1"/>
      <w:marLeft w:val="0"/>
      <w:marRight w:val="0"/>
      <w:marTop w:val="0"/>
      <w:marBottom w:val="0"/>
      <w:divBdr>
        <w:top w:val="none" w:sz="0" w:space="0" w:color="auto"/>
        <w:left w:val="none" w:sz="0" w:space="0" w:color="auto"/>
        <w:bottom w:val="none" w:sz="0" w:space="0" w:color="auto"/>
        <w:right w:val="none" w:sz="0" w:space="0" w:color="auto"/>
      </w:divBdr>
      <w:divsChild>
        <w:div w:id="707876690">
          <w:marLeft w:val="0"/>
          <w:marRight w:val="0"/>
          <w:marTop w:val="0"/>
          <w:marBottom w:val="0"/>
          <w:divBdr>
            <w:top w:val="none" w:sz="0" w:space="0" w:color="auto"/>
            <w:left w:val="none" w:sz="0" w:space="0" w:color="auto"/>
            <w:bottom w:val="none" w:sz="0" w:space="0" w:color="auto"/>
            <w:right w:val="none" w:sz="0" w:space="0" w:color="auto"/>
          </w:divBdr>
        </w:div>
        <w:div w:id="410465445">
          <w:marLeft w:val="0"/>
          <w:marRight w:val="0"/>
          <w:marTop w:val="0"/>
          <w:marBottom w:val="0"/>
          <w:divBdr>
            <w:top w:val="none" w:sz="0" w:space="0" w:color="auto"/>
            <w:left w:val="none" w:sz="0" w:space="0" w:color="auto"/>
            <w:bottom w:val="none" w:sz="0" w:space="0" w:color="auto"/>
            <w:right w:val="none" w:sz="0" w:space="0" w:color="auto"/>
          </w:divBdr>
        </w:div>
        <w:div w:id="960763603">
          <w:marLeft w:val="0"/>
          <w:marRight w:val="0"/>
          <w:marTop w:val="0"/>
          <w:marBottom w:val="0"/>
          <w:divBdr>
            <w:top w:val="none" w:sz="0" w:space="0" w:color="auto"/>
            <w:left w:val="none" w:sz="0" w:space="0" w:color="auto"/>
            <w:bottom w:val="none" w:sz="0" w:space="0" w:color="auto"/>
            <w:right w:val="none" w:sz="0" w:space="0" w:color="auto"/>
          </w:divBdr>
        </w:div>
        <w:div w:id="1047295034">
          <w:marLeft w:val="0"/>
          <w:marRight w:val="0"/>
          <w:marTop w:val="0"/>
          <w:marBottom w:val="0"/>
          <w:divBdr>
            <w:top w:val="none" w:sz="0" w:space="0" w:color="auto"/>
            <w:left w:val="none" w:sz="0" w:space="0" w:color="auto"/>
            <w:bottom w:val="none" w:sz="0" w:space="0" w:color="auto"/>
            <w:right w:val="none" w:sz="0" w:space="0" w:color="auto"/>
          </w:divBdr>
        </w:div>
        <w:div w:id="2144151401">
          <w:marLeft w:val="0"/>
          <w:marRight w:val="0"/>
          <w:marTop w:val="0"/>
          <w:marBottom w:val="0"/>
          <w:divBdr>
            <w:top w:val="none" w:sz="0" w:space="0" w:color="auto"/>
            <w:left w:val="none" w:sz="0" w:space="0" w:color="auto"/>
            <w:bottom w:val="none" w:sz="0" w:space="0" w:color="auto"/>
            <w:right w:val="none" w:sz="0" w:space="0" w:color="auto"/>
          </w:divBdr>
        </w:div>
      </w:divsChild>
    </w:div>
    <w:div w:id="129636656">
      <w:bodyDiv w:val="1"/>
      <w:marLeft w:val="0"/>
      <w:marRight w:val="0"/>
      <w:marTop w:val="0"/>
      <w:marBottom w:val="0"/>
      <w:divBdr>
        <w:top w:val="none" w:sz="0" w:space="0" w:color="auto"/>
        <w:left w:val="none" w:sz="0" w:space="0" w:color="auto"/>
        <w:bottom w:val="none" w:sz="0" w:space="0" w:color="auto"/>
        <w:right w:val="none" w:sz="0" w:space="0" w:color="auto"/>
      </w:divBdr>
    </w:div>
    <w:div w:id="129976841">
      <w:bodyDiv w:val="1"/>
      <w:marLeft w:val="0"/>
      <w:marRight w:val="0"/>
      <w:marTop w:val="0"/>
      <w:marBottom w:val="0"/>
      <w:divBdr>
        <w:top w:val="none" w:sz="0" w:space="0" w:color="auto"/>
        <w:left w:val="none" w:sz="0" w:space="0" w:color="auto"/>
        <w:bottom w:val="none" w:sz="0" w:space="0" w:color="auto"/>
        <w:right w:val="none" w:sz="0" w:space="0" w:color="auto"/>
      </w:divBdr>
      <w:divsChild>
        <w:div w:id="1369180032">
          <w:marLeft w:val="0"/>
          <w:marRight w:val="0"/>
          <w:marTop w:val="0"/>
          <w:marBottom w:val="0"/>
          <w:divBdr>
            <w:top w:val="none" w:sz="0" w:space="0" w:color="auto"/>
            <w:left w:val="none" w:sz="0" w:space="0" w:color="auto"/>
            <w:bottom w:val="none" w:sz="0" w:space="0" w:color="auto"/>
            <w:right w:val="none" w:sz="0" w:space="0" w:color="auto"/>
          </w:divBdr>
          <w:divsChild>
            <w:div w:id="12563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3055">
      <w:bodyDiv w:val="1"/>
      <w:marLeft w:val="0"/>
      <w:marRight w:val="0"/>
      <w:marTop w:val="0"/>
      <w:marBottom w:val="0"/>
      <w:divBdr>
        <w:top w:val="none" w:sz="0" w:space="0" w:color="auto"/>
        <w:left w:val="none" w:sz="0" w:space="0" w:color="auto"/>
        <w:bottom w:val="none" w:sz="0" w:space="0" w:color="auto"/>
        <w:right w:val="none" w:sz="0" w:space="0" w:color="auto"/>
      </w:divBdr>
      <w:divsChild>
        <w:div w:id="272984306">
          <w:marLeft w:val="0"/>
          <w:marRight w:val="0"/>
          <w:marTop w:val="0"/>
          <w:marBottom w:val="0"/>
          <w:divBdr>
            <w:top w:val="none" w:sz="0" w:space="0" w:color="auto"/>
            <w:left w:val="none" w:sz="0" w:space="0" w:color="auto"/>
            <w:bottom w:val="none" w:sz="0" w:space="0" w:color="auto"/>
            <w:right w:val="none" w:sz="0" w:space="0" w:color="auto"/>
          </w:divBdr>
          <w:divsChild>
            <w:div w:id="289367037">
              <w:marLeft w:val="0"/>
              <w:marRight w:val="0"/>
              <w:marTop w:val="0"/>
              <w:marBottom w:val="0"/>
              <w:divBdr>
                <w:top w:val="none" w:sz="0" w:space="0" w:color="auto"/>
                <w:left w:val="none" w:sz="0" w:space="0" w:color="auto"/>
                <w:bottom w:val="none" w:sz="0" w:space="0" w:color="auto"/>
                <w:right w:val="none" w:sz="0" w:space="0" w:color="auto"/>
              </w:divBdr>
            </w:div>
            <w:div w:id="317851160">
              <w:marLeft w:val="0"/>
              <w:marRight w:val="0"/>
              <w:marTop w:val="0"/>
              <w:marBottom w:val="0"/>
              <w:divBdr>
                <w:top w:val="none" w:sz="0" w:space="0" w:color="auto"/>
                <w:left w:val="none" w:sz="0" w:space="0" w:color="auto"/>
                <w:bottom w:val="none" w:sz="0" w:space="0" w:color="auto"/>
                <w:right w:val="none" w:sz="0" w:space="0" w:color="auto"/>
              </w:divBdr>
            </w:div>
            <w:div w:id="1669820432">
              <w:marLeft w:val="0"/>
              <w:marRight w:val="0"/>
              <w:marTop w:val="0"/>
              <w:marBottom w:val="0"/>
              <w:divBdr>
                <w:top w:val="none" w:sz="0" w:space="0" w:color="auto"/>
                <w:left w:val="none" w:sz="0" w:space="0" w:color="auto"/>
                <w:bottom w:val="none" w:sz="0" w:space="0" w:color="auto"/>
                <w:right w:val="none" w:sz="0" w:space="0" w:color="auto"/>
              </w:divBdr>
            </w:div>
            <w:div w:id="1200513455">
              <w:marLeft w:val="0"/>
              <w:marRight w:val="0"/>
              <w:marTop w:val="0"/>
              <w:marBottom w:val="0"/>
              <w:divBdr>
                <w:top w:val="none" w:sz="0" w:space="0" w:color="auto"/>
                <w:left w:val="none" w:sz="0" w:space="0" w:color="auto"/>
                <w:bottom w:val="none" w:sz="0" w:space="0" w:color="auto"/>
                <w:right w:val="none" w:sz="0" w:space="0" w:color="auto"/>
              </w:divBdr>
            </w:div>
          </w:divsChild>
        </w:div>
        <w:div w:id="1821534027">
          <w:marLeft w:val="0"/>
          <w:marRight w:val="0"/>
          <w:marTop w:val="0"/>
          <w:marBottom w:val="0"/>
          <w:divBdr>
            <w:top w:val="none" w:sz="0" w:space="0" w:color="auto"/>
            <w:left w:val="none" w:sz="0" w:space="0" w:color="auto"/>
            <w:bottom w:val="none" w:sz="0" w:space="0" w:color="auto"/>
            <w:right w:val="none" w:sz="0" w:space="0" w:color="auto"/>
          </w:divBdr>
          <w:divsChild>
            <w:div w:id="596672061">
              <w:marLeft w:val="0"/>
              <w:marRight w:val="0"/>
              <w:marTop w:val="0"/>
              <w:marBottom w:val="0"/>
              <w:divBdr>
                <w:top w:val="none" w:sz="0" w:space="0" w:color="auto"/>
                <w:left w:val="none" w:sz="0" w:space="0" w:color="auto"/>
                <w:bottom w:val="none" w:sz="0" w:space="0" w:color="auto"/>
                <w:right w:val="none" w:sz="0" w:space="0" w:color="auto"/>
              </w:divBdr>
            </w:div>
            <w:div w:id="573666353">
              <w:marLeft w:val="0"/>
              <w:marRight w:val="0"/>
              <w:marTop w:val="0"/>
              <w:marBottom w:val="0"/>
              <w:divBdr>
                <w:top w:val="none" w:sz="0" w:space="0" w:color="auto"/>
                <w:left w:val="none" w:sz="0" w:space="0" w:color="auto"/>
                <w:bottom w:val="none" w:sz="0" w:space="0" w:color="auto"/>
                <w:right w:val="none" w:sz="0" w:space="0" w:color="auto"/>
              </w:divBdr>
            </w:div>
            <w:div w:id="582378652">
              <w:marLeft w:val="0"/>
              <w:marRight w:val="0"/>
              <w:marTop w:val="0"/>
              <w:marBottom w:val="0"/>
              <w:divBdr>
                <w:top w:val="none" w:sz="0" w:space="0" w:color="auto"/>
                <w:left w:val="none" w:sz="0" w:space="0" w:color="auto"/>
                <w:bottom w:val="none" w:sz="0" w:space="0" w:color="auto"/>
                <w:right w:val="none" w:sz="0" w:space="0" w:color="auto"/>
              </w:divBdr>
            </w:div>
          </w:divsChild>
        </w:div>
        <w:div w:id="742602686">
          <w:marLeft w:val="0"/>
          <w:marRight w:val="0"/>
          <w:marTop w:val="0"/>
          <w:marBottom w:val="0"/>
          <w:divBdr>
            <w:top w:val="none" w:sz="0" w:space="0" w:color="auto"/>
            <w:left w:val="none" w:sz="0" w:space="0" w:color="auto"/>
            <w:bottom w:val="none" w:sz="0" w:space="0" w:color="auto"/>
            <w:right w:val="none" w:sz="0" w:space="0" w:color="auto"/>
          </w:divBdr>
          <w:divsChild>
            <w:div w:id="1540049140">
              <w:marLeft w:val="0"/>
              <w:marRight w:val="0"/>
              <w:marTop w:val="0"/>
              <w:marBottom w:val="0"/>
              <w:divBdr>
                <w:top w:val="none" w:sz="0" w:space="0" w:color="auto"/>
                <w:left w:val="none" w:sz="0" w:space="0" w:color="auto"/>
                <w:bottom w:val="none" w:sz="0" w:space="0" w:color="auto"/>
                <w:right w:val="none" w:sz="0" w:space="0" w:color="auto"/>
              </w:divBdr>
            </w:div>
            <w:div w:id="1304118528">
              <w:marLeft w:val="0"/>
              <w:marRight w:val="0"/>
              <w:marTop w:val="0"/>
              <w:marBottom w:val="0"/>
              <w:divBdr>
                <w:top w:val="none" w:sz="0" w:space="0" w:color="auto"/>
                <w:left w:val="none" w:sz="0" w:space="0" w:color="auto"/>
                <w:bottom w:val="none" w:sz="0" w:space="0" w:color="auto"/>
                <w:right w:val="none" w:sz="0" w:space="0" w:color="auto"/>
              </w:divBdr>
            </w:div>
            <w:div w:id="4471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4740">
      <w:bodyDiv w:val="1"/>
      <w:marLeft w:val="0"/>
      <w:marRight w:val="0"/>
      <w:marTop w:val="0"/>
      <w:marBottom w:val="0"/>
      <w:divBdr>
        <w:top w:val="none" w:sz="0" w:space="0" w:color="auto"/>
        <w:left w:val="none" w:sz="0" w:space="0" w:color="auto"/>
        <w:bottom w:val="none" w:sz="0" w:space="0" w:color="auto"/>
        <w:right w:val="none" w:sz="0" w:space="0" w:color="auto"/>
      </w:divBdr>
    </w:div>
    <w:div w:id="135757433">
      <w:bodyDiv w:val="1"/>
      <w:marLeft w:val="0"/>
      <w:marRight w:val="0"/>
      <w:marTop w:val="0"/>
      <w:marBottom w:val="0"/>
      <w:divBdr>
        <w:top w:val="none" w:sz="0" w:space="0" w:color="auto"/>
        <w:left w:val="none" w:sz="0" w:space="0" w:color="auto"/>
        <w:bottom w:val="none" w:sz="0" w:space="0" w:color="auto"/>
        <w:right w:val="none" w:sz="0" w:space="0" w:color="auto"/>
      </w:divBdr>
      <w:divsChild>
        <w:div w:id="2090030958">
          <w:marLeft w:val="0"/>
          <w:marRight w:val="0"/>
          <w:marTop w:val="0"/>
          <w:marBottom w:val="0"/>
          <w:divBdr>
            <w:top w:val="none" w:sz="0" w:space="0" w:color="auto"/>
            <w:left w:val="none" w:sz="0" w:space="0" w:color="auto"/>
            <w:bottom w:val="none" w:sz="0" w:space="0" w:color="auto"/>
            <w:right w:val="none" w:sz="0" w:space="0" w:color="auto"/>
          </w:divBdr>
          <w:divsChild>
            <w:div w:id="26411314">
              <w:marLeft w:val="0"/>
              <w:marRight w:val="0"/>
              <w:marTop w:val="0"/>
              <w:marBottom w:val="0"/>
              <w:divBdr>
                <w:top w:val="none" w:sz="0" w:space="0" w:color="auto"/>
                <w:left w:val="none" w:sz="0" w:space="0" w:color="auto"/>
                <w:bottom w:val="none" w:sz="0" w:space="0" w:color="auto"/>
                <w:right w:val="none" w:sz="0" w:space="0" w:color="auto"/>
              </w:divBdr>
            </w:div>
            <w:div w:id="1960990422">
              <w:marLeft w:val="0"/>
              <w:marRight w:val="0"/>
              <w:marTop w:val="0"/>
              <w:marBottom w:val="0"/>
              <w:divBdr>
                <w:top w:val="none" w:sz="0" w:space="0" w:color="auto"/>
                <w:left w:val="none" w:sz="0" w:space="0" w:color="auto"/>
                <w:bottom w:val="none" w:sz="0" w:space="0" w:color="auto"/>
                <w:right w:val="none" w:sz="0" w:space="0" w:color="auto"/>
              </w:divBdr>
            </w:div>
            <w:div w:id="2034189700">
              <w:marLeft w:val="0"/>
              <w:marRight w:val="0"/>
              <w:marTop w:val="0"/>
              <w:marBottom w:val="0"/>
              <w:divBdr>
                <w:top w:val="none" w:sz="0" w:space="0" w:color="auto"/>
                <w:left w:val="none" w:sz="0" w:space="0" w:color="auto"/>
                <w:bottom w:val="none" w:sz="0" w:space="0" w:color="auto"/>
                <w:right w:val="none" w:sz="0" w:space="0" w:color="auto"/>
              </w:divBdr>
            </w:div>
            <w:div w:id="1685402994">
              <w:marLeft w:val="0"/>
              <w:marRight w:val="0"/>
              <w:marTop w:val="0"/>
              <w:marBottom w:val="0"/>
              <w:divBdr>
                <w:top w:val="none" w:sz="0" w:space="0" w:color="auto"/>
                <w:left w:val="none" w:sz="0" w:space="0" w:color="auto"/>
                <w:bottom w:val="none" w:sz="0" w:space="0" w:color="auto"/>
                <w:right w:val="none" w:sz="0" w:space="0" w:color="auto"/>
              </w:divBdr>
            </w:div>
          </w:divsChild>
        </w:div>
        <w:div w:id="798765512">
          <w:marLeft w:val="0"/>
          <w:marRight w:val="0"/>
          <w:marTop w:val="0"/>
          <w:marBottom w:val="0"/>
          <w:divBdr>
            <w:top w:val="none" w:sz="0" w:space="0" w:color="auto"/>
            <w:left w:val="none" w:sz="0" w:space="0" w:color="auto"/>
            <w:bottom w:val="none" w:sz="0" w:space="0" w:color="auto"/>
            <w:right w:val="none" w:sz="0" w:space="0" w:color="auto"/>
          </w:divBdr>
          <w:divsChild>
            <w:div w:id="703018843">
              <w:marLeft w:val="0"/>
              <w:marRight w:val="0"/>
              <w:marTop w:val="0"/>
              <w:marBottom w:val="0"/>
              <w:divBdr>
                <w:top w:val="none" w:sz="0" w:space="0" w:color="auto"/>
                <w:left w:val="none" w:sz="0" w:space="0" w:color="auto"/>
                <w:bottom w:val="none" w:sz="0" w:space="0" w:color="auto"/>
                <w:right w:val="none" w:sz="0" w:space="0" w:color="auto"/>
              </w:divBdr>
            </w:div>
            <w:div w:id="1046223547">
              <w:marLeft w:val="0"/>
              <w:marRight w:val="0"/>
              <w:marTop w:val="0"/>
              <w:marBottom w:val="0"/>
              <w:divBdr>
                <w:top w:val="none" w:sz="0" w:space="0" w:color="auto"/>
                <w:left w:val="none" w:sz="0" w:space="0" w:color="auto"/>
                <w:bottom w:val="none" w:sz="0" w:space="0" w:color="auto"/>
                <w:right w:val="none" w:sz="0" w:space="0" w:color="auto"/>
              </w:divBdr>
            </w:div>
            <w:div w:id="288900153">
              <w:marLeft w:val="0"/>
              <w:marRight w:val="0"/>
              <w:marTop w:val="0"/>
              <w:marBottom w:val="0"/>
              <w:divBdr>
                <w:top w:val="none" w:sz="0" w:space="0" w:color="auto"/>
                <w:left w:val="none" w:sz="0" w:space="0" w:color="auto"/>
                <w:bottom w:val="none" w:sz="0" w:space="0" w:color="auto"/>
                <w:right w:val="none" w:sz="0" w:space="0" w:color="auto"/>
              </w:divBdr>
            </w:div>
            <w:div w:id="1306815724">
              <w:marLeft w:val="0"/>
              <w:marRight w:val="0"/>
              <w:marTop w:val="0"/>
              <w:marBottom w:val="0"/>
              <w:divBdr>
                <w:top w:val="none" w:sz="0" w:space="0" w:color="auto"/>
                <w:left w:val="none" w:sz="0" w:space="0" w:color="auto"/>
                <w:bottom w:val="none" w:sz="0" w:space="0" w:color="auto"/>
                <w:right w:val="none" w:sz="0" w:space="0" w:color="auto"/>
              </w:divBdr>
            </w:div>
          </w:divsChild>
        </w:div>
        <w:div w:id="1663238331">
          <w:marLeft w:val="0"/>
          <w:marRight w:val="0"/>
          <w:marTop w:val="0"/>
          <w:marBottom w:val="0"/>
          <w:divBdr>
            <w:top w:val="none" w:sz="0" w:space="0" w:color="auto"/>
            <w:left w:val="none" w:sz="0" w:space="0" w:color="auto"/>
            <w:bottom w:val="none" w:sz="0" w:space="0" w:color="auto"/>
            <w:right w:val="none" w:sz="0" w:space="0" w:color="auto"/>
          </w:divBdr>
          <w:divsChild>
            <w:div w:id="1287614822">
              <w:marLeft w:val="0"/>
              <w:marRight w:val="0"/>
              <w:marTop w:val="0"/>
              <w:marBottom w:val="0"/>
              <w:divBdr>
                <w:top w:val="none" w:sz="0" w:space="0" w:color="auto"/>
                <w:left w:val="none" w:sz="0" w:space="0" w:color="auto"/>
                <w:bottom w:val="none" w:sz="0" w:space="0" w:color="auto"/>
                <w:right w:val="none" w:sz="0" w:space="0" w:color="auto"/>
              </w:divBdr>
            </w:div>
            <w:div w:id="304093503">
              <w:marLeft w:val="0"/>
              <w:marRight w:val="0"/>
              <w:marTop w:val="0"/>
              <w:marBottom w:val="0"/>
              <w:divBdr>
                <w:top w:val="none" w:sz="0" w:space="0" w:color="auto"/>
                <w:left w:val="none" w:sz="0" w:space="0" w:color="auto"/>
                <w:bottom w:val="none" w:sz="0" w:space="0" w:color="auto"/>
                <w:right w:val="none" w:sz="0" w:space="0" w:color="auto"/>
              </w:divBdr>
            </w:div>
            <w:div w:id="1177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8538">
      <w:bodyDiv w:val="1"/>
      <w:marLeft w:val="0"/>
      <w:marRight w:val="0"/>
      <w:marTop w:val="0"/>
      <w:marBottom w:val="0"/>
      <w:divBdr>
        <w:top w:val="none" w:sz="0" w:space="0" w:color="auto"/>
        <w:left w:val="none" w:sz="0" w:space="0" w:color="auto"/>
        <w:bottom w:val="none" w:sz="0" w:space="0" w:color="auto"/>
        <w:right w:val="none" w:sz="0" w:space="0" w:color="auto"/>
      </w:divBdr>
    </w:div>
    <w:div w:id="136186469">
      <w:bodyDiv w:val="1"/>
      <w:marLeft w:val="0"/>
      <w:marRight w:val="0"/>
      <w:marTop w:val="0"/>
      <w:marBottom w:val="0"/>
      <w:divBdr>
        <w:top w:val="none" w:sz="0" w:space="0" w:color="auto"/>
        <w:left w:val="none" w:sz="0" w:space="0" w:color="auto"/>
        <w:bottom w:val="none" w:sz="0" w:space="0" w:color="auto"/>
        <w:right w:val="none" w:sz="0" w:space="0" w:color="auto"/>
      </w:divBdr>
      <w:divsChild>
        <w:div w:id="83890835">
          <w:marLeft w:val="0"/>
          <w:marRight w:val="0"/>
          <w:marTop w:val="0"/>
          <w:marBottom w:val="0"/>
          <w:divBdr>
            <w:top w:val="none" w:sz="0" w:space="0" w:color="auto"/>
            <w:left w:val="none" w:sz="0" w:space="0" w:color="auto"/>
            <w:bottom w:val="none" w:sz="0" w:space="0" w:color="auto"/>
            <w:right w:val="none" w:sz="0" w:space="0" w:color="auto"/>
          </w:divBdr>
        </w:div>
      </w:divsChild>
    </w:div>
    <w:div w:id="141316057">
      <w:bodyDiv w:val="1"/>
      <w:marLeft w:val="0"/>
      <w:marRight w:val="0"/>
      <w:marTop w:val="0"/>
      <w:marBottom w:val="0"/>
      <w:divBdr>
        <w:top w:val="none" w:sz="0" w:space="0" w:color="auto"/>
        <w:left w:val="none" w:sz="0" w:space="0" w:color="auto"/>
        <w:bottom w:val="none" w:sz="0" w:space="0" w:color="auto"/>
        <w:right w:val="none" w:sz="0" w:space="0" w:color="auto"/>
      </w:divBdr>
    </w:div>
    <w:div w:id="141507756">
      <w:bodyDiv w:val="1"/>
      <w:marLeft w:val="0"/>
      <w:marRight w:val="0"/>
      <w:marTop w:val="0"/>
      <w:marBottom w:val="0"/>
      <w:divBdr>
        <w:top w:val="none" w:sz="0" w:space="0" w:color="auto"/>
        <w:left w:val="none" w:sz="0" w:space="0" w:color="auto"/>
        <w:bottom w:val="none" w:sz="0" w:space="0" w:color="auto"/>
        <w:right w:val="none" w:sz="0" w:space="0" w:color="auto"/>
      </w:divBdr>
      <w:divsChild>
        <w:div w:id="1911888283">
          <w:marLeft w:val="0"/>
          <w:marRight w:val="0"/>
          <w:marTop w:val="0"/>
          <w:marBottom w:val="0"/>
          <w:divBdr>
            <w:top w:val="none" w:sz="0" w:space="0" w:color="auto"/>
            <w:left w:val="none" w:sz="0" w:space="0" w:color="auto"/>
            <w:bottom w:val="none" w:sz="0" w:space="0" w:color="auto"/>
            <w:right w:val="none" w:sz="0" w:space="0" w:color="auto"/>
          </w:divBdr>
        </w:div>
      </w:divsChild>
    </w:div>
    <w:div w:id="142700428">
      <w:bodyDiv w:val="1"/>
      <w:marLeft w:val="0"/>
      <w:marRight w:val="0"/>
      <w:marTop w:val="0"/>
      <w:marBottom w:val="0"/>
      <w:divBdr>
        <w:top w:val="none" w:sz="0" w:space="0" w:color="auto"/>
        <w:left w:val="none" w:sz="0" w:space="0" w:color="auto"/>
        <w:bottom w:val="none" w:sz="0" w:space="0" w:color="auto"/>
        <w:right w:val="none" w:sz="0" w:space="0" w:color="auto"/>
      </w:divBdr>
      <w:divsChild>
        <w:div w:id="2106223602">
          <w:marLeft w:val="0"/>
          <w:marRight w:val="0"/>
          <w:marTop w:val="0"/>
          <w:marBottom w:val="0"/>
          <w:divBdr>
            <w:top w:val="none" w:sz="0" w:space="0" w:color="auto"/>
            <w:left w:val="none" w:sz="0" w:space="0" w:color="auto"/>
            <w:bottom w:val="none" w:sz="0" w:space="0" w:color="auto"/>
            <w:right w:val="none" w:sz="0" w:space="0" w:color="auto"/>
          </w:divBdr>
          <w:divsChild>
            <w:div w:id="1689061410">
              <w:marLeft w:val="0"/>
              <w:marRight w:val="0"/>
              <w:marTop w:val="0"/>
              <w:marBottom w:val="0"/>
              <w:divBdr>
                <w:top w:val="none" w:sz="0" w:space="0" w:color="auto"/>
                <w:left w:val="none" w:sz="0" w:space="0" w:color="auto"/>
                <w:bottom w:val="none" w:sz="0" w:space="0" w:color="auto"/>
                <w:right w:val="none" w:sz="0" w:space="0" w:color="auto"/>
              </w:divBdr>
            </w:div>
            <w:div w:id="2019844091">
              <w:marLeft w:val="0"/>
              <w:marRight w:val="0"/>
              <w:marTop w:val="0"/>
              <w:marBottom w:val="0"/>
              <w:divBdr>
                <w:top w:val="none" w:sz="0" w:space="0" w:color="auto"/>
                <w:left w:val="none" w:sz="0" w:space="0" w:color="auto"/>
                <w:bottom w:val="none" w:sz="0" w:space="0" w:color="auto"/>
                <w:right w:val="none" w:sz="0" w:space="0" w:color="auto"/>
              </w:divBdr>
            </w:div>
            <w:div w:id="1249387164">
              <w:marLeft w:val="0"/>
              <w:marRight w:val="0"/>
              <w:marTop w:val="0"/>
              <w:marBottom w:val="0"/>
              <w:divBdr>
                <w:top w:val="none" w:sz="0" w:space="0" w:color="auto"/>
                <w:left w:val="none" w:sz="0" w:space="0" w:color="auto"/>
                <w:bottom w:val="none" w:sz="0" w:space="0" w:color="auto"/>
                <w:right w:val="none" w:sz="0" w:space="0" w:color="auto"/>
              </w:divBdr>
            </w:div>
            <w:div w:id="1337221127">
              <w:marLeft w:val="0"/>
              <w:marRight w:val="0"/>
              <w:marTop w:val="0"/>
              <w:marBottom w:val="0"/>
              <w:divBdr>
                <w:top w:val="none" w:sz="0" w:space="0" w:color="auto"/>
                <w:left w:val="none" w:sz="0" w:space="0" w:color="auto"/>
                <w:bottom w:val="none" w:sz="0" w:space="0" w:color="auto"/>
                <w:right w:val="none" w:sz="0" w:space="0" w:color="auto"/>
              </w:divBdr>
            </w:div>
            <w:div w:id="459081536">
              <w:marLeft w:val="0"/>
              <w:marRight w:val="0"/>
              <w:marTop w:val="0"/>
              <w:marBottom w:val="0"/>
              <w:divBdr>
                <w:top w:val="none" w:sz="0" w:space="0" w:color="auto"/>
                <w:left w:val="none" w:sz="0" w:space="0" w:color="auto"/>
                <w:bottom w:val="none" w:sz="0" w:space="0" w:color="auto"/>
                <w:right w:val="none" w:sz="0" w:space="0" w:color="auto"/>
              </w:divBdr>
            </w:div>
            <w:div w:id="582689227">
              <w:marLeft w:val="0"/>
              <w:marRight w:val="0"/>
              <w:marTop w:val="0"/>
              <w:marBottom w:val="0"/>
              <w:divBdr>
                <w:top w:val="none" w:sz="0" w:space="0" w:color="auto"/>
                <w:left w:val="none" w:sz="0" w:space="0" w:color="auto"/>
                <w:bottom w:val="none" w:sz="0" w:space="0" w:color="auto"/>
                <w:right w:val="none" w:sz="0" w:space="0" w:color="auto"/>
              </w:divBdr>
            </w:div>
          </w:divsChild>
        </w:div>
        <w:div w:id="431246461">
          <w:marLeft w:val="0"/>
          <w:marRight w:val="0"/>
          <w:marTop w:val="0"/>
          <w:marBottom w:val="0"/>
          <w:divBdr>
            <w:top w:val="none" w:sz="0" w:space="0" w:color="auto"/>
            <w:left w:val="none" w:sz="0" w:space="0" w:color="auto"/>
            <w:bottom w:val="none" w:sz="0" w:space="0" w:color="auto"/>
            <w:right w:val="none" w:sz="0" w:space="0" w:color="auto"/>
          </w:divBdr>
          <w:divsChild>
            <w:div w:id="1399017692">
              <w:marLeft w:val="0"/>
              <w:marRight w:val="0"/>
              <w:marTop w:val="0"/>
              <w:marBottom w:val="0"/>
              <w:divBdr>
                <w:top w:val="none" w:sz="0" w:space="0" w:color="auto"/>
                <w:left w:val="none" w:sz="0" w:space="0" w:color="auto"/>
                <w:bottom w:val="none" w:sz="0" w:space="0" w:color="auto"/>
                <w:right w:val="none" w:sz="0" w:space="0" w:color="auto"/>
              </w:divBdr>
            </w:div>
            <w:div w:id="391973460">
              <w:marLeft w:val="0"/>
              <w:marRight w:val="0"/>
              <w:marTop w:val="0"/>
              <w:marBottom w:val="0"/>
              <w:divBdr>
                <w:top w:val="none" w:sz="0" w:space="0" w:color="auto"/>
                <w:left w:val="none" w:sz="0" w:space="0" w:color="auto"/>
                <w:bottom w:val="none" w:sz="0" w:space="0" w:color="auto"/>
                <w:right w:val="none" w:sz="0" w:space="0" w:color="auto"/>
              </w:divBdr>
            </w:div>
            <w:div w:id="1243757890">
              <w:marLeft w:val="0"/>
              <w:marRight w:val="0"/>
              <w:marTop w:val="0"/>
              <w:marBottom w:val="0"/>
              <w:divBdr>
                <w:top w:val="none" w:sz="0" w:space="0" w:color="auto"/>
                <w:left w:val="none" w:sz="0" w:space="0" w:color="auto"/>
                <w:bottom w:val="none" w:sz="0" w:space="0" w:color="auto"/>
                <w:right w:val="none" w:sz="0" w:space="0" w:color="auto"/>
              </w:divBdr>
            </w:div>
            <w:div w:id="654450529">
              <w:marLeft w:val="0"/>
              <w:marRight w:val="0"/>
              <w:marTop w:val="0"/>
              <w:marBottom w:val="0"/>
              <w:divBdr>
                <w:top w:val="none" w:sz="0" w:space="0" w:color="auto"/>
                <w:left w:val="none" w:sz="0" w:space="0" w:color="auto"/>
                <w:bottom w:val="none" w:sz="0" w:space="0" w:color="auto"/>
                <w:right w:val="none" w:sz="0" w:space="0" w:color="auto"/>
              </w:divBdr>
            </w:div>
            <w:div w:id="18330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7405">
      <w:bodyDiv w:val="1"/>
      <w:marLeft w:val="0"/>
      <w:marRight w:val="0"/>
      <w:marTop w:val="0"/>
      <w:marBottom w:val="0"/>
      <w:divBdr>
        <w:top w:val="none" w:sz="0" w:space="0" w:color="auto"/>
        <w:left w:val="none" w:sz="0" w:space="0" w:color="auto"/>
        <w:bottom w:val="none" w:sz="0" w:space="0" w:color="auto"/>
        <w:right w:val="none" w:sz="0" w:space="0" w:color="auto"/>
      </w:divBdr>
    </w:div>
    <w:div w:id="155072265">
      <w:bodyDiv w:val="1"/>
      <w:marLeft w:val="0"/>
      <w:marRight w:val="0"/>
      <w:marTop w:val="0"/>
      <w:marBottom w:val="0"/>
      <w:divBdr>
        <w:top w:val="none" w:sz="0" w:space="0" w:color="auto"/>
        <w:left w:val="none" w:sz="0" w:space="0" w:color="auto"/>
        <w:bottom w:val="none" w:sz="0" w:space="0" w:color="auto"/>
        <w:right w:val="none" w:sz="0" w:space="0" w:color="auto"/>
      </w:divBdr>
    </w:div>
    <w:div w:id="174416690">
      <w:bodyDiv w:val="1"/>
      <w:marLeft w:val="0"/>
      <w:marRight w:val="0"/>
      <w:marTop w:val="0"/>
      <w:marBottom w:val="0"/>
      <w:divBdr>
        <w:top w:val="none" w:sz="0" w:space="0" w:color="auto"/>
        <w:left w:val="none" w:sz="0" w:space="0" w:color="auto"/>
        <w:bottom w:val="none" w:sz="0" w:space="0" w:color="auto"/>
        <w:right w:val="none" w:sz="0" w:space="0" w:color="auto"/>
      </w:divBdr>
    </w:div>
    <w:div w:id="174806057">
      <w:bodyDiv w:val="1"/>
      <w:marLeft w:val="0"/>
      <w:marRight w:val="0"/>
      <w:marTop w:val="0"/>
      <w:marBottom w:val="0"/>
      <w:divBdr>
        <w:top w:val="none" w:sz="0" w:space="0" w:color="auto"/>
        <w:left w:val="none" w:sz="0" w:space="0" w:color="auto"/>
        <w:bottom w:val="none" w:sz="0" w:space="0" w:color="auto"/>
        <w:right w:val="none" w:sz="0" w:space="0" w:color="auto"/>
      </w:divBdr>
    </w:div>
    <w:div w:id="180165088">
      <w:bodyDiv w:val="1"/>
      <w:marLeft w:val="0"/>
      <w:marRight w:val="0"/>
      <w:marTop w:val="0"/>
      <w:marBottom w:val="0"/>
      <w:divBdr>
        <w:top w:val="none" w:sz="0" w:space="0" w:color="auto"/>
        <w:left w:val="none" w:sz="0" w:space="0" w:color="auto"/>
        <w:bottom w:val="none" w:sz="0" w:space="0" w:color="auto"/>
        <w:right w:val="none" w:sz="0" w:space="0" w:color="auto"/>
      </w:divBdr>
      <w:divsChild>
        <w:div w:id="902252433">
          <w:marLeft w:val="0"/>
          <w:marRight w:val="0"/>
          <w:marTop w:val="0"/>
          <w:marBottom w:val="0"/>
          <w:divBdr>
            <w:top w:val="none" w:sz="0" w:space="0" w:color="auto"/>
            <w:left w:val="none" w:sz="0" w:space="0" w:color="auto"/>
            <w:bottom w:val="none" w:sz="0" w:space="0" w:color="auto"/>
            <w:right w:val="none" w:sz="0" w:space="0" w:color="auto"/>
          </w:divBdr>
        </w:div>
      </w:divsChild>
    </w:div>
    <w:div w:id="185679500">
      <w:bodyDiv w:val="1"/>
      <w:marLeft w:val="0"/>
      <w:marRight w:val="0"/>
      <w:marTop w:val="0"/>
      <w:marBottom w:val="0"/>
      <w:divBdr>
        <w:top w:val="none" w:sz="0" w:space="0" w:color="auto"/>
        <w:left w:val="none" w:sz="0" w:space="0" w:color="auto"/>
        <w:bottom w:val="none" w:sz="0" w:space="0" w:color="auto"/>
        <w:right w:val="none" w:sz="0" w:space="0" w:color="auto"/>
      </w:divBdr>
    </w:div>
    <w:div w:id="193271573">
      <w:bodyDiv w:val="1"/>
      <w:marLeft w:val="0"/>
      <w:marRight w:val="0"/>
      <w:marTop w:val="0"/>
      <w:marBottom w:val="0"/>
      <w:divBdr>
        <w:top w:val="none" w:sz="0" w:space="0" w:color="auto"/>
        <w:left w:val="none" w:sz="0" w:space="0" w:color="auto"/>
        <w:bottom w:val="none" w:sz="0" w:space="0" w:color="auto"/>
        <w:right w:val="none" w:sz="0" w:space="0" w:color="auto"/>
      </w:divBdr>
      <w:divsChild>
        <w:div w:id="296305892">
          <w:marLeft w:val="0"/>
          <w:marRight w:val="0"/>
          <w:marTop w:val="0"/>
          <w:marBottom w:val="0"/>
          <w:divBdr>
            <w:top w:val="none" w:sz="0" w:space="0" w:color="auto"/>
            <w:left w:val="none" w:sz="0" w:space="0" w:color="auto"/>
            <w:bottom w:val="none" w:sz="0" w:space="0" w:color="auto"/>
            <w:right w:val="none" w:sz="0" w:space="0" w:color="auto"/>
          </w:divBdr>
          <w:divsChild>
            <w:div w:id="15656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9949">
      <w:bodyDiv w:val="1"/>
      <w:marLeft w:val="0"/>
      <w:marRight w:val="0"/>
      <w:marTop w:val="0"/>
      <w:marBottom w:val="0"/>
      <w:divBdr>
        <w:top w:val="none" w:sz="0" w:space="0" w:color="auto"/>
        <w:left w:val="none" w:sz="0" w:space="0" w:color="auto"/>
        <w:bottom w:val="none" w:sz="0" w:space="0" w:color="auto"/>
        <w:right w:val="none" w:sz="0" w:space="0" w:color="auto"/>
      </w:divBdr>
      <w:divsChild>
        <w:div w:id="464128200">
          <w:marLeft w:val="0"/>
          <w:marRight w:val="0"/>
          <w:marTop w:val="0"/>
          <w:marBottom w:val="0"/>
          <w:divBdr>
            <w:top w:val="none" w:sz="0" w:space="0" w:color="auto"/>
            <w:left w:val="none" w:sz="0" w:space="0" w:color="auto"/>
            <w:bottom w:val="none" w:sz="0" w:space="0" w:color="auto"/>
            <w:right w:val="none" w:sz="0" w:space="0" w:color="auto"/>
          </w:divBdr>
        </w:div>
        <w:div w:id="2054378479">
          <w:marLeft w:val="0"/>
          <w:marRight w:val="0"/>
          <w:marTop w:val="0"/>
          <w:marBottom w:val="0"/>
          <w:divBdr>
            <w:top w:val="none" w:sz="0" w:space="0" w:color="auto"/>
            <w:left w:val="none" w:sz="0" w:space="0" w:color="auto"/>
            <w:bottom w:val="none" w:sz="0" w:space="0" w:color="auto"/>
            <w:right w:val="none" w:sz="0" w:space="0" w:color="auto"/>
          </w:divBdr>
        </w:div>
        <w:div w:id="361057369">
          <w:marLeft w:val="0"/>
          <w:marRight w:val="0"/>
          <w:marTop w:val="0"/>
          <w:marBottom w:val="0"/>
          <w:divBdr>
            <w:top w:val="none" w:sz="0" w:space="0" w:color="auto"/>
            <w:left w:val="none" w:sz="0" w:space="0" w:color="auto"/>
            <w:bottom w:val="none" w:sz="0" w:space="0" w:color="auto"/>
            <w:right w:val="none" w:sz="0" w:space="0" w:color="auto"/>
          </w:divBdr>
        </w:div>
        <w:div w:id="118495454">
          <w:marLeft w:val="0"/>
          <w:marRight w:val="0"/>
          <w:marTop w:val="0"/>
          <w:marBottom w:val="0"/>
          <w:divBdr>
            <w:top w:val="none" w:sz="0" w:space="0" w:color="auto"/>
            <w:left w:val="none" w:sz="0" w:space="0" w:color="auto"/>
            <w:bottom w:val="none" w:sz="0" w:space="0" w:color="auto"/>
            <w:right w:val="none" w:sz="0" w:space="0" w:color="auto"/>
          </w:divBdr>
        </w:div>
      </w:divsChild>
    </w:div>
    <w:div w:id="197206748">
      <w:bodyDiv w:val="1"/>
      <w:marLeft w:val="0"/>
      <w:marRight w:val="0"/>
      <w:marTop w:val="0"/>
      <w:marBottom w:val="0"/>
      <w:divBdr>
        <w:top w:val="none" w:sz="0" w:space="0" w:color="auto"/>
        <w:left w:val="none" w:sz="0" w:space="0" w:color="auto"/>
        <w:bottom w:val="none" w:sz="0" w:space="0" w:color="auto"/>
        <w:right w:val="none" w:sz="0" w:space="0" w:color="auto"/>
      </w:divBdr>
      <w:divsChild>
        <w:div w:id="1781483927">
          <w:marLeft w:val="0"/>
          <w:marRight w:val="0"/>
          <w:marTop w:val="0"/>
          <w:marBottom w:val="0"/>
          <w:divBdr>
            <w:top w:val="none" w:sz="0" w:space="0" w:color="auto"/>
            <w:left w:val="none" w:sz="0" w:space="0" w:color="auto"/>
            <w:bottom w:val="none" w:sz="0" w:space="0" w:color="auto"/>
            <w:right w:val="none" w:sz="0" w:space="0" w:color="auto"/>
          </w:divBdr>
        </w:div>
      </w:divsChild>
    </w:div>
    <w:div w:id="199441550">
      <w:bodyDiv w:val="1"/>
      <w:marLeft w:val="0"/>
      <w:marRight w:val="0"/>
      <w:marTop w:val="0"/>
      <w:marBottom w:val="0"/>
      <w:divBdr>
        <w:top w:val="none" w:sz="0" w:space="0" w:color="auto"/>
        <w:left w:val="none" w:sz="0" w:space="0" w:color="auto"/>
        <w:bottom w:val="none" w:sz="0" w:space="0" w:color="auto"/>
        <w:right w:val="none" w:sz="0" w:space="0" w:color="auto"/>
      </w:divBdr>
      <w:divsChild>
        <w:div w:id="1745567776">
          <w:marLeft w:val="0"/>
          <w:marRight w:val="0"/>
          <w:marTop w:val="0"/>
          <w:marBottom w:val="0"/>
          <w:divBdr>
            <w:top w:val="none" w:sz="0" w:space="0" w:color="auto"/>
            <w:left w:val="none" w:sz="0" w:space="0" w:color="auto"/>
            <w:bottom w:val="none" w:sz="0" w:space="0" w:color="auto"/>
            <w:right w:val="none" w:sz="0" w:space="0" w:color="auto"/>
          </w:divBdr>
        </w:div>
        <w:div w:id="837765641">
          <w:marLeft w:val="0"/>
          <w:marRight w:val="0"/>
          <w:marTop w:val="0"/>
          <w:marBottom w:val="0"/>
          <w:divBdr>
            <w:top w:val="none" w:sz="0" w:space="0" w:color="auto"/>
            <w:left w:val="none" w:sz="0" w:space="0" w:color="auto"/>
            <w:bottom w:val="none" w:sz="0" w:space="0" w:color="auto"/>
            <w:right w:val="none" w:sz="0" w:space="0" w:color="auto"/>
          </w:divBdr>
        </w:div>
        <w:div w:id="1784299932">
          <w:marLeft w:val="0"/>
          <w:marRight w:val="0"/>
          <w:marTop w:val="0"/>
          <w:marBottom w:val="0"/>
          <w:divBdr>
            <w:top w:val="none" w:sz="0" w:space="0" w:color="auto"/>
            <w:left w:val="none" w:sz="0" w:space="0" w:color="auto"/>
            <w:bottom w:val="none" w:sz="0" w:space="0" w:color="auto"/>
            <w:right w:val="none" w:sz="0" w:space="0" w:color="auto"/>
          </w:divBdr>
        </w:div>
      </w:divsChild>
    </w:div>
    <w:div w:id="213977432">
      <w:bodyDiv w:val="1"/>
      <w:marLeft w:val="0"/>
      <w:marRight w:val="0"/>
      <w:marTop w:val="0"/>
      <w:marBottom w:val="0"/>
      <w:divBdr>
        <w:top w:val="none" w:sz="0" w:space="0" w:color="auto"/>
        <w:left w:val="none" w:sz="0" w:space="0" w:color="auto"/>
        <w:bottom w:val="none" w:sz="0" w:space="0" w:color="auto"/>
        <w:right w:val="none" w:sz="0" w:space="0" w:color="auto"/>
      </w:divBdr>
    </w:div>
    <w:div w:id="215898590">
      <w:bodyDiv w:val="1"/>
      <w:marLeft w:val="0"/>
      <w:marRight w:val="0"/>
      <w:marTop w:val="0"/>
      <w:marBottom w:val="0"/>
      <w:divBdr>
        <w:top w:val="none" w:sz="0" w:space="0" w:color="auto"/>
        <w:left w:val="none" w:sz="0" w:space="0" w:color="auto"/>
        <w:bottom w:val="none" w:sz="0" w:space="0" w:color="auto"/>
        <w:right w:val="none" w:sz="0" w:space="0" w:color="auto"/>
      </w:divBdr>
    </w:div>
    <w:div w:id="218367324">
      <w:bodyDiv w:val="1"/>
      <w:marLeft w:val="0"/>
      <w:marRight w:val="0"/>
      <w:marTop w:val="0"/>
      <w:marBottom w:val="0"/>
      <w:divBdr>
        <w:top w:val="none" w:sz="0" w:space="0" w:color="auto"/>
        <w:left w:val="none" w:sz="0" w:space="0" w:color="auto"/>
        <w:bottom w:val="none" w:sz="0" w:space="0" w:color="auto"/>
        <w:right w:val="none" w:sz="0" w:space="0" w:color="auto"/>
      </w:divBdr>
      <w:divsChild>
        <w:div w:id="2093549200">
          <w:marLeft w:val="0"/>
          <w:marRight w:val="0"/>
          <w:marTop w:val="0"/>
          <w:marBottom w:val="0"/>
          <w:divBdr>
            <w:top w:val="none" w:sz="0" w:space="0" w:color="auto"/>
            <w:left w:val="none" w:sz="0" w:space="0" w:color="auto"/>
            <w:bottom w:val="none" w:sz="0" w:space="0" w:color="auto"/>
            <w:right w:val="none" w:sz="0" w:space="0" w:color="auto"/>
          </w:divBdr>
          <w:divsChild>
            <w:div w:id="21381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4812">
      <w:bodyDiv w:val="1"/>
      <w:marLeft w:val="0"/>
      <w:marRight w:val="0"/>
      <w:marTop w:val="0"/>
      <w:marBottom w:val="0"/>
      <w:divBdr>
        <w:top w:val="none" w:sz="0" w:space="0" w:color="auto"/>
        <w:left w:val="none" w:sz="0" w:space="0" w:color="auto"/>
        <w:bottom w:val="none" w:sz="0" w:space="0" w:color="auto"/>
        <w:right w:val="none" w:sz="0" w:space="0" w:color="auto"/>
      </w:divBdr>
    </w:div>
    <w:div w:id="225648204">
      <w:bodyDiv w:val="1"/>
      <w:marLeft w:val="0"/>
      <w:marRight w:val="0"/>
      <w:marTop w:val="0"/>
      <w:marBottom w:val="0"/>
      <w:divBdr>
        <w:top w:val="none" w:sz="0" w:space="0" w:color="auto"/>
        <w:left w:val="none" w:sz="0" w:space="0" w:color="auto"/>
        <w:bottom w:val="none" w:sz="0" w:space="0" w:color="auto"/>
        <w:right w:val="none" w:sz="0" w:space="0" w:color="auto"/>
      </w:divBdr>
    </w:div>
    <w:div w:id="226260193">
      <w:bodyDiv w:val="1"/>
      <w:marLeft w:val="0"/>
      <w:marRight w:val="0"/>
      <w:marTop w:val="0"/>
      <w:marBottom w:val="0"/>
      <w:divBdr>
        <w:top w:val="none" w:sz="0" w:space="0" w:color="auto"/>
        <w:left w:val="none" w:sz="0" w:space="0" w:color="auto"/>
        <w:bottom w:val="none" w:sz="0" w:space="0" w:color="auto"/>
        <w:right w:val="none" w:sz="0" w:space="0" w:color="auto"/>
      </w:divBdr>
      <w:divsChild>
        <w:div w:id="1797872681">
          <w:marLeft w:val="0"/>
          <w:marRight w:val="0"/>
          <w:marTop w:val="0"/>
          <w:marBottom w:val="0"/>
          <w:divBdr>
            <w:top w:val="none" w:sz="0" w:space="0" w:color="auto"/>
            <w:left w:val="none" w:sz="0" w:space="0" w:color="auto"/>
            <w:bottom w:val="none" w:sz="0" w:space="0" w:color="auto"/>
            <w:right w:val="none" w:sz="0" w:space="0" w:color="auto"/>
          </w:divBdr>
        </w:div>
        <w:div w:id="616061315">
          <w:marLeft w:val="0"/>
          <w:marRight w:val="0"/>
          <w:marTop w:val="0"/>
          <w:marBottom w:val="0"/>
          <w:divBdr>
            <w:top w:val="none" w:sz="0" w:space="0" w:color="auto"/>
            <w:left w:val="none" w:sz="0" w:space="0" w:color="auto"/>
            <w:bottom w:val="none" w:sz="0" w:space="0" w:color="auto"/>
            <w:right w:val="none" w:sz="0" w:space="0" w:color="auto"/>
          </w:divBdr>
        </w:div>
      </w:divsChild>
    </w:div>
    <w:div w:id="227545314">
      <w:bodyDiv w:val="1"/>
      <w:marLeft w:val="0"/>
      <w:marRight w:val="0"/>
      <w:marTop w:val="0"/>
      <w:marBottom w:val="0"/>
      <w:divBdr>
        <w:top w:val="none" w:sz="0" w:space="0" w:color="auto"/>
        <w:left w:val="none" w:sz="0" w:space="0" w:color="auto"/>
        <w:bottom w:val="none" w:sz="0" w:space="0" w:color="auto"/>
        <w:right w:val="none" w:sz="0" w:space="0" w:color="auto"/>
      </w:divBdr>
      <w:divsChild>
        <w:div w:id="895580935">
          <w:marLeft w:val="0"/>
          <w:marRight w:val="0"/>
          <w:marTop w:val="0"/>
          <w:marBottom w:val="0"/>
          <w:divBdr>
            <w:top w:val="none" w:sz="0" w:space="0" w:color="auto"/>
            <w:left w:val="none" w:sz="0" w:space="0" w:color="auto"/>
            <w:bottom w:val="none" w:sz="0" w:space="0" w:color="auto"/>
            <w:right w:val="none" w:sz="0" w:space="0" w:color="auto"/>
          </w:divBdr>
        </w:div>
        <w:div w:id="1675373601">
          <w:marLeft w:val="0"/>
          <w:marRight w:val="0"/>
          <w:marTop w:val="0"/>
          <w:marBottom w:val="0"/>
          <w:divBdr>
            <w:top w:val="none" w:sz="0" w:space="0" w:color="auto"/>
            <w:left w:val="none" w:sz="0" w:space="0" w:color="auto"/>
            <w:bottom w:val="none" w:sz="0" w:space="0" w:color="auto"/>
            <w:right w:val="none" w:sz="0" w:space="0" w:color="auto"/>
          </w:divBdr>
        </w:div>
      </w:divsChild>
    </w:div>
    <w:div w:id="228224587">
      <w:bodyDiv w:val="1"/>
      <w:marLeft w:val="0"/>
      <w:marRight w:val="0"/>
      <w:marTop w:val="0"/>
      <w:marBottom w:val="0"/>
      <w:divBdr>
        <w:top w:val="none" w:sz="0" w:space="0" w:color="auto"/>
        <w:left w:val="none" w:sz="0" w:space="0" w:color="auto"/>
        <w:bottom w:val="none" w:sz="0" w:space="0" w:color="auto"/>
        <w:right w:val="none" w:sz="0" w:space="0" w:color="auto"/>
      </w:divBdr>
    </w:div>
    <w:div w:id="230848375">
      <w:bodyDiv w:val="1"/>
      <w:marLeft w:val="0"/>
      <w:marRight w:val="0"/>
      <w:marTop w:val="0"/>
      <w:marBottom w:val="0"/>
      <w:divBdr>
        <w:top w:val="none" w:sz="0" w:space="0" w:color="auto"/>
        <w:left w:val="none" w:sz="0" w:space="0" w:color="auto"/>
        <w:bottom w:val="none" w:sz="0" w:space="0" w:color="auto"/>
        <w:right w:val="none" w:sz="0" w:space="0" w:color="auto"/>
      </w:divBdr>
      <w:divsChild>
        <w:div w:id="1204752371">
          <w:marLeft w:val="480"/>
          <w:marRight w:val="480"/>
          <w:marTop w:val="240"/>
          <w:marBottom w:val="240"/>
          <w:divBdr>
            <w:top w:val="none" w:sz="0" w:space="0" w:color="auto"/>
            <w:left w:val="none" w:sz="0" w:space="0" w:color="auto"/>
            <w:bottom w:val="none" w:sz="0" w:space="0" w:color="auto"/>
            <w:right w:val="none" w:sz="0" w:space="0" w:color="auto"/>
          </w:divBdr>
          <w:divsChild>
            <w:div w:id="1646231312">
              <w:marLeft w:val="0"/>
              <w:marRight w:val="0"/>
              <w:marTop w:val="0"/>
              <w:marBottom w:val="0"/>
              <w:divBdr>
                <w:top w:val="none" w:sz="0" w:space="0" w:color="auto"/>
                <w:left w:val="none" w:sz="0" w:space="0" w:color="auto"/>
                <w:bottom w:val="none" w:sz="0" w:space="0" w:color="auto"/>
                <w:right w:val="none" w:sz="0" w:space="0" w:color="auto"/>
              </w:divBdr>
            </w:div>
          </w:divsChild>
        </w:div>
        <w:div w:id="1763334195">
          <w:marLeft w:val="0"/>
          <w:marRight w:val="0"/>
          <w:marTop w:val="0"/>
          <w:marBottom w:val="0"/>
          <w:divBdr>
            <w:top w:val="none" w:sz="0" w:space="0" w:color="auto"/>
            <w:left w:val="none" w:sz="0" w:space="0" w:color="auto"/>
            <w:bottom w:val="none" w:sz="0" w:space="0" w:color="auto"/>
            <w:right w:val="none" w:sz="0" w:space="0" w:color="auto"/>
          </w:divBdr>
        </w:div>
        <w:div w:id="674459392">
          <w:marLeft w:val="420"/>
          <w:marRight w:val="480"/>
          <w:marTop w:val="0"/>
          <w:marBottom w:val="240"/>
          <w:divBdr>
            <w:top w:val="none" w:sz="0" w:space="0" w:color="auto"/>
            <w:left w:val="none" w:sz="0" w:space="0" w:color="auto"/>
            <w:bottom w:val="none" w:sz="0" w:space="0" w:color="auto"/>
            <w:right w:val="none" w:sz="0" w:space="0" w:color="auto"/>
          </w:divBdr>
          <w:divsChild>
            <w:div w:id="134193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51438">
      <w:bodyDiv w:val="1"/>
      <w:marLeft w:val="0"/>
      <w:marRight w:val="0"/>
      <w:marTop w:val="0"/>
      <w:marBottom w:val="0"/>
      <w:divBdr>
        <w:top w:val="none" w:sz="0" w:space="0" w:color="auto"/>
        <w:left w:val="none" w:sz="0" w:space="0" w:color="auto"/>
        <w:bottom w:val="none" w:sz="0" w:space="0" w:color="auto"/>
        <w:right w:val="none" w:sz="0" w:space="0" w:color="auto"/>
      </w:divBdr>
      <w:divsChild>
        <w:div w:id="1637025952">
          <w:marLeft w:val="0"/>
          <w:marRight w:val="0"/>
          <w:marTop w:val="0"/>
          <w:marBottom w:val="0"/>
          <w:divBdr>
            <w:top w:val="none" w:sz="0" w:space="0" w:color="auto"/>
            <w:left w:val="none" w:sz="0" w:space="0" w:color="auto"/>
            <w:bottom w:val="none" w:sz="0" w:space="0" w:color="auto"/>
            <w:right w:val="none" w:sz="0" w:space="0" w:color="auto"/>
          </w:divBdr>
        </w:div>
        <w:div w:id="1744913873">
          <w:marLeft w:val="0"/>
          <w:marRight w:val="0"/>
          <w:marTop w:val="0"/>
          <w:marBottom w:val="0"/>
          <w:divBdr>
            <w:top w:val="none" w:sz="0" w:space="0" w:color="auto"/>
            <w:left w:val="none" w:sz="0" w:space="0" w:color="auto"/>
            <w:bottom w:val="none" w:sz="0" w:space="0" w:color="auto"/>
            <w:right w:val="none" w:sz="0" w:space="0" w:color="auto"/>
          </w:divBdr>
        </w:div>
      </w:divsChild>
    </w:div>
    <w:div w:id="233053455">
      <w:bodyDiv w:val="1"/>
      <w:marLeft w:val="0"/>
      <w:marRight w:val="0"/>
      <w:marTop w:val="0"/>
      <w:marBottom w:val="0"/>
      <w:divBdr>
        <w:top w:val="none" w:sz="0" w:space="0" w:color="auto"/>
        <w:left w:val="none" w:sz="0" w:space="0" w:color="auto"/>
        <w:bottom w:val="none" w:sz="0" w:space="0" w:color="auto"/>
        <w:right w:val="none" w:sz="0" w:space="0" w:color="auto"/>
      </w:divBdr>
    </w:div>
    <w:div w:id="236944241">
      <w:bodyDiv w:val="1"/>
      <w:marLeft w:val="0"/>
      <w:marRight w:val="0"/>
      <w:marTop w:val="0"/>
      <w:marBottom w:val="0"/>
      <w:divBdr>
        <w:top w:val="none" w:sz="0" w:space="0" w:color="auto"/>
        <w:left w:val="none" w:sz="0" w:space="0" w:color="auto"/>
        <w:bottom w:val="none" w:sz="0" w:space="0" w:color="auto"/>
        <w:right w:val="none" w:sz="0" w:space="0" w:color="auto"/>
      </w:divBdr>
    </w:div>
    <w:div w:id="237206811">
      <w:bodyDiv w:val="1"/>
      <w:marLeft w:val="0"/>
      <w:marRight w:val="0"/>
      <w:marTop w:val="0"/>
      <w:marBottom w:val="0"/>
      <w:divBdr>
        <w:top w:val="none" w:sz="0" w:space="0" w:color="auto"/>
        <w:left w:val="none" w:sz="0" w:space="0" w:color="auto"/>
        <w:bottom w:val="none" w:sz="0" w:space="0" w:color="auto"/>
        <w:right w:val="none" w:sz="0" w:space="0" w:color="auto"/>
      </w:divBdr>
      <w:divsChild>
        <w:div w:id="1404058395">
          <w:marLeft w:val="0"/>
          <w:marRight w:val="0"/>
          <w:marTop w:val="0"/>
          <w:marBottom w:val="0"/>
          <w:divBdr>
            <w:top w:val="none" w:sz="0" w:space="0" w:color="auto"/>
            <w:left w:val="none" w:sz="0" w:space="0" w:color="auto"/>
            <w:bottom w:val="none" w:sz="0" w:space="0" w:color="auto"/>
            <w:right w:val="none" w:sz="0" w:space="0" w:color="auto"/>
          </w:divBdr>
        </w:div>
        <w:div w:id="413354096">
          <w:marLeft w:val="0"/>
          <w:marRight w:val="0"/>
          <w:marTop w:val="0"/>
          <w:marBottom w:val="0"/>
          <w:divBdr>
            <w:top w:val="none" w:sz="0" w:space="0" w:color="auto"/>
            <w:left w:val="none" w:sz="0" w:space="0" w:color="auto"/>
            <w:bottom w:val="none" w:sz="0" w:space="0" w:color="auto"/>
            <w:right w:val="none" w:sz="0" w:space="0" w:color="auto"/>
          </w:divBdr>
        </w:div>
      </w:divsChild>
    </w:div>
    <w:div w:id="237637290">
      <w:bodyDiv w:val="1"/>
      <w:marLeft w:val="0"/>
      <w:marRight w:val="0"/>
      <w:marTop w:val="0"/>
      <w:marBottom w:val="0"/>
      <w:divBdr>
        <w:top w:val="none" w:sz="0" w:space="0" w:color="auto"/>
        <w:left w:val="none" w:sz="0" w:space="0" w:color="auto"/>
        <w:bottom w:val="none" w:sz="0" w:space="0" w:color="auto"/>
        <w:right w:val="none" w:sz="0" w:space="0" w:color="auto"/>
      </w:divBdr>
    </w:div>
    <w:div w:id="244917637">
      <w:bodyDiv w:val="1"/>
      <w:marLeft w:val="0"/>
      <w:marRight w:val="0"/>
      <w:marTop w:val="0"/>
      <w:marBottom w:val="0"/>
      <w:divBdr>
        <w:top w:val="none" w:sz="0" w:space="0" w:color="auto"/>
        <w:left w:val="none" w:sz="0" w:space="0" w:color="auto"/>
        <w:bottom w:val="none" w:sz="0" w:space="0" w:color="auto"/>
        <w:right w:val="none" w:sz="0" w:space="0" w:color="auto"/>
      </w:divBdr>
    </w:div>
    <w:div w:id="248738849">
      <w:bodyDiv w:val="1"/>
      <w:marLeft w:val="0"/>
      <w:marRight w:val="0"/>
      <w:marTop w:val="0"/>
      <w:marBottom w:val="0"/>
      <w:divBdr>
        <w:top w:val="none" w:sz="0" w:space="0" w:color="auto"/>
        <w:left w:val="none" w:sz="0" w:space="0" w:color="auto"/>
        <w:bottom w:val="none" w:sz="0" w:space="0" w:color="auto"/>
        <w:right w:val="none" w:sz="0" w:space="0" w:color="auto"/>
      </w:divBdr>
    </w:div>
    <w:div w:id="250894312">
      <w:bodyDiv w:val="1"/>
      <w:marLeft w:val="0"/>
      <w:marRight w:val="0"/>
      <w:marTop w:val="0"/>
      <w:marBottom w:val="0"/>
      <w:divBdr>
        <w:top w:val="none" w:sz="0" w:space="0" w:color="auto"/>
        <w:left w:val="none" w:sz="0" w:space="0" w:color="auto"/>
        <w:bottom w:val="none" w:sz="0" w:space="0" w:color="auto"/>
        <w:right w:val="none" w:sz="0" w:space="0" w:color="auto"/>
      </w:divBdr>
    </w:div>
    <w:div w:id="252129091">
      <w:bodyDiv w:val="1"/>
      <w:marLeft w:val="0"/>
      <w:marRight w:val="0"/>
      <w:marTop w:val="0"/>
      <w:marBottom w:val="0"/>
      <w:divBdr>
        <w:top w:val="none" w:sz="0" w:space="0" w:color="auto"/>
        <w:left w:val="none" w:sz="0" w:space="0" w:color="auto"/>
        <w:bottom w:val="none" w:sz="0" w:space="0" w:color="auto"/>
        <w:right w:val="none" w:sz="0" w:space="0" w:color="auto"/>
      </w:divBdr>
    </w:div>
    <w:div w:id="253708422">
      <w:bodyDiv w:val="1"/>
      <w:marLeft w:val="0"/>
      <w:marRight w:val="0"/>
      <w:marTop w:val="0"/>
      <w:marBottom w:val="0"/>
      <w:divBdr>
        <w:top w:val="none" w:sz="0" w:space="0" w:color="auto"/>
        <w:left w:val="none" w:sz="0" w:space="0" w:color="auto"/>
        <w:bottom w:val="none" w:sz="0" w:space="0" w:color="auto"/>
        <w:right w:val="none" w:sz="0" w:space="0" w:color="auto"/>
      </w:divBdr>
      <w:divsChild>
        <w:div w:id="1531525398">
          <w:marLeft w:val="0"/>
          <w:marRight w:val="0"/>
          <w:marTop w:val="0"/>
          <w:marBottom w:val="0"/>
          <w:divBdr>
            <w:top w:val="none" w:sz="0" w:space="0" w:color="auto"/>
            <w:left w:val="none" w:sz="0" w:space="0" w:color="auto"/>
            <w:bottom w:val="none" w:sz="0" w:space="0" w:color="auto"/>
            <w:right w:val="none" w:sz="0" w:space="0" w:color="auto"/>
          </w:divBdr>
          <w:divsChild>
            <w:div w:id="16717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5835">
      <w:bodyDiv w:val="1"/>
      <w:marLeft w:val="0"/>
      <w:marRight w:val="0"/>
      <w:marTop w:val="0"/>
      <w:marBottom w:val="0"/>
      <w:divBdr>
        <w:top w:val="none" w:sz="0" w:space="0" w:color="auto"/>
        <w:left w:val="none" w:sz="0" w:space="0" w:color="auto"/>
        <w:bottom w:val="none" w:sz="0" w:space="0" w:color="auto"/>
        <w:right w:val="none" w:sz="0" w:space="0" w:color="auto"/>
      </w:divBdr>
      <w:divsChild>
        <w:div w:id="1389183946">
          <w:marLeft w:val="0"/>
          <w:marRight w:val="0"/>
          <w:marTop w:val="0"/>
          <w:marBottom w:val="0"/>
          <w:divBdr>
            <w:top w:val="none" w:sz="0" w:space="0" w:color="auto"/>
            <w:left w:val="none" w:sz="0" w:space="0" w:color="auto"/>
            <w:bottom w:val="none" w:sz="0" w:space="0" w:color="auto"/>
            <w:right w:val="none" w:sz="0" w:space="0" w:color="auto"/>
          </w:divBdr>
        </w:div>
      </w:divsChild>
    </w:div>
    <w:div w:id="256402028">
      <w:bodyDiv w:val="1"/>
      <w:marLeft w:val="0"/>
      <w:marRight w:val="0"/>
      <w:marTop w:val="0"/>
      <w:marBottom w:val="0"/>
      <w:divBdr>
        <w:top w:val="none" w:sz="0" w:space="0" w:color="auto"/>
        <w:left w:val="none" w:sz="0" w:space="0" w:color="auto"/>
        <w:bottom w:val="none" w:sz="0" w:space="0" w:color="auto"/>
        <w:right w:val="none" w:sz="0" w:space="0" w:color="auto"/>
      </w:divBdr>
      <w:divsChild>
        <w:div w:id="758719772">
          <w:marLeft w:val="0"/>
          <w:marRight w:val="0"/>
          <w:marTop w:val="0"/>
          <w:marBottom w:val="0"/>
          <w:divBdr>
            <w:top w:val="none" w:sz="0" w:space="0" w:color="auto"/>
            <w:left w:val="none" w:sz="0" w:space="0" w:color="auto"/>
            <w:bottom w:val="none" w:sz="0" w:space="0" w:color="auto"/>
            <w:right w:val="none" w:sz="0" w:space="0" w:color="auto"/>
          </w:divBdr>
        </w:div>
      </w:divsChild>
    </w:div>
    <w:div w:id="258149754">
      <w:bodyDiv w:val="1"/>
      <w:marLeft w:val="0"/>
      <w:marRight w:val="0"/>
      <w:marTop w:val="0"/>
      <w:marBottom w:val="0"/>
      <w:divBdr>
        <w:top w:val="none" w:sz="0" w:space="0" w:color="auto"/>
        <w:left w:val="none" w:sz="0" w:space="0" w:color="auto"/>
        <w:bottom w:val="none" w:sz="0" w:space="0" w:color="auto"/>
        <w:right w:val="none" w:sz="0" w:space="0" w:color="auto"/>
      </w:divBdr>
    </w:div>
    <w:div w:id="261648798">
      <w:bodyDiv w:val="1"/>
      <w:marLeft w:val="0"/>
      <w:marRight w:val="0"/>
      <w:marTop w:val="0"/>
      <w:marBottom w:val="0"/>
      <w:divBdr>
        <w:top w:val="none" w:sz="0" w:space="0" w:color="auto"/>
        <w:left w:val="none" w:sz="0" w:space="0" w:color="auto"/>
        <w:bottom w:val="none" w:sz="0" w:space="0" w:color="auto"/>
        <w:right w:val="none" w:sz="0" w:space="0" w:color="auto"/>
      </w:divBdr>
    </w:div>
    <w:div w:id="264115671">
      <w:bodyDiv w:val="1"/>
      <w:marLeft w:val="0"/>
      <w:marRight w:val="0"/>
      <w:marTop w:val="0"/>
      <w:marBottom w:val="0"/>
      <w:divBdr>
        <w:top w:val="none" w:sz="0" w:space="0" w:color="auto"/>
        <w:left w:val="none" w:sz="0" w:space="0" w:color="auto"/>
        <w:bottom w:val="none" w:sz="0" w:space="0" w:color="auto"/>
        <w:right w:val="none" w:sz="0" w:space="0" w:color="auto"/>
      </w:divBdr>
      <w:divsChild>
        <w:div w:id="657459795">
          <w:marLeft w:val="0"/>
          <w:marRight w:val="0"/>
          <w:marTop w:val="0"/>
          <w:marBottom w:val="0"/>
          <w:divBdr>
            <w:top w:val="none" w:sz="0" w:space="0" w:color="auto"/>
            <w:left w:val="none" w:sz="0" w:space="0" w:color="auto"/>
            <w:bottom w:val="none" w:sz="0" w:space="0" w:color="auto"/>
            <w:right w:val="none" w:sz="0" w:space="0" w:color="auto"/>
          </w:divBdr>
          <w:divsChild>
            <w:div w:id="582953893">
              <w:marLeft w:val="0"/>
              <w:marRight w:val="0"/>
              <w:marTop w:val="0"/>
              <w:marBottom w:val="0"/>
              <w:divBdr>
                <w:top w:val="none" w:sz="0" w:space="0" w:color="auto"/>
                <w:left w:val="none" w:sz="0" w:space="0" w:color="auto"/>
                <w:bottom w:val="none" w:sz="0" w:space="0" w:color="auto"/>
                <w:right w:val="none" w:sz="0" w:space="0" w:color="auto"/>
              </w:divBdr>
            </w:div>
            <w:div w:id="1866602383">
              <w:marLeft w:val="0"/>
              <w:marRight w:val="0"/>
              <w:marTop w:val="0"/>
              <w:marBottom w:val="0"/>
              <w:divBdr>
                <w:top w:val="none" w:sz="0" w:space="0" w:color="auto"/>
                <w:left w:val="none" w:sz="0" w:space="0" w:color="auto"/>
                <w:bottom w:val="none" w:sz="0" w:space="0" w:color="auto"/>
                <w:right w:val="none" w:sz="0" w:space="0" w:color="auto"/>
              </w:divBdr>
            </w:div>
            <w:div w:id="1446582558">
              <w:marLeft w:val="0"/>
              <w:marRight w:val="0"/>
              <w:marTop w:val="0"/>
              <w:marBottom w:val="0"/>
              <w:divBdr>
                <w:top w:val="none" w:sz="0" w:space="0" w:color="auto"/>
                <w:left w:val="none" w:sz="0" w:space="0" w:color="auto"/>
                <w:bottom w:val="none" w:sz="0" w:space="0" w:color="auto"/>
                <w:right w:val="none" w:sz="0" w:space="0" w:color="auto"/>
              </w:divBdr>
            </w:div>
          </w:divsChild>
        </w:div>
        <w:div w:id="10495329">
          <w:marLeft w:val="0"/>
          <w:marRight w:val="0"/>
          <w:marTop w:val="0"/>
          <w:marBottom w:val="0"/>
          <w:divBdr>
            <w:top w:val="none" w:sz="0" w:space="0" w:color="auto"/>
            <w:left w:val="none" w:sz="0" w:space="0" w:color="auto"/>
            <w:bottom w:val="none" w:sz="0" w:space="0" w:color="auto"/>
            <w:right w:val="none" w:sz="0" w:space="0" w:color="auto"/>
          </w:divBdr>
          <w:divsChild>
            <w:div w:id="802161822">
              <w:marLeft w:val="0"/>
              <w:marRight w:val="0"/>
              <w:marTop w:val="0"/>
              <w:marBottom w:val="0"/>
              <w:divBdr>
                <w:top w:val="none" w:sz="0" w:space="0" w:color="auto"/>
                <w:left w:val="none" w:sz="0" w:space="0" w:color="auto"/>
                <w:bottom w:val="none" w:sz="0" w:space="0" w:color="auto"/>
                <w:right w:val="none" w:sz="0" w:space="0" w:color="auto"/>
              </w:divBdr>
            </w:div>
            <w:div w:id="507867043">
              <w:marLeft w:val="0"/>
              <w:marRight w:val="0"/>
              <w:marTop w:val="0"/>
              <w:marBottom w:val="0"/>
              <w:divBdr>
                <w:top w:val="none" w:sz="0" w:space="0" w:color="auto"/>
                <w:left w:val="none" w:sz="0" w:space="0" w:color="auto"/>
                <w:bottom w:val="none" w:sz="0" w:space="0" w:color="auto"/>
                <w:right w:val="none" w:sz="0" w:space="0" w:color="auto"/>
              </w:divBdr>
            </w:div>
            <w:div w:id="2074547779">
              <w:marLeft w:val="0"/>
              <w:marRight w:val="0"/>
              <w:marTop w:val="0"/>
              <w:marBottom w:val="0"/>
              <w:divBdr>
                <w:top w:val="none" w:sz="0" w:space="0" w:color="auto"/>
                <w:left w:val="none" w:sz="0" w:space="0" w:color="auto"/>
                <w:bottom w:val="none" w:sz="0" w:space="0" w:color="auto"/>
                <w:right w:val="none" w:sz="0" w:space="0" w:color="auto"/>
              </w:divBdr>
            </w:div>
            <w:div w:id="115758029">
              <w:marLeft w:val="0"/>
              <w:marRight w:val="0"/>
              <w:marTop w:val="0"/>
              <w:marBottom w:val="0"/>
              <w:divBdr>
                <w:top w:val="none" w:sz="0" w:space="0" w:color="auto"/>
                <w:left w:val="none" w:sz="0" w:space="0" w:color="auto"/>
                <w:bottom w:val="none" w:sz="0" w:space="0" w:color="auto"/>
                <w:right w:val="none" w:sz="0" w:space="0" w:color="auto"/>
              </w:divBdr>
            </w:div>
          </w:divsChild>
        </w:div>
        <w:div w:id="1750272543">
          <w:marLeft w:val="0"/>
          <w:marRight w:val="0"/>
          <w:marTop w:val="0"/>
          <w:marBottom w:val="0"/>
          <w:divBdr>
            <w:top w:val="none" w:sz="0" w:space="0" w:color="auto"/>
            <w:left w:val="none" w:sz="0" w:space="0" w:color="auto"/>
            <w:bottom w:val="none" w:sz="0" w:space="0" w:color="auto"/>
            <w:right w:val="none" w:sz="0" w:space="0" w:color="auto"/>
          </w:divBdr>
          <w:divsChild>
            <w:div w:id="118569438">
              <w:marLeft w:val="0"/>
              <w:marRight w:val="0"/>
              <w:marTop w:val="0"/>
              <w:marBottom w:val="0"/>
              <w:divBdr>
                <w:top w:val="none" w:sz="0" w:space="0" w:color="auto"/>
                <w:left w:val="none" w:sz="0" w:space="0" w:color="auto"/>
                <w:bottom w:val="none" w:sz="0" w:space="0" w:color="auto"/>
                <w:right w:val="none" w:sz="0" w:space="0" w:color="auto"/>
              </w:divBdr>
            </w:div>
            <w:div w:id="452137737">
              <w:marLeft w:val="0"/>
              <w:marRight w:val="0"/>
              <w:marTop w:val="0"/>
              <w:marBottom w:val="0"/>
              <w:divBdr>
                <w:top w:val="none" w:sz="0" w:space="0" w:color="auto"/>
                <w:left w:val="none" w:sz="0" w:space="0" w:color="auto"/>
                <w:bottom w:val="none" w:sz="0" w:space="0" w:color="auto"/>
                <w:right w:val="none" w:sz="0" w:space="0" w:color="auto"/>
              </w:divBdr>
            </w:div>
            <w:div w:id="1587688000">
              <w:marLeft w:val="0"/>
              <w:marRight w:val="0"/>
              <w:marTop w:val="0"/>
              <w:marBottom w:val="0"/>
              <w:divBdr>
                <w:top w:val="none" w:sz="0" w:space="0" w:color="auto"/>
                <w:left w:val="none" w:sz="0" w:space="0" w:color="auto"/>
                <w:bottom w:val="none" w:sz="0" w:space="0" w:color="auto"/>
                <w:right w:val="none" w:sz="0" w:space="0" w:color="auto"/>
              </w:divBdr>
            </w:div>
          </w:divsChild>
        </w:div>
        <w:div w:id="478228468">
          <w:marLeft w:val="0"/>
          <w:marRight w:val="0"/>
          <w:marTop w:val="0"/>
          <w:marBottom w:val="0"/>
          <w:divBdr>
            <w:top w:val="none" w:sz="0" w:space="0" w:color="auto"/>
            <w:left w:val="none" w:sz="0" w:space="0" w:color="auto"/>
            <w:bottom w:val="none" w:sz="0" w:space="0" w:color="auto"/>
            <w:right w:val="none" w:sz="0" w:space="0" w:color="auto"/>
          </w:divBdr>
          <w:divsChild>
            <w:div w:id="1345939198">
              <w:marLeft w:val="0"/>
              <w:marRight w:val="0"/>
              <w:marTop w:val="0"/>
              <w:marBottom w:val="0"/>
              <w:divBdr>
                <w:top w:val="none" w:sz="0" w:space="0" w:color="auto"/>
                <w:left w:val="none" w:sz="0" w:space="0" w:color="auto"/>
                <w:bottom w:val="none" w:sz="0" w:space="0" w:color="auto"/>
                <w:right w:val="none" w:sz="0" w:space="0" w:color="auto"/>
              </w:divBdr>
            </w:div>
            <w:div w:id="1111051157">
              <w:marLeft w:val="0"/>
              <w:marRight w:val="0"/>
              <w:marTop w:val="0"/>
              <w:marBottom w:val="0"/>
              <w:divBdr>
                <w:top w:val="none" w:sz="0" w:space="0" w:color="auto"/>
                <w:left w:val="none" w:sz="0" w:space="0" w:color="auto"/>
                <w:bottom w:val="none" w:sz="0" w:space="0" w:color="auto"/>
                <w:right w:val="none" w:sz="0" w:space="0" w:color="auto"/>
              </w:divBdr>
            </w:div>
            <w:div w:id="983124508">
              <w:marLeft w:val="0"/>
              <w:marRight w:val="0"/>
              <w:marTop w:val="0"/>
              <w:marBottom w:val="0"/>
              <w:divBdr>
                <w:top w:val="none" w:sz="0" w:space="0" w:color="auto"/>
                <w:left w:val="none" w:sz="0" w:space="0" w:color="auto"/>
                <w:bottom w:val="none" w:sz="0" w:space="0" w:color="auto"/>
                <w:right w:val="none" w:sz="0" w:space="0" w:color="auto"/>
              </w:divBdr>
            </w:div>
            <w:div w:id="655650761">
              <w:marLeft w:val="0"/>
              <w:marRight w:val="0"/>
              <w:marTop w:val="0"/>
              <w:marBottom w:val="0"/>
              <w:divBdr>
                <w:top w:val="none" w:sz="0" w:space="0" w:color="auto"/>
                <w:left w:val="none" w:sz="0" w:space="0" w:color="auto"/>
                <w:bottom w:val="none" w:sz="0" w:space="0" w:color="auto"/>
                <w:right w:val="none" w:sz="0" w:space="0" w:color="auto"/>
              </w:divBdr>
            </w:div>
          </w:divsChild>
        </w:div>
        <w:div w:id="47340611">
          <w:marLeft w:val="0"/>
          <w:marRight w:val="0"/>
          <w:marTop w:val="0"/>
          <w:marBottom w:val="0"/>
          <w:divBdr>
            <w:top w:val="none" w:sz="0" w:space="0" w:color="auto"/>
            <w:left w:val="none" w:sz="0" w:space="0" w:color="auto"/>
            <w:bottom w:val="none" w:sz="0" w:space="0" w:color="auto"/>
            <w:right w:val="none" w:sz="0" w:space="0" w:color="auto"/>
          </w:divBdr>
          <w:divsChild>
            <w:div w:id="1086540318">
              <w:marLeft w:val="0"/>
              <w:marRight w:val="0"/>
              <w:marTop w:val="0"/>
              <w:marBottom w:val="0"/>
              <w:divBdr>
                <w:top w:val="none" w:sz="0" w:space="0" w:color="auto"/>
                <w:left w:val="none" w:sz="0" w:space="0" w:color="auto"/>
                <w:bottom w:val="none" w:sz="0" w:space="0" w:color="auto"/>
                <w:right w:val="none" w:sz="0" w:space="0" w:color="auto"/>
              </w:divBdr>
            </w:div>
            <w:div w:id="106168648">
              <w:marLeft w:val="0"/>
              <w:marRight w:val="0"/>
              <w:marTop w:val="0"/>
              <w:marBottom w:val="0"/>
              <w:divBdr>
                <w:top w:val="none" w:sz="0" w:space="0" w:color="auto"/>
                <w:left w:val="none" w:sz="0" w:space="0" w:color="auto"/>
                <w:bottom w:val="none" w:sz="0" w:space="0" w:color="auto"/>
                <w:right w:val="none" w:sz="0" w:space="0" w:color="auto"/>
              </w:divBdr>
            </w:div>
            <w:div w:id="950818149">
              <w:marLeft w:val="0"/>
              <w:marRight w:val="0"/>
              <w:marTop w:val="0"/>
              <w:marBottom w:val="0"/>
              <w:divBdr>
                <w:top w:val="none" w:sz="0" w:space="0" w:color="auto"/>
                <w:left w:val="none" w:sz="0" w:space="0" w:color="auto"/>
                <w:bottom w:val="none" w:sz="0" w:space="0" w:color="auto"/>
                <w:right w:val="none" w:sz="0" w:space="0" w:color="auto"/>
              </w:divBdr>
            </w:div>
            <w:div w:id="444348216">
              <w:marLeft w:val="0"/>
              <w:marRight w:val="0"/>
              <w:marTop w:val="0"/>
              <w:marBottom w:val="0"/>
              <w:divBdr>
                <w:top w:val="none" w:sz="0" w:space="0" w:color="auto"/>
                <w:left w:val="none" w:sz="0" w:space="0" w:color="auto"/>
                <w:bottom w:val="none" w:sz="0" w:space="0" w:color="auto"/>
                <w:right w:val="none" w:sz="0" w:space="0" w:color="auto"/>
              </w:divBdr>
            </w:div>
            <w:div w:id="20517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1443">
      <w:bodyDiv w:val="1"/>
      <w:marLeft w:val="0"/>
      <w:marRight w:val="0"/>
      <w:marTop w:val="0"/>
      <w:marBottom w:val="0"/>
      <w:divBdr>
        <w:top w:val="none" w:sz="0" w:space="0" w:color="auto"/>
        <w:left w:val="none" w:sz="0" w:space="0" w:color="auto"/>
        <w:bottom w:val="none" w:sz="0" w:space="0" w:color="auto"/>
        <w:right w:val="none" w:sz="0" w:space="0" w:color="auto"/>
      </w:divBdr>
      <w:divsChild>
        <w:div w:id="1510868392">
          <w:marLeft w:val="0"/>
          <w:marRight w:val="0"/>
          <w:marTop w:val="0"/>
          <w:marBottom w:val="0"/>
          <w:divBdr>
            <w:top w:val="none" w:sz="0" w:space="0" w:color="auto"/>
            <w:left w:val="none" w:sz="0" w:space="0" w:color="auto"/>
            <w:bottom w:val="none" w:sz="0" w:space="0" w:color="auto"/>
            <w:right w:val="none" w:sz="0" w:space="0" w:color="auto"/>
          </w:divBdr>
        </w:div>
        <w:div w:id="59209650">
          <w:marLeft w:val="0"/>
          <w:marRight w:val="0"/>
          <w:marTop w:val="0"/>
          <w:marBottom w:val="0"/>
          <w:divBdr>
            <w:top w:val="none" w:sz="0" w:space="0" w:color="auto"/>
            <w:left w:val="none" w:sz="0" w:space="0" w:color="auto"/>
            <w:bottom w:val="none" w:sz="0" w:space="0" w:color="auto"/>
            <w:right w:val="none" w:sz="0" w:space="0" w:color="auto"/>
          </w:divBdr>
        </w:div>
        <w:div w:id="401414429">
          <w:marLeft w:val="0"/>
          <w:marRight w:val="0"/>
          <w:marTop w:val="0"/>
          <w:marBottom w:val="0"/>
          <w:divBdr>
            <w:top w:val="none" w:sz="0" w:space="0" w:color="auto"/>
            <w:left w:val="none" w:sz="0" w:space="0" w:color="auto"/>
            <w:bottom w:val="none" w:sz="0" w:space="0" w:color="auto"/>
            <w:right w:val="none" w:sz="0" w:space="0" w:color="auto"/>
          </w:divBdr>
        </w:div>
      </w:divsChild>
    </w:div>
    <w:div w:id="274675075">
      <w:bodyDiv w:val="1"/>
      <w:marLeft w:val="0"/>
      <w:marRight w:val="0"/>
      <w:marTop w:val="0"/>
      <w:marBottom w:val="0"/>
      <w:divBdr>
        <w:top w:val="none" w:sz="0" w:space="0" w:color="auto"/>
        <w:left w:val="none" w:sz="0" w:space="0" w:color="auto"/>
        <w:bottom w:val="none" w:sz="0" w:space="0" w:color="auto"/>
        <w:right w:val="none" w:sz="0" w:space="0" w:color="auto"/>
      </w:divBdr>
    </w:div>
    <w:div w:id="283537444">
      <w:bodyDiv w:val="1"/>
      <w:marLeft w:val="0"/>
      <w:marRight w:val="0"/>
      <w:marTop w:val="0"/>
      <w:marBottom w:val="0"/>
      <w:divBdr>
        <w:top w:val="none" w:sz="0" w:space="0" w:color="auto"/>
        <w:left w:val="none" w:sz="0" w:space="0" w:color="auto"/>
        <w:bottom w:val="none" w:sz="0" w:space="0" w:color="auto"/>
        <w:right w:val="none" w:sz="0" w:space="0" w:color="auto"/>
      </w:divBdr>
      <w:divsChild>
        <w:div w:id="1613046803">
          <w:marLeft w:val="0"/>
          <w:marRight w:val="0"/>
          <w:marTop w:val="0"/>
          <w:marBottom w:val="0"/>
          <w:divBdr>
            <w:top w:val="none" w:sz="0" w:space="0" w:color="auto"/>
            <w:left w:val="none" w:sz="0" w:space="0" w:color="auto"/>
            <w:bottom w:val="none" w:sz="0" w:space="0" w:color="auto"/>
            <w:right w:val="none" w:sz="0" w:space="0" w:color="auto"/>
          </w:divBdr>
        </w:div>
      </w:divsChild>
    </w:div>
    <w:div w:id="284509109">
      <w:bodyDiv w:val="1"/>
      <w:marLeft w:val="0"/>
      <w:marRight w:val="0"/>
      <w:marTop w:val="0"/>
      <w:marBottom w:val="0"/>
      <w:divBdr>
        <w:top w:val="none" w:sz="0" w:space="0" w:color="auto"/>
        <w:left w:val="none" w:sz="0" w:space="0" w:color="auto"/>
        <w:bottom w:val="none" w:sz="0" w:space="0" w:color="auto"/>
        <w:right w:val="none" w:sz="0" w:space="0" w:color="auto"/>
      </w:divBdr>
      <w:divsChild>
        <w:div w:id="568345798">
          <w:marLeft w:val="0"/>
          <w:marRight w:val="0"/>
          <w:marTop w:val="0"/>
          <w:marBottom w:val="0"/>
          <w:divBdr>
            <w:top w:val="none" w:sz="0" w:space="0" w:color="auto"/>
            <w:left w:val="none" w:sz="0" w:space="0" w:color="auto"/>
            <w:bottom w:val="none" w:sz="0" w:space="0" w:color="auto"/>
            <w:right w:val="none" w:sz="0" w:space="0" w:color="auto"/>
          </w:divBdr>
        </w:div>
        <w:div w:id="51925417">
          <w:marLeft w:val="0"/>
          <w:marRight w:val="0"/>
          <w:marTop w:val="0"/>
          <w:marBottom w:val="0"/>
          <w:divBdr>
            <w:top w:val="none" w:sz="0" w:space="0" w:color="auto"/>
            <w:left w:val="none" w:sz="0" w:space="0" w:color="auto"/>
            <w:bottom w:val="none" w:sz="0" w:space="0" w:color="auto"/>
            <w:right w:val="none" w:sz="0" w:space="0" w:color="auto"/>
          </w:divBdr>
        </w:div>
        <w:div w:id="1637487737">
          <w:marLeft w:val="0"/>
          <w:marRight w:val="0"/>
          <w:marTop w:val="0"/>
          <w:marBottom w:val="0"/>
          <w:divBdr>
            <w:top w:val="none" w:sz="0" w:space="0" w:color="auto"/>
            <w:left w:val="none" w:sz="0" w:space="0" w:color="auto"/>
            <w:bottom w:val="none" w:sz="0" w:space="0" w:color="auto"/>
            <w:right w:val="none" w:sz="0" w:space="0" w:color="auto"/>
          </w:divBdr>
        </w:div>
        <w:div w:id="1657950738">
          <w:marLeft w:val="0"/>
          <w:marRight w:val="0"/>
          <w:marTop w:val="0"/>
          <w:marBottom w:val="0"/>
          <w:divBdr>
            <w:top w:val="none" w:sz="0" w:space="0" w:color="auto"/>
            <w:left w:val="none" w:sz="0" w:space="0" w:color="auto"/>
            <w:bottom w:val="none" w:sz="0" w:space="0" w:color="auto"/>
            <w:right w:val="none" w:sz="0" w:space="0" w:color="auto"/>
          </w:divBdr>
        </w:div>
      </w:divsChild>
    </w:div>
    <w:div w:id="287198324">
      <w:bodyDiv w:val="1"/>
      <w:marLeft w:val="0"/>
      <w:marRight w:val="0"/>
      <w:marTop w:val="0"/>
      <w:marBottom w:val="0"/>
      <w:divBdr>
        <w:top w:val="none" w:sz="0" w:space="0" w:color="auto"/>
        <w:left w:val="none" w:sz="0" w:space="0" w:color="auto"/>
        <w:bottom w:val="none" w:sz="0" w:space="0" w:color="auto"/>
        <w:right w:val="none" w:sz="0" w:space="0" w:color="auto"/>
      </w:divBdr>
    </w:div>
    <w:div w:id="287980533">
      <w:bodyDiv w:val="1"/>
      <w:marLeft w:val="0"/>
      <w:marRight w:val="0"/>
      <w:marTop w:val="0"/>
      <w:marBottom w:val="0"/>
      <w:divBdr>
        <w:top w:val="none" w:sz="0" w:space="0" w:color="auto"/>
        <w:left w:val="none" w:sz="0" w:space="0" w:color="auto"/>
        <w:bottom w:val="none" w:sz="0" w:space="0" w:color="auto"/>
        <w:right w:val="none" w:sz="0" w:space="0" w:color="auto"/>
      </w:divBdr>
      <w:divsChild>
        <w:div w:id="1141579752">
          <w:marLeft w:val="0"/>
          <w:marRight w:val="0"/>
          <w:marTop w:val="0"/>
          <w:marBottom w:val="0"/>
          <w:divBdr>
            <w:top w:val="none" w:sz="0" w:space="0" w:color="auto"/>
            <w:left w:val="none" w:sz="0" w:space="0" w:color="auto"/>
            <w:bottom w:val="none" w:sz="0" w:space="0" w:color="auto"/>
            <w:right w:val="none" w:sz="0" w:space="0" w:color="auto"/>
          </w:divBdr>
        </w:div>
        <w:div w:id="485635463">
          <w:marLeft w:val="0"/>
          <w:marRight w:val="0"/>
          <w:marTop w:val="0"/>
          <w:marBottom w:val="0"/>
          <w:divBdr>
            <w:top w:val="none" w:sz="0" w:space="0" w:color="auto"/>
            <w:left w:val="none" w:sz="0" w:space="0" w:color="auto"/>
            <w:bottom w:val="none" w:sz="0" w:space="0" w:color="auto"/>
            <w:right w:val="none" w:sz="0" w:space="0" w:color="auto"/>
          </w:divBdr>
        </w:div>
      </w:divsChild>
    </w:div>
    <w:div w:id="288902288">
      <w:bodyDiv w:val="1"/>
      <w:marLeft w:val="0"/>
      <w:marRight w:val="0"/>
      <w:marTop w:val="0"/>
      <w:marBottom w:val="0"/>
      <w:divBdr>
        <w:top w:val="none" w:sz="0" w:space="0" w:color="auto"/>
        <w:left w:val="none" w:sz="0" w:space="0" w:color="auto"/>
        <w:bottom w:val="none" w:sz="0" w:space="0" w:color="auto"/>
        <w:right w:val="none" w:sz="0" w:space="0" w:color="auto"/>
      </w:divBdr>
    </w:div>
    <w:div w:id="288979669">
      <w:bodyDiv w:val="1"/>
      <w:marLeft w:val="0"/>
      <w:marRight w:val="0"/>
      <w:marTop w:val="0"/>
      <w:marBottom w:val="0"/>
      <w:divBdr>
        <w:top w:val="none" w:sz="0" w:space="0" w:color="auto"/>
        <w:left w:val="none" w:sz="0" w:space="0" w:color="auto"/>
        <w:bottom w:val="none" w:sz="0" w:space="0" w:color="auto"/>
        <w:right w:val="none" w:sz="0" w:space="0" w:color="auto"/>
      </w:divBdr>
    </w:div>
    <w:div w:id="294339158">
      <w:bodyDiv w:val="1"/>
      <w:marLeft w:val="0"/>
      <w:marRight w:val="0"/>
      <w:marTop w:val="0"/>
      <w:marBottom w:val="0"/>
      <w:divBdr>
        <w:top w:val="none" w:sz="0" w:space="0" w:color="auto"/>
        <w:left w:val="none" w:sz="0" w:space="0" w:color="auto"/>
        <w:bottom w:val="none" w:sz="0" w:space="0" w:color="auto"/>
        <w:right w:val="none" w:sz="0" w:space="0" w:color="auto"/>
      </w:divBdr>
      <w:divsChild>
        <w:div w:id="1178081824">
          <w:marLeft w:val="0"/>
          <w:marRight w:val="0"/>
          <w:marTop w:val="0"/>
          <w:marBottom w:val="0"/>
          <w:divBdr>
            <w:top w:val="none" w:sz="0" w:space="0" w:color="auto"/>
            <w:left w:val="none" w:sz="0" w:space="0" w:color="auto"/>
            <w:bottom w:val="none" w:sz="0" w:space="0" w:color="auto"/>
            <w:right w:val="none" w:sz="0" w:space="0" w:color="auto"/>
          </w:divBdr>
        </w:div>
      </w:divsChild>
    </w:div>
    <w:div w:id="298340676">
      <w:bodyDiv w:val="1"/>
      <w:marLeft w:val="0"/>
      <w:marRight w:val="0"/>
      <w:marTop w:val="0"/>
      <w:marBottom w:val="0"/>
      <w:divBdr>
        <w:top w:val="none" w:sz="0" w:space="0" w:color="auto"/>
        <w:left w:val="none" w:sz="0" w:space="0" w:color="auto"/>
        <w:bottom w:val="none" w:sz="0" w:space="0" w:color="auto"/>
        <w:right w:val="none" w:sz="0" w:space="0" w:color="auto"/>
      </w:divBdr>
    </w:div>
    <w:div w:id="299044054">
      <w:bodyDiv w:val="1"/>
      <w:marLeft w:val="0"/>
      <w:marRight w:val="0"/>
      <w:marTop w:val="0"/>
      <w:marBottom w:val="0"/>
      <w:divBdr>
        <w:top w:val="none" w:sz="0" w:space="0" w:color="auto"/>
        <w:left w:val="none" w:sz="0" w:space="0" w:color="auto"/>
        <w:bottom w:val="none" w:sz="0" w:space="0" w:color="auto"/>
        <w:right w:val="none" w:sz="0" w:space="0" w:color="auto"/>
      </w:divBdr>
    </w:div>
    <w:div w:id="299655114">
      <w:bodyDiv w:val="1"/>
      <w:marLeft w:val="0"/>
      <w:marRight w:val="0"/>
      <w:marTop w:val="0"/>
      <w:marBottom w:val="0"/>
      <w:divBdr>
        <w:top w:val="none" w:sz="0" w:space="0" w:color="auto"/>
        <w:left w:val="none" w:sz="0" w:space="0" w:color="auto"/>
        <w:bottom w:val="none" w:sz="0" w:space="0" w:color="auto"/>
        <w:right w:val="none" w:sz="0" w:space="0" w:color="auto"/>
      </w:divBdr>
    </w:div>
    <w:div w:id="305665359">
      <w:bodyDiv w:val="1"/>
      <w:marLeft w:val="0"/>
      <w:marRight w:val="0"/>
      <w:marTop w:val="0"/>
      <w:marBottom w:val="0"/>
      <w:divBdr>
        <w:top w:val="none" w:sz="0" w:space="0" w:color="auto"/>
        <w:left w:val="none" w:sz="0" w:space="0" w:color="auto"/>
        <w:bottom w:val="none" w:sz="0" w:space="0" w:color="auto"/>
        <w:right w:val="none" w:sz="0" w:space="0" w:color="auto"/>
      </w:divBdr>
    </w:div>
    <w:div w:id="310793851">
      <w:bodyDiv w:val="1"/>
      <w:marLeft w:val="0"/>
      <w:marRight w:val="0"/>
      <w:marTop w:val="0"/>
      <w:marBottom w:val="0"/>
      <w:divBdr>
        <w:top w:val="none" w:sz="0" w:space="0" w:color="auto"/>
        <w:left w:val="none" w:sz="0" w:space="0" w:color="auto"/>
        <w:bottom w:val="none" w:sz="0" w:space="0" w:color="auto"/>
        <w:right w:val="none" w:sz="0" w:space="0" w:color="auto"/>
      </w:divBdr>
    </w:div>
    <w:div w:id="312684545">
      <w:bodyDiv w:val="1"/>
      <w:marLeft w:val="0"/>
      <w:marRight w:val="0"/>
      <w:marTop w:val="0"/>
      <w:marBottom w:val="0"/>
      <w:divBdr>
        <w:top w:val="none" w:sz="0" w:space="0" w:color="auto"/>
        <w:left w:val="none" w:sz="0" w:space="0" w:color="auto"/>
        <w:bottom w:val="none" w:sz="0" w:space="0" w:color="auto"/>
        <w:right w:val="none" w:sz="0" w:space="0" w:color="auto"/>
      </w:divBdr>
    </w:div>
    <w:div w:id="316148974">
      <w:bodyDiv w:val="1"/>
      <w:marLeft w:val="0"/>
      <w:marRight w:val="0"/>
      <w:marTop w:val="0"/>
      <w:marBottom w:val="0"/>
      <w:divBdr>
        <w:top w:val="none" w:sz="0" w:space="0" w:color="auto"/>
        <w:left w:val="none" w:sz="0" w:space="0" w:color="auto"/>
        <w:bottom w:val="none" w:sz="0" w:space="0" w:color="auto"/>
        <w:right w:val="none" w:sz="0" w:space="0" w:color="auto"/>
      </w:divBdr>
      <w:divsChild>
        <w:div w:id="888229671">
          <w:marLeft w:val="0"/>
          <w:marRight w:val="0"/>
          <w:marTop w:val="0"/>
          <w:marBottom w:val="0"/>
          <w:divBdr>
            <w:top w:val="none" w:sz="0" w:space="0" w:color="auto"/>
            <w:left w:val="none" w:sz="0" w:space="0" w:color="auto"/>
            <w:bottom w:val="none" w:sz="0" w:space="0" w:color="auto"/>
            <w:right w:val="none" w:sz="0" w:space="0" w:color="auto"/>
          </w:divBdr>
        </w:div>
      </w:divsChild>
    </w:div>
    <w:div w:id="320037721">
      <w:bodyDiv w:val="1"/>
      <w:marLeft w:val="0"/>
      <w:marRight w:val="0"/>
      <w:marTop w:val="0"/>
      <w:marBottom w:val="0"/>
      <w:divBdr>
        <w:top w:val="none" w:sz="0" w:space="0" w:color="auto"/>
        <w:left w:val="none" w:sz="0" w:space="0" w:color="auto"/>
        <w:bottom w:val="none" w:sz="0" w:space="0" w:color="auto"/>
        <w:right w:val="none" w:sz="0" w:space="0" w:color="auto"/>
      </w:divBdr>
      <w:divsChild>
        <w:div w:id="2000574469">
          <w:marLeft w:val="0"/>
          <w:marRight w:val="0"/>
          <w:marTop w:val="0"/>
          <w:marBottom w:val="0"/>
          <w:divBdr>
            <w:top w:val="none" w:sz="0" w:space="0" w:color="auto"/>
            <w:left w:val="none" w:sz="0" w:space="0" w:color="auto"/>
            <w:bottom w:val="none" w:sz="0" w:space="0" w:color="auto"/>
            <w:right w:val="none" w:sz="0" w:space="0" w:color="auto"/>
          </w:divBdr>
        </w:div>
      </w:divsChild>
    </w:div>
    <w:div w:id="321390707">
      <w:bodyDiv w:val="1"/>
      <w:marLeft w:val="0"/>
      <w:marRight w:val="0"/>
      <w:marTop w:val="0"/>
      <w:marBottom w:val="0"/>
      <w:divBdr>
        <w:top w:val="none" w:sz="0" w:space="0" w:color="auto"/>
        <w:left w:val="none" w:sz="0" w:space="0" w:color="auto"/>
        <w:bottom w:val="none" w:sz="0" w:space="0" w:color="auto"/>
        <w:right w:val="none" w:sz="0" w:space="0" w:color="auto"/>
      </w:divBdr>
      <w:divsChild>
        <w:div w:id="795292161">
          <w:marLeft w:val="0"/>
          <w:marRight w:val="0"/>
          <w:marTop w:val="0"/>
          <w:marBottom w:val="0"/>
          <w:divBdr>
            <w:top w:val="none" w:sz="0" w:space="0" w:color="auto"/>
            <w:left w:val="none" w:sz="0" w:space="0" w:color="auto"/>
            <w:bottom w:val="none" w:sz="0" w:space="0" w:color="auto"/>
            <w:right w:val="none" w:sz="0" w:space="0" w:color="auto"/>
          </w:divBdr>
        </w:div>
      </w:divsChild>
    </w:div>
    <w:div w:id="325867801">
      <w:bodyDiv w:val="1"/>
      <w:marLeft w:val="0"/>
      <w:marRight w:val="0"/>
      <w:marTop w:val="0"/>
      <w:marBottom w:val="0"/>
      <w:divBdr>
        <w:top w:val="none" w:sz="0" w:space="0" w:color="auto"/>
        <w:left w:val="none" w:sz="0" w:space="0" w:color="auto"/>
        <w:bottom w:val="none" w:sz="0" w:space="0" w:color="auto"/>
        <w:right w:val="none" w:sz="0" w:space="0" w:color="auto"/>
      </w:divBdr>
    </w:div>
    <w:div w:id="330259372">
      <w:bodyDiv w:val="1"/>
      <w:marLeft w:val="0"/>
      <w:marRight w:val="0"/>
      <w:marTop w:val="0"/>
      <w:marBottom w:val="0"/>
      <w:divBdr>
        <w:top w:val="none" w:sz="0" w:space="0" w:color="auto"/>
        <w:left w:val="none" w:sz="0" w:space="0" w:color="auto"/>
        <w:bottom w:val="none" w:sz="0" w:space="0" w:color="auto"/>
        <w:right w:val="none" w:sz="0" w:space="0" w:color="auto"/>
      </w:divBdr>
    </w:div>
    <w:div w:id="335227055">
      <w:bodyDiv w:val="1"/>
      <w:marLeft w:val="0"/>
      <w:marRight w:val="0"/>
      <w:marTop w:val="0"/>
      <w:marBottom w:val="0"/>
      <w:divBdr>
        <w:top w:val="none" w:sz="0" w:space="0" w:color="auto"/>
        <w:left w:val="none" w:sz="0" w:space="0" w:color="auto"/>
        <w:bottom w:val="none" w:sz="0" w:space="0" w:color="auto"/>
        <w:right w:val="none" w:sz="0" w:space="0" w:color="auto"/>
      </w:divBdr>
    </w:div>
    <w:div w:id="338122334">
      <w:bodyDiv w:val="1"/>
      <w:marLeft w:val="0"/>
      <w:marRight w:val="0"/>
      <w:marTop w:val="0"/>
      <w:marBottom w:val="0"/>
      <w:divBdr>
        <w:top w:val="none" w:sz="0" w:space="0" w:color="auto"/>
        <w:left w:val="none" w:sz="0" w:space="0" w:color="auto"/>
        <w:bottom w:val="none" w:sz="0" w:space="0" w:color="auto"/>
        <w:right w:val="none" w:sz="0" w:space="0" w:color="auto"/>
      </w:divBdr>
      <w:divsChild>
        <w:div w:id="843908038">
          <w:marLeft w:val="0"/>
          <w:marRight w:val="0"/>
          <w:marTop w:val="0"/>
          <w:marBottom w:val="0"/>
          <w:divBdr>
            <w:top w:val="none" w:sz="0" w:space="0" w:color="auto"/>
            <w:left w:val="none" w:sz="0" w:space="0" w:color="auto"/>
            <w:bottom w:val="none" w:sz="0" w:space="0" w:color="auto"/>
            <w:right w:val="none" w:sz="0" w:space="0" w:color="auto"/>
          </w:divBdr>
        </w:div>
        <w:div w:id="1375740143">
          <w:marLeft w:val="0"/>
          <w:marRight w:val="0"/>
          <w:marTop w:val="0"/>
          <w:marBottom w:val="0"/>
          <w:divBdr>
            <w:top w:val="none" w:sz="0" w:space="0" w:color="auto"/>
            <w:left w:val="none" w:sz="0" w:space="0" w:color="auto"/>
            <w:bottom w:val="none" w:sz="0" w:space="0" w:color="auto"/>
            <w:right w:val="none" w:sz="0" w:space="0" w:color="auto"/>
          </w:divBdr>
        </w:div>
        <w:div w:id="1974285113">
          <w:marLeft w:val="0"/>
          <w:marRight w:val="0"/>
          <w:marTop w:val="0"/>
          <w:marBottom w:val="0"/>
          <w:divBdr>
            <w:top w:val="none" w:sz="0" w:space="0" w:color="auto"/>
            <w:left w:val="none" w:sz="0" w:space="0" w:color="auto"/>
            <w:bottom w:val="none" w:sz="0" w:space="0" w:color="auto"/>
            <w:right w:val="none" w:sz="0" w:space="0" w:color="auto"/>
          </w:divBdr>
        </w:div>
        <w:div w:id="857084238">
          <w:marLeft w:val="0"/>
          <w:marRight w:val="0"/>
          <w:marTop w:val="0"/>
          <w:marBottom w:val="0"/>
          <w:divBdr>
            <w:top w:val="none" w:sz="0" w:space="0" w:color="auto"/>
            <w:left w:val="none" w:sz="0" w:space="0" w:color="auto"/>
            <w:bottom w:val="none" w:sz="0" w:space="0" w:color="auto"/>
            <w:right w:val="none" w:sz="0" w:space="0" w:color="auto"/>
          </w:divBdr>
        </w:div>
        <w:div w:id="1481730832">
          <w:marLeft w:val="0"/>
          <w:marRight w:val="0"/>
          <w:marTop w:val="0"/>
          <w:marBottom w:val="0"/>
          <w:divBdr>
            <w:top w:val="none" w:sz="0" w:space="0" w:color="auto"/>
            <w:left w:val="none" w:sz="0" w:space="0" w:color="auto"/>
            <w:bottom w:val="none" w:sz="0" w:space="0" w:color="auto"/>
            <w:right w:val="none" w:sz="0" w:space="0" w:color="auto"/>
          </w:divBdr>
        </w:div>
        <w:div w:id="2038432031">
          <w:marLeft w:val="0"/>
          <w:marRight w:val="0"/>
          <w:marTop w:val="0"/>
          <w:marBottom w:val="0"/>
          <w:divBdr>
            <w:top w:val="none" w:sz="0" w:space="0" w:color="auto"/>
            <w:left w:val="none" w:sz="0" w:space="0" w:color="auto"/>
            <w:bottom w:val="none" w:sz="0" w:space="0" w:color="auto"/>
            <w:right w:val="none" w:sz="0" w:space="0" w:color="auto"/>
          </w:divBdr>
        </w:div>
        <w:div w:id="273489095">
          <w:marLeft w:val="0"/>
          <w:marRight w:val="0"/>
          <w:marTop w:val="0"/>
          <w:marBottom w:val="0"/>
          <w:divBdr>
            <w:top w:val="none" w:sz="0" w:space="0" w:color="auto"/>
            <w:left w:val="none" w:sz="0" w:space="0" w:color="auto"/>
            <w:bottom w:val="none" w:sz="0" w:space="0" w:color="auto"/>
            <w:right w:val="none" w:sz="0" w:space="0" w:color="auto"/>
          </w:divBdr>
        </w:div>
      </w:divsChild>
    </w:div>
    <w:div w:id="349379515">
      <w:bodyDiv w:val="1"/>
      <w:marLeft w:val="0"/>
      <w:marRight w:val="0"/>
      <w:marTop w:val="0"/>
      <w:marBottom w:val="0"/>
      <w:divBdr>
        <w:top w:val="none" w:sz="0" w:space="0" w:color="auto"/>
        <w:left w:val="none" w:sz="0" w:space="0" w:color="auto"/>
        <w:bottom w:val="none" w:sz="0" w:space="0" w:color="auto"/>
        <w:right w:val="none" w:sz="0" w:space="0" w:color="auto"/>
      </w:divBdr>
    </w:div>
    <w:div w:id="349642559">
      <w:bodyDiv w:val="1"/>
      <w:marLeft w:val="0"/>
      <w:marRight w:val="0"/>
      <w:marTop w:val="0"/>
      <w:marBottom w:val="0"/>
      <w:divBdr>
        <w:top w:val="none" w:sz="0" w:space="0" w:color="auto"/>
        <w:left w:val="none" w:sz="0" w:space="0" w:color="auto"/>
        <w:bottom w:val="none" w:sz="0" w:space="0" w:color="auto"/>
        <w:right w:val="none" w:sz="0" w:space="0" w:color="auto"/>
      </w:divBdr>
      <w:divsChild>
        <w:div w:id="453863877">
          <w:marLeft w:val="0"/>
          <w:marRight w:val="0"/>
          <w:marTop w:val="0"/>
          <w:marBottom w:val="0"/>
          <w:divBdr>
            <w:top w:val="none" w:sz="0" w:space="0" w:color="auto"/>
            <w:left w:val="none" w:sz="0" w:space="0" w:color="auto"/>
            <w:bottom w:val="none" w:sz="0" w:space="0" w:color="auto"/>
            <w:right w:val="none" w:sz="0" w:space="0" w:color="auto"/>
          </w:divBdr>
        </w:div>
      </w:divsChild>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6124251">
      <w:bodyDiv w:val="1"/>
      <w:marLeft w:val="0"/>
      <w:marRight w:val="0"/>
      <w:marTop w:val="0"/>
      <w:marBottom w:val="0"/>
      <w:divBdr>
        <w:top w:val="none" w:sz="0" w:space="0" w:color="auto"/>
        <w:left w:val="none" w:sz="0" w:space="0" w:color="auto"/>
        <w:bottom w:val="none" w:sz="0" w:space="0" w:color="auto"/>
        <w:right w:val="none" w:sz="0" w:space="0" w:color="auto"/>
      </w:divBdr>
      <w:divsChild>
        <w:div w:id="1411075626">
          <w:marLeft w:val="0"/>
          <w:marRight w:val="0"/>
          <w:marTop w:val="0"/>
          <w:marBottom w:val="0"/>
          <w:divBdr>
            <w:top w:val="none" w:sz="0" w:space="0" w:color="auto"/>
            <w:left w:val="none" w:sz="0" w:space="0" w:color="auto"/>
            <w:bottom w:val="none" w:sz="0" w:space="0" w:color="auto"/>
            <w:right w:val="none" w:sz="0" w:space="0" w:color="auto"/>
          </w:divBdr>
          <w:divsChild>
            <w:div w:id="4465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4998">
      <w:bodyDiv w:val="1"/>
      <w:marLeft w:val="0"/>
      <w:marRight w:val="0"/>
      <w:marTop w:val="0"/>
      <w:marBottom w:val="0"/>
      <w:divBdr>
        <w:top w:val="none" w:sz="0" w:space="0" w:color="auto"/>
        <w:left w:val="none" w:sz="0" w:space="0" w:color="auto"/>
        <w:bottom w:val="none" w:sz="0" w:space="0" w:color="auto"/>
        <w:right w:val="none" w:sz="0" w:space="0" w:color="auto"/>
      </w:divBdr>
      <w:divsChild>
        <w:div w:id="54092559">
          <w:marLeft w:val="0"/>
          <w:marRight w:val="0"/>
          <w:marTop w:val="0"/>
          <w:marBottom w:val="0"/>
          <w:divBdr>
            <w:top w:val="none" w:sz="0" w:space="0" w:color="auto"/>
            <w:left w:val="none" w:sz="0" w:space="0" w:color="auto"/>
            <w:bottom w:val="none" w:sz="0" w:space="0" w:color="auto"/>
            <w:right w:val="none" w:sz="0" w:space="0" w:color="auto"/>
          </w:divBdr>
          <w:divsChild>
            <w:div w:id="16569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8600">
      <w:bodyDiv w:val="1"/>
      <w:marLeft w:val="0"/>
      <w:marRight w:val="0"/>
      <w:marTop w:val="0"/>
      <w:marBottom w:val="0"/>
      <w:divBdr>
        <w:top w:val="none" w:sz="0" w:space="0" w:color="auto"/>
        <w:left w:val="none" w:sz="0" w:space="0" w:color="auto"/>
        <w:bottom w:val="none" w:sz="0" w:space="0" w:color="auto"/>
        <w:right w:val="none" w:sz="0" w:space="0" w:color="auto"/>
      </w:divBdr>
      <w:divsChild>
        <w:div w:id="158425030">
          <w:marLeft w:val="0"/>
          <w:marRight w:val="0"/>
          <w:marTop w:val="0"/>
          <w:marBottom w:val="0"/>
          <w:divBdr>
            <w:top w:val="none" w:sz="0" w:space="0" w:color="auto"/>
            <w:left w:val="none" w:sz="0" w:space="0" w:color="auto"/>
            <w:bottom w:val="none" w:sz="0" w:space="0" w:color="auto"/>
            <w:right w:val="none" w:sz="0" w:space="0" w:color="auto"/>
          </w:divBdr>
          <w:divsChild>
            <w:div w:id="18605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9545">
      <w:bodyDiv w:val="1"/>
      <w:marLeft w:val="0"/>
      <w:marRight w:val="0"/>
      <w:marTop w:val="0"/>
      <w:marBottom w:val="0"/>
      <w:divBdr>
        <w:top w:val="none" w:sz="0" w:space="0" w:color="auto"/>
        <w:left w:val="none" w:sz="0" w:space="0" w:color="auto"/>
        <w:bottom w:val="none" w:sz="0" w:space="0" w:color="auto"/>
        <w:right w:val="none" w:sz="0" w:space="0" w:color="auto"/>
      </w:divBdr>
    </w:div>
    <w:div w:id="359549310">
      <w:bodyDiv w:val="1"/>
      <w:marLeft w:val="0"/>
      <w:marRight w:val="0"/>
      <w:marTop w:val="0"/>
      <w:marBottom w:val="0"/>
      <w:divBdr>
        <w:top w:val="none" w:sz="0" w:space="0" w:color="auto"/>
        <w:left w:val="none" w:sz="0" w:space="0" w:color="auto"/>
        <w:bottom w:val="none" w:sz="0" w:space="0" w:color="auto"/>
        <w:right w:val="none" w:sz="0" w:space="0" w:color="auto"/>
      </w:divBdr>
      <w:divsChild>
        <w:div w:id="1660232606">
          <w:marLeft w:val="0"/>
          <w:marRight w:val="0"/>
          <w:marTop w:val="0"/>
          <w:marBottom w:val="0"/>
          <w:divBdr>
            <w:top w:val="none" w:sz="0" w:space="0" w:color="auto"/>
            <w:left w:val="none" w:sz="0" w:space="0" w:color="auto"/>
            <w:bottom w:val="none" w:sz="0" w:space="0" w:color="auto"/>
            <w:right w:val="none" w:sz="0" w:space="0" w:color="auto"/>
          </w:divBdr>
        </w:div>
      </w:divsChild>
    </w:div>
    <w:div w:id="360862537">
      <w:bodyDiv w:val="1"/>
      <w:marLeft w:val="0"/>
      <w:marRight w:val="0"/>
      <w:marTop w:val="0"/>
      <w:marBottom w:val="0"/>
      <w:divBdr>
        <w:top w:val="none" w:sz="0" w:space="0" w:color="auto"/>
        <w:left w:val="none" w:sz="0" w:space="0" w:color="auto"/>
        <w:bottom w:val="none" w:sz="0" w:space="0" w:color="auto"/>
        <w:right w:val="none" w:sz="0" w:space="0" w:color="auto"/>
      </w:divBdr>
      <w:divsChild>
        <w:div w:id="36516736">
          <w:marLeft w:val="0"/>
          <w:marRight w:val="0"/>
          <w:marTop w:val="0"/>
          <w:marBottom w:val="0"/>
          <w:divBdr>
            <w:top w:val="none" w:sz="0" w:space="0" w:color="auto"/>
            <w:left w:val="none" w:sz="0" w:space="0" w:color="auto"/>
            <w:bottom w:val="none" w:sz="0" w:space="0" w:color="auto"/>
            <w:right w:val="none" w:sz="0" w:space="0" w:color="auto"/>
          </w:divBdr>
        </w:div>
      </w:divsChild>
    </w:div>
    <w:div w:id="364982712">
      <w:bodyDiv w:val="1"/>
      <w:marLeft w:val="0"/>
      <w:marRight w:val="0"/>
      <w:marTop w:val="0"/>
      <w:marBottom w:val="0"/>
      <w:divBdr>
        <w:top w:val="none" w:sz="0" w:space="0" w:color="auto"/>
        <w:left w:val="none" w:sz="0" w:space="0" w:color="auto"/>
        <w:bottom w:val="none" w:sz="0" w:space="0" w:color="auto"/>
        <w:right w:val="none" w:sz="0" w:space="0" w:color="auto"/>
      </w:divBdr>
      <w:divsChild>
        <w:div w:id="892158933">
          <w:marLeft w:val="0"/>
          <w:marRight w:val="0"/>
          <w:marTop w:val="0"/>
          <w:marBottom w:val="0"/>
          <w:divBdr>
            <w:top w:val="none" w:sz="0" w:space="0" w:color="auto"/>
            <w:left w:val="none" w:sz="0" w:space="0" w:color="auto"/>
            <w:bottom w:val="none" w:sz="0" w:space="0" w:color="auto"/>
            <w:right w:val="none" w:sz="0" w:space="0" w:color="auto"/>
          </w:divBdr>
        </w:div>
      </w:divsChild>
    </w:div>
    <w:div w:id="365259743">
      <w:bodyDiv w:val="1"/>
      <w:marLeft w:val="0"/>
      <w:marRight w:val="0"/>
      <w:marTop w:val="0"/>
      <w:marBottom w:val="0"/>
      <w:divBdr>
        <w:top w:val="none" w:sz="0" w:space="0" w:color="auto"/>
        <w:left w:val="none" w:sz="0" w:space="0" w:color="auto"/>
        <w:bottom w:val="none" w:sz="0" w:space="0" w:color="auto"/>
        <w:right w:val="none" w:sz="0" w:space="0" w:color="auto"/>
      </w:divBdr>
    </w:div>
    <w:div w:id="366180036">
      <w:bodyDiv w:val="1"/>
      <w:marLeft w:val="0"/>
      <w:marRight w:val="0"/>
      <w:marTop w:val="0"/>
      <w:marBottom w:val="0"/>
      <w:divBdr>
        <w:top w:val="none" w:sz="0" w:space="0" w:color="auto"/>
        <w:left w:val="none" w:sz="0" w:space="0" w:color="auto"/>
        <w:bottom w:val="none" w:sz="0" w:space="0" w:color="auto"/>
        <w:right w:val="none" w:sz="0" w:space="0" w:color="auto"/>
      </w:divBdr>
      <w:divsChild>
        <w:div w:id="531578553">
          <w:marLeft w:val="0"/>
          <w:marRight w:val="0"/>
          <w:marTop w:val="0"/>
          <w:marBottom w:val="0"/>
          <w:divBdr>
            <w:top w:val="none" w:sz="0" w:space="0" w:color="auto"/>
            <w:left w:val="none" w:sz="0" w:space="0" w:color="auto"/>
            <w:bottom w:val="none" w:sz="0" w:space="0" w:color="auto"/>
            <w:right w:val="none" w:sz="0" w:space="0" w:color="auto"/>
          </w:divBdr>
        </w:div>
      </w:divsChild>
    </w:div>
    <w:div w:id="367218334">
      <w:bodyDiv w:val="1"/>
      <w:marLeft w:val="0"/>
      <w:marRight w:val="0"/>
      <w:marTop w:val="0"/>
      <w:marBottom w:val="0"/>
      <w:divBdr>
        <w:top w:val="none" w:sz="0" w:space="0" w:color="auto"/>
        <w:left w:val="none" w:sz="0" w:space="0" w:color="auto"/>
        <w:bottom w:val="none" w:sz="0" w:space="0" w:color="auto"/>
        <w:right w:val="none" w:sz="0" w:space="0" w:color="auto"/>
      </w:divBdr>
    </w:div>
    <w:div w:id="369306870">
      <w:bodyDiv w:val="1"/>
      <w:marLeft w:val="0"/>
      <w:marRight w:val="0"/>
      <w:marTop w:val="0"/>
      <w:marBottom w:val="0"/>
      <w:divBdr>
        <w:top w:val="none" w:sz="0" w:space="0" w:color="auto"/>
        <w:left w:val="none" w:sz="0" w:space="0" w:color="auto"/>
        <w:bottom w:val="none" w:sz="0" w:space="0" w:color="auto"/>
        <w:right w:val="none" w:sz="0" w:space="0" w:color="auto"/>
      </w:divBdr>
      <w:divsChild>
        <w:div w:id="1836413354">
          <w:marLeft w:val="0"/>
          <w:marRight w:val="0"/>
          <w:marTop w:val="0"/>
          <w:marBottom w:val="0"/>
          <w:divBdr>
            <w:top w:val="none" w:sz="0" w:space="0" w:color="auto"/>
            <w:left w:val="none" w:sz="0" w:space="0" w:color="auto"/>
            <w:bottom w:val="none" w:sz="0" w:space="0" w:color="auto"/>
            <w:right w:val="none" w:sz="0" w:space="0" w:color="auto"/>
          </w:divBdr>
          <w:divsChild>
            <w:div w:id="3546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4190">
      <w:bodyDiv w:val="1"/>
      <w:marLeft w:val="0"/>
      <w:marRight w:val="0"/>
      <w:marTop w:val="0"/>
      <w:marBottom w:val="0"/>
      <w:divBdr>
        <w:top w:val="none" w:sz="0" w:space="0" w:color="auto"/>
        <w:left w:val="none" w:sz="0" w:space="0" w:color="auto"/>
        <w:bottom w:val="none" w:sz="0" w:space="0" w:color="auto"/>
        <w:right w:val="none" w:sz="0" w:space="0" w:color="auto"/>
      </w:divBdr>
      <w:divsChild>
        <w:div w:id="1784111783">
          <w:marLeft w:val="0"/>
          <w:marRight w:val="0"/>
          <w:marTop w:val="0"/>
          <w:marBottom w:val="0"/>
          <w:divBdr>
            <w:top w:val="none" w:sz="0" w:space="0" w:color="auto"/>
            <w:left w:val="none" w:sz="0" w:space="0" w:color="auto"/>
            <w:bottom w:val="none" w:sz="0" w:space="0" w:color="auto"/>
            <w:right w:val="none" w:sz="0" w:space="0" w:color="auto"/>
          </w:divBdr>
        </w:div>
      </w:divsChild>
    </w:div>
    <w:div w:id="377317247">
      <w:bodyDiv w:val="1"/>
      <w:marLeft w:val="0"/>
      <w:marRight w:val="0"/>
      <w:marTop w:val="0"/>
      <w:marBottom w:val="0"/>
      <w:divBdr>
        <w:top w:val="none" w:sz="0" w:space="0" w:color="auto"/>
        <w:left w:val="none" w:sz="0" w:space="0" w:color="auto"/>
        <w:bottom w:val="none" w:sz="0" w:space="0" w:color="auto"/>
        <w:right w:val="none" w:sz="0" w:space="0" w:color="auto"/>
      </w:divBdr>
      <w:divsChild>
        <w:div w:id="326324188">
          <w:marLeft w:val="0"/>
          <w:marRight w:val="0"/>
          <w:marTop w:val="0"/>
          <w:marBottom w:val="0"/>
          <w:divBdr>
            <w:top w:val="none" w:sz="0" w:space="0" w:color="auto"/>
            <w:left w:val="none" w:sz="0" w:space="0" w:color="auto"/>
            <w:bottom w:val="none" w:sz="0" w:space="0" w:color="auto"/>
            <w:right w:val="none" w:sz="0" w:space="0" w:color="auto"/>
          </w:divBdr>
        </w:div>
      </w:divsChild>
    </w:div>
    <w:div w:id="378088225">
      <w:bodyDiv w:val="1"/>
      <w:marLeft w:val="0"/>
      <w:marRight w:val="0"/>
      <w:marTop w:val="0"/>
      <w:marBottom w:val="0"/>
      <w:divBdr>
        <w:top w:val="none" w:sz="0" w:space="0" w:color="auto"/>
        <w:left w:val="none" w:sz="0" w:space="0" w:color="auto"/>
        <w:bottom w:val="none" w:sz="0" w:space="0" w:color="auto"/>
        <w:right w:val="none" w:sz="0" w:space="0" w:color="auto"/>
      </w:divBdr>
    </w:div>
    <w:div w:id="378550753">
      <w:bodyDiv w:val="1"/>
      <w:marLeft w:val="0"/>
      <w:marRight w:val="0"/>
      <w:marTop w:val="0"/>
      <w:marBottom w:val="0"/>
      <w:divBdr>
        <w:top w:val="none" w:sz="0" w:space="0" w:color="auto"/>
        <w:left w:val="none" w:sz="0" w:space="0" w:color="auto"/>
        <w:bottom w:val="none" w:sz="0" w:space="0" w:color="auto"/>
        <w:right w:val="none" w:sz="0" w:space="0" w:color="auto"/>
      </w:divBdr>
    </w:div>
    <w:div w:id="379286900">
      <w:bodyDiv w:val="1"/>
      <w:marLeft w:val="0"/>
      <w:marRight w:val="0"/>
      <w:marTop w:val="0"/>
      <w:marBottom w:val="0"/>
      <w:divBdr>
        <w:top w:val="none" w:sz="0" w:space="0" w:color="auto"/>
        <w:left w:val="none" w:sz="0" w:space="0" w:color="auto"/>
        <w:bottom w:val="none" w:sz="0" w:space="0" w:color="auto"/>
        <w:right w:val="none" w:sz="0" w:space="0" w:color="auto"/>
      </w:divBdr>
      <w:divsChild>
        <w:div w:id="678585344">
          <w:marLeft w:val="0"/>
          <w:marRight w:val="0"/>
          <w:marTop w:val="0"/>
          <w:marBottom w:val="0"/>
          <w:divBdr>
            <w:top w:val="none" w:sz="0" w:space="0" w:color="auto"/>
            <w:left w:val="none" w:sz="0" w:space="0" w:color="auto"/>
            <w:bottom w:val="none" w:sz="0" w:space="0" w:color="auto"/>
            <w:right w:val="none" w:sz="0" w:space="0" w:color="auto"/>
          </w:divBdr>
        </w:div>
        <w:div w:id="110982376">
          <w:marLeft w:val="0"/>
          <w:marRight w:val="0"/>
          <w:marTop w:val="0"/>
          <w:marBottom w:val="0"/>
          <w:divBdr>
            <w:top w:val="none" w:sz="0" w:space="0" w:color="auto"/>
            <w:left w:val="none" w:sz="0" w:space="0" w:color="auto"/>
            <w:bottom w:val="none" w:sz="0" w:space="0" w:color="auto"/>
            <w:right w:val="none" w:sz="0" w:space="0" w:color="auto"/>
          </w:divBdr>
        </w:div>
      </w:divsChild>
    </w:div>
    <w:div w:id="380442994">
      <w:bodyDiv w:val="1"/>
      <w:marLeft w:val="0"/>
      <w:marRight w:val="0"/>
      <w:marTop w:val="0"/>
      <w:marBottom w:val="0"/>
      <w:divBdr>
        <w:top w:val="none" w:sz="0" w:space="0" w:color="auto"/>
        <w:left w:val="none" w:sz="0" w:space="0" w:color="auto"/>
        <w:bottom w:val="none" w:sz="0" w:space="0" w:color="auto"/>
        <w:right w:val="none" w:sz="0" w:space="0" w:color="auto"/>
      </w:divBdr>
    </w:div>
    <w:div w:id="384451364">
      <w:bodyDiv w:val="1"/>
      <w:marLeft w:val="0"/>
      <w:marRight w:val="0"/>
      <w:marTop w:val="0"/>
      <w:marBottom w:val="0"/>
      <w:divBdr>
        <w:top w:val="none" w:sz="0" w:space="0" w:color="auto"/>
        <w:left w:val="none" w:sz="0" w:space="0" w:color="auto"/>
        <w:bottom w:val="none" w:sz="0" w:space="0" w:color="auto"/>
        <w:right w:val="none" w:sz="0" w:space="0" w:color="auto"/>
      </w:divBdr>
      <w:divsChild>
        <w:div w:id="55476006">
          <w:marLeft w:val="0"/>
          <w:marRight w:val="0"/>
          <w:marTop w:val="0"/>
          <w:marBottom w:val="0"/>
          <w:divBdr>
            <w:top w:val="none" w:sz="0" w:space="0" w:color="auto"/>
            <w:left w:val="none" w:sz="0" w:space="0" w:color="auto"/>
            <w:bottom w:val="none" w:sz="0" w:space="0" w:color="auto"/>
            <w:right w:val="none" w:sz="0" w:space="0" w:color="auto"/>
          </w:divBdr>
        </w:div>
      </w:divsChild>
    </w:div>
    <w:div w:id="387847816">
      <w:bodyDiv w:val="1"/>
      <w:marLeft w:val="0"/>
      <w:marRight w:val="0"/>
      <w:marTop w:val="0"/>
      <w:marBottom w:val="0"/>
      <w:divBdr>
        <w:top w:val="none" w:sz="0" w:space="0" w:color="auto"/>
        <w:left w:val="none" w:sz="0" w:space="0" w:color="auto"/>
        <w:bottom w:val="none" w:sz="0" w:space="0" w:color="auto"/>
        <w:right w:val="none" w:sz="0" w:space="0" w:color="auto"/>
      </w:divBdr>
    </w:div>
    <w:div w:id="391394351">
      <w:bodyDiv w:val="1"/>
      <w:marLeft w:val="0"/>
      <w:marRight w:val="0"/>
      <w:marTop w:val="0"/>
      <w:marBottom w:val="0"/>
      <w:divBdr>
        <w:top w:val="none" w:sz="0" w:space="0" w:color="auto"/>
        <w:left w:val="none" w:sz="0" w:space="0" w:color="auto"/>
        <w:bottom w:val="none" w:sz="0" w:space="0" w:color="auto"/>
        <w:right w:val="none" w:sz="0" w:space="0" w:color="auto"/>
      </w:divBdr>
      <w:divsChild>
        <w:div w:id="623393125">
          <w:marLeft w:val="0"/>
          <w:marRight w:val="0"/>
          <w:marTop w:val="0"/>
          <w:marBottom w:val="0"/>
          <w:divBdr>
            <w:top w:val="none" w:sz="0" w:space="0" w:color="auto"/>
            <w:left w:val="none" w:sz="0" w:space="0" w:color="auto"/>
            <w:bottom w:val="none" w:sz="0" w:space="0" w:color="auto"/>
            <w:right w:val="none" w:sz="0" w:space="0" w:color="auto"/>
          </w:divBdr>
        </w:div>
        <w:div w:id="25520890">
          <w:marLeft w:val="0"/>
          <w:marRight w:val="0"/>
          <w:marTop w:val="0"/>
          <w:marBottom w:val="0"/>
          <w:divBdr>
            <w:top w:val="none" w:sz="0" w:space="0" w:color="auto"/>
            <w:left w:val="none" w:sz="0" w:space="0" w:color="auto"/>
            <w:bottom w:val="none" w:sz="0" w:space="0" w:color="auto"/>
            <w:right w:val="none" w:sz="0" w:space="0" w:color="auto"/>
          </w:divBdr>
        </w:div>
      </w:divsChild>
    </w:div>
    <w:div w:id="395932834">
      <w:bodyDiv w:val="1"/>
      <w:marLeft w:val="0"/>
      <w:marRight w:val="0"/>
      <w:marTop w:val="0"/>
      <w:marBottom w:val="0"/>
      <w:divBdr>
        <w:top w:val="none" w:sz="0" w:space="0" w:color="auto"/>
        <w:left w:val="none" w:sz="0" w:space="0" w:color="auto"/>
        <w:bottom w:val="none" w:sz="0" w:space="0" w:color="auto"/>
        <w:right w:val="none" w:sz="0" w:space="0" w:color="auto"/>
      </w:divBdr>
      <w:divsChild>
        <w:div w:id="912472535">
          <w:marLeft w:val="0"/>
          <w:marRight w:val="0"/>
          <w:marTop w:val="0"/>
          <w:marBottom w:val="0"/>
          <w:divBdr>
            <w:top w:val="none" w:sz="0" w:space="0" w:color="auto"/>
            <w:left w:val="none" w:sz="0" w:space="0" w:color="auto"/>
            <w:bottom w:val="none" w:sz="0" w:space="0" w:color="auto"/>
            <w:right w:val="none" w:sz="0" w:space="0" w:color="auto"/>
          </w:divBdr>
        </w:div>
      </w:divsChild>
    </w:div>
    <w:div w:id="396171768">
      <w:bodyDiv w:val="1"/>
      <w:marLeft w:val="0"/>
      <w:marRight w:val="0"/>
      <w:marTop w:val="0"/>
      <w:marBottom w:val="0"/>
      <w:divBdr>
        <w:top w:val="none" w:sz="0" w:space="0" w:color="auto"/>
        <w:left w:val="none" w:sz="0" w:space="0" w:color="auto"/>
        <w:bottom w:val="none" w:sz="0" w:space="0" w:color="auto"/>
        <w:right w:val="none" w:sz="0" w:space="0" w:color="auto"/>
      </w:divBdr>
    </w:div>
    <w:div w:id="402413152">
      <w:bodyDiv w:val="1"/>
      <w:marLeft w:val="0"/>
      <w:marRight w:val="0"/>
      <w:marTop w:val="0"/>
      <w:marBottom w:val="0"/>
      <w:divBdr>
        <w:top w:val="none" w:sz="0" w:space="0" w:color="auto"/>
        <w:left w:val="none" w:sz="0" w:space="0" w:color="auto"/>
        <w:bottom w:val="none" w:sz="0" w:space="0" w:color="auto"/>
        <w:right w:val="none" w:sz="0" w:space="0" w:color="auto"/>
      </w:divBdr>
      <w:divsChild>
        <w:div w:id="908005762">
          <w:marLeft w:val="0"/>
          <w:marRight w:val="0"/>
          <w:marTop w:val="0"/>
          <w:marBottom w:val="0"/>
          <w:divBdr>
            <w:top w:val="none" w:sz="0" w:space="0" w:color="auto"/>
            <w:left w:val="none" w:sz="0" w:space="0" w:color="auto"/>
            <w:bottom w:val="none" w:sz="0" w:space="0" w:color="auto"/>
            <w:right w:val="none" w:sz="0" w:space="0" w:color="auto"/>
          </w:divBdr>
        </w:div>
        <w:div w:id="601496138">
          <w:marLeft w:val="0"/>
          <w:marRight w:val="0"/>
          <w:marTop w:val="0"/>
          <w:marBottom w:val="0"/>
          <w:divBdr>
            <w:top w:val="none" w:sz="0" w:space="0" w:color="auto"/>
            <w:left w:val="none" w:sz="0" w:space="0" w:color="auto"/>
            <w:bottom w:val="none" w:sz="0" w:space="0" w:color="auto"/>
            <w:right w:val="none" w:sz="0" w:space="0" w:color="auto"/>
          </w:divBdr>
        </w:div>
      </w:divsChild>
    </w:div>
    <w:div w:id="402483663">
      <w:bodyDiv w:val="1"/>
      <w:marLeft w:val="0"/>
      <w:marRight w:val="0"/>
      <w:marTop w:val="0"/>
      <w:marBottom w:val="0"/>
      <w:divBdr>
        <w:top w:val="none" w:sz="0" w:space="0" w:color="auto"/>
        <w:left w:val="none" w:sz="0" w:space="0" w:color="auto"/>
        <w:bottom w:val="none" w:sz="0" w:space="0" w:color="auto"/>
        <w:right w:val="none" w:sz="0" w:space="0" w:color="auto"/>
      </w:divBdr>
    </w:div>
    <w:div w:id="405961836">
      <w:bodyDiv w:val="1"/>
      <w:marLeft w:val="0"/>
      <w:marRight w:val="0"/>
      <w:marTop w:val="0"/>
      <w:marBottom w:val="0"/>
      <w:divBdr>
        <w:top w:val="none" w:sz="0" w:space="0" w:color="auto"/>
        <w:left w:val="none" w:sz="0" w:space="0" w:color="auto"/>
        <w:bottom w:val="none" w:sz="0" w:space="0" w:color="auto"/>
        <w:right w:val="none" w:sz="0" w:space="0" w:color="auto"/>
      </w:divBdr>
    </w:div>
    <w:div w:id="406266751">
      <w:bodyDiv w:val="1"/>
      <w:marLeft w:val="0"/>
      <w:marRight w:val="0"/>
      <w:marTop w:val="0"/>
      <w:marBottom w:val="0"/>
      <w:divBdr>
        <w:top w:val="none" w:sz="0" w:space="0" w:color="auto"/>
        <w:left w:val="none" w:sz="0" w:space="0" w:color="auto"/>
        <w:bottom w:val="none" w:sz="0" w:space="0" w:color="auto"/>
        <w:right w:val="none" w:sz="0" w:space="0" w:color="auto"/>
      </w:divBdr>
      <w:divsChild>
        <w:div w:id="810906984">
          <w:marLeft w:val="0"/>
          <w:marRight w:val="0"/>
          <w:marTop w:val="0"/>
          <w:marBottom w:val="0"/>
          <w:divBdr>
            <w:top w:val="none" w:sz="0" w:space="0" w:color="auto"/>
            <w:left w:val="none" w:sz="0" w:space="0" w:color="auto"/>
            <w:bottom w:val="none" w:sz="0" w:space="0" w:color="auto"/>
            <w:right w:val="none" w:sz="0" w:space="0" w:color="auto"/>
          </w:divBdr>
          <w:divsChild>
            <w:div w:id="1412390464">
              <w:marLeft w:val="0"/>
              <w:marRight w:val="0"/>
              <w:marTop w:val="0"/>
              <w:marBottom w:val="0"/>
              <w:divBdr>
                <w:top w:val="none" w:sz="0" w:space="0" w:color="auto"/>
                <w:left w:val="none" w:sz="0" w:space="0" w:color="auto"/>
                <w:bottom w:val="none" w:sz="0" w:space="0" w:color="auto"/>
                <w:right w:val="none" w:sz="0" w:space="0" w:color="auto"/>
              </w:divBdr>
            </w:div>
            <w:div w:id="1533686912">
              <w:marLeft w:val="0"/>
              <w:marRight w:val="0"/>
              <w:marTop w:val="0"/>
              <w:marBottom w:val="0"/>
              <w:divBdr>
                <w:top w:val="none" w:sz="0" w:space="0" w:color="auto"/>
                <w:left w:val="none" w:sz="0" w:space="0" w:color="auto"/>
                <w:bottom w:val="none" w:sz="0" w:space="0" w:color="auto"/>
                <w:right w:val="none" w:sz="0" w:space="0" w:color="auto"/>
              </w:divBdr>
            </w:div>
          </w:divsChild>
        </w:div>
        <w:div w:id="1865363792">
          <w:marLeft w:val="0"/>
          <w:marRight w:val="0"/>
          <w:marTop w:val="0"/>
          <w:marBottom w:val="0"/>
          <w:divBdr>
            <w:top w:val="none" w:sz="0" w:space="0" w:color="auto"/>
            <w:left w:val="none" w:sz="0" w:space="0" w:color="auto"/>
            <w:bottom w:val="none" w:sz="0" w:space="0" w:color="auto"/>
            <w:right w:val="none" w:sz="0" w:space="0" w:color="auto"/>
          </w:divBdr>
          <w:divsChild>
            <w:div w:id="1018236276">
              <w:marLeft w:val="0"/>
              <w:marRight w:val="0"/>
              <w:marTop w:val="0"/>
              <w:marBottom w:val="0"/>
              <w:divBdr>
                <w:top w:val="none" w:sz="0" w:space="0" w:color="auto"/>
                <w:left w:val="none" w:sz="0" w:space="0" w:color="auto"/>
                <w:bottom w:val="none" w:sz="0" w:space="0" w:color="auto"/>
                <w:right w:val="none" w:sz="0" w:space="0" w:color="auto"/>
              </w:divBdr>
            </w:div>
            <w:div w:id="443623300">
              <w:marLeft w:val="0"/>
              <w:marRight w:val="0"/>
              <w:marTop w:val="0"/>
              <w:marBottom w:val="0"/>
              <w:divBdr>
                <w:top w:val="none" w:sz="0" w:space="0" w:color="auto"/>
                <w:left w:val="none" w:sz="0" w:space="0" w:color="auto"/>
                <w:bottom w:val="none" w:sz="0" w:space="0" w:color="auto"/>
                <w:right w:val="none" w:sz="0" w:space="0" w:color="auto"/>
              </w:divBdr>
            </w:div>
            <w:div w:id="399254376">
              <w:marLeft w:val="0"/>
              <w:marRight w:val="0"/>
              <w:marTop w:val="0"/>
              <w:marBottom w:val="0"/>
              <w:divBdr>
                <w:top w:val="none" w:sz="0" w:space="0" w:color="auto"/>
                <w:left w:val="none" w:sz="0" w:space="0" w:color="auto"/>
                <w:bottom w:val="none" w:sz="0" w:space="0" w:color="auto"/>
                <w:right w:val="none" w:sz="0" w:space="0" w:color="auto"/>
              </w:divBdr>
            </w:div>
          </w:divsChild>
        </w:div>
        <w:div w:id="1875147185">
          <w:marLeft w:val="0"/>
          <w:marRight w:val="0"/>
          <w:marTop w:val="0"/>
          <w:marBottom w:val="0"/>
          <w:divBdr>
            <w:top w:val="none" w:sz="0" w:space="0" w:color="auto"/>
            <w:left w:val="none" w:sz="0" w:space="0" w:color="auto"/>
            <w:bottom w:val="none" w:sz="0" w:space="0" w:color="auto"/>
            <w:right w:val="none" w:sz="0" w:space="0" w:color="auto"/>
          </w:divBdr>
          <w:divsChild>
            <w:div w:id="1301762033">
              <w:marLeft w:val="0"/>
              <w:marRight w:val="0"/>
              <w:marTop w:val="0"/>
              <w:marBottom w:val="0"/>
              <w:divBdr>
                <w:top w:val="none" w:sz="0" w:space="0" w:color="auto"/>
                <w:left w:val="none" w:sz="0" w:space="0" w:color="auto"/>
                <w:bottom w:val="none" w:sz="0" w:space="0" w:color="auto"/>
                <w:right w:val="none" w:sz="0" w:space="0" w:color="auto"/>
              </w:divBdr>
            </w:div>
            <w:div w:id="37634149">
              <w:marLeft w:val="0"/>
              <w:marRight w:val="0"/>
              <w:marTop w:val="0"/>
              <w:marBottom w:val="0"/>
              <w:divBdr>
                <w:top w:val="none" w:sz="0" w:space="0" w:color="auto"/>
                <w:left w:val="none" w:sz="0" w:space="0" w:color="auto"/>
                <w:bottom w:val="none" w:sz="0" w:space="0" w:color="auto"/>
                <w:right w:val="none" w:sz="0" w:space="0" w:color="auto"/>
              </w:divBdr>
            </w:div>
            <w:div w:id="134152618">
              <w:marLeft w:val="0"/>
              <w:marRight w:val="0"/>
              <w:marTop w:val="0"/>
              <w:marBottom w:val="0"/>
              <w:divBdr>
                <w:top w:val="none" w:sz="0" w:space="0" w:color="auto"/>
                <w:left w:val="none" w:sz="0" w:space="0" w:color="auto"/>
                <w:bottom w:val="none" w:sz="0" w:space="0" w:color="auto"/>
                <w:right w:val="none" w:sz="0" w:space="0" w:color="auto"/>
              </w:divBdr>
            </w:div>
            <w:div w:id="12989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57882">
      <w:bodyDiv w:val="1"/>
      <w:marLeft w:val="0"/>
      <w:marRight w:val="0"/>
      <w:marTop w:val="0"/>
      <w:marBottom w:val="0"/>
      <w:divBdr>
        <w:top w:val="none" w:sz="0" w:space="0" w:color="auto"/>
        <w:left w:val="none" w:sz="0" w:space="0" w:color="auto"/>
        <w:bottom w:val="none" w:sz="0" w:space="0" w:color="auto"/>
        <w:right w:val="none" w:sz="0" w:space="0" w:color="auto"/>
      </w:divBdr>
    </w:div>
    <w:div w:id="417210183">
      <w:bodyDiv w:val="1"/>
      <w:marLeft w:val="0"/>
      <w:marRight w:val="0"/>
      <w:marTop w:val="0"/>
      <w:marBottom w:val="0"/>
      <w:divBdr>
        <w:top w:val="none" w:sz="0" w:space="0" w:color="auto"/>
        <w:left w:val="none" w:sz="0" w:space="0" w:color="auto"/>
        <w:bottom w:val="none" w:sz="0" w:space="0" w:color="auto"/>
        <w:right w:val="none" w:sz="0" w:space="0" w:color="auto"/>
      </w:divBdr>
    </w:div>
    <w:div w:id="423302708">
      <w:bodyDiv w:val="1"/>
      <w:marLeft w:val="0"/>
      <w:marRight w:val="0"/>
      <w:marTop w:val="0"/>
      <w:marBottom w:val="0"/>
      <w:divBdr>
        <w:top w:val="none" w:sz="0" w:space="0" w:color="auto"/>
        <w:left w:val="none" w:sz="0" w:space="0" w:color="auto"/>
        <w:bottom w:val="none" w:sz="0" w:space="0" w:color="auto"/>
        <w:right w:val="none" w:sz="0" w:space="0" w:color="auto"/>
      </w:divBdr>
    </w:div>
    <w:div w:id="430396675">
      <w:bodyDiv w:val="1"/>
      <w:marLeft w:val="0"/>
      <w:marRight w:val="0"/>
      <w:marTop w:val="0"/>
      <w:marBottom w:val="0"/>
      <w:divBdr>
        <w:top w:val="none" w:sz="0" w:space="0" w:color="auto"/>
        <w:left w:val="none" w:sz="0" w:space="0" w:color="auto"/>
        <w:bottom w:val="none" w:sz="0" w:space="0" w:color="auto"/>
        <w:right w:val="none" w:sz="0" w:space="0" w:color="auto"/>
      </w:divBdr>
    </w:div>
    <w:div w:id="432361774">
      <w:bodyDiv w:val="1"/>
      <w:marLeft w:val="0"/>
      <w:marRight w:val="0"/>
      <w:marTop w:val="0"/>
      <w:marBottom w:val="0"/>
      <w:divBdr>
        <w:top w:val="none" w:sz="0" w:space="0" w:color="auto"/>
        <w:left w:val="none" w:sz="0" w:space="0" w:color="auto"/>
        <w:bottom w:val="none" w:sz="0" w:space="0" w:color="auto"/>
        <w:right w:val="none" w:sz="0" w:space="0" w:color="auto"/>
      </w:divBdr>
      <w:divsChild>
        <w:div w:id="1056973627">
          <w:marLeft w:val="0"/>
          <w:marRight w:val="0"/>
          <w:marTop w:val="0"/>
          <w:marBottom w:val="0"/>
          <w:divBdr>
            <w:top w:val="none" w:sz="0" w:space="0" w:color="auto"/>
            <w:left w:val="none" w:sz="0" w:space="0" w:color="auto"/>
            <w:bottom w:val="none" w:sz="0" w:space="0" w:color="auto"/>
            <w:right w:val="none" w:sz="0" w:space="0" w:color="auto"/>
          </w:divBdr>
          <w:divsChild>
            <w:div w:id="146912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8917">
      <w:bodyDiv w:val="1"/>
      <w:marLeft w:val="0"/>
      <w:marRight w:val="0"/>
      <w:marTop w:val="0"/>
      <w:marBottom w:val="0"/>
      <w:divBdr>
        <w:top w:val="none" w:sz="0" w:space="0" w:color="auto"/>
        <w:left w:val="none" w:sz="0" w:space="0" w:color="auto"/>
        <w:bottom w:val="none" w:sz="0" w:space="0" w:color="auto"/>
        <w:right w:val="none" w:sz="0" w:space="0" w:color="auto"/>
      </w:divBdr>
      <w:divsChild>
        <w:div w:id="1839733117">
          <w:marLeft w:val="0"/>
          <w:marRight w:val="0"/>
          <w:marTop w:val="0"/>
          <w:marBottom w:val="0"/>
          <w:divBdr>
            <w:top w:val="none" w:sz="0" w:space="0" w:color="auto"/>
            <w:left w:val="none" w:sz="0" w:space="0" w:color="auto"/>
            <w:bottom w:val="none" w:sz="0" w:space="0" w:color="auto"/>
            <w:right w:val="none" w:sz="0" w:space="0" w:color="auto"/>
          </w:divBdr>
        </w:div>
        <w:div w:id="1749232664">
          <w:marLeft w:val="0"/>
          <w:marRight w:val="0"/>
          <w:marTop w:val="0"/>
          <w:marBottom w:val="0"/>
          <w:divBdr>
            <w:top w:val="none" w:sz="0" w:space="0" w:color="auto"/>
            <w:left w:val="none" w:sz="0" w:space="0" w:color="auto"/>
            <w:bottom w:val="none" w:sz="0" w:space="0" w:color="auto"/>
            <w:right w:val="none" w:sz="0" w:space="0" w:color="auto"/>
          </w:divBdr>
        </w:div>
        <w:div w:id="886336928">
          <w:marLeft w:val="0"/>
          <w:marRight w:val="0"/>
          <w:marTop w:val="0"/>
          <w:marBottom w:val="0"/>
          <w:divBdr>
            <w:top w:val="none" w:sz="0" w:space="0" w:color="auto"/>
            <w:left w:val="none" w:sz="0" w:space="0" w:color="auto"/>
            <w:bottom w:val="none" w:sz="0" w:space="0" w:color="auto"/>
            <w:right w:val="none" w:sz="0" w:space="0" w:color="auto"/>
          </w:divBdr>
        </w:div>
        <w:div w:id="825629682">
          <w:marLeft w:val="0"/>
          <w:marRight w:val="0"/>
          <w:marTop w:val="0"/>
          <w:marBottom w:val="0"/>
          <w:divBdr>
            <w:top w:val="none" w:sz="0" w:space="0" w:color="auto"/>
            <w:left w:val="none" w:sz="0" w:space="0" w:color="auto"/>
            <w:bottom w:val="none" w:sz="0" w:space="0" w:color="auto"/>
            <w:right w:val="none" w:sz="0" w:space="0" w:color="auto"/>
          </w:divBdr>
        </w:div>
      </w:divsChild>
    </w:div>
    <w:div w:id="447555561">
      <w:bodyDiv w:val="1"/>
      <w:marLeft w:val="0"/>
      <w:marRight w:val="0"/>
      <w:marTop w:val="0"/>
      <w:marBottom w:val="0"/>
      <w:divBdr>
        <w:top w:val="none" w:sz="0" w:space="0" w:color="auto"/>
        <w:left w:val="none" w:sz="0" w:space="0" w:color="auto"/>
        <w:bottom w:val="none" w:sz="0" w:space="0" w:color="auto"/>
        <w:right w:val="none" w:sz="0" w:space="0" w:color="auto"/>
      </w:divBdr>
      <w:divsChild>
        <w:div w:id="810558611">
          <w:marLeft w:val="0"/>
          <w:marRight w:val="0"/>
          <w:marTop w:val="0"/>
          <w:marBottom w:val="0"/>
          <w:divBdr>
            <w:top w:val="none" w:sz="0" w:space="0" w:color="auto"/>
            <w:left w:val="none" w:sz="0" w:space="0" w:color="auto"/>
            <w:bottom w:val="none" w:sz="0" w:space="0" w:color="auto"/>
            <w:right w:val="none" w:sz="0" w:space="0" w:color="auto"/>
          </w:divBdr>
        </w:div>
        <w:div w:id="2143766857">
          <w:marLeft w:val="0"/>
          <w:marRight w:val="0"/>
          <w:marTop w:val="0"/>
          <w:marBottom w:val="0"/>
          <w:divBdr>
            <w:top w:val="none" w:sz="0" w:space="0" w:color="auto"/>
            <w:left w:val="none" w:sz="0" w:space="0" w:color="auto"/>
            <w:bottom w:val="none" w:sz="0" w:space="0" w:color="auto"/>
            <w:right w:val="none" w:sz="0" w:space="0" w:color="auto"/>
          </w:divBdr>
        </w:div>
      </w:divsChild>
    </w:div>
    <w:div w:id="449712925">
      <w:bodyDiv w:val="1"/>
      <w:marLeft w:val="0"/>
      <w:marRight w:val="0"/>
      <w:marTop w:val="0"/>
      <w:marBottom w:val="0"/>
      <w:divBdr>
        <w:top w:val="none" w:sz="0" w:space="0" w:color="auto"/>
        <w:left w:val="none" w:sz="0" w:space="0" w:color="auto"/>
        <w:bottom w:val="none" w:sz="0" w:space="0" w:color="auto"/>
        <w:right w:val="none" w:sz="0" w:space="0" w:color="auto"/>
      </w:divBdr>
    </w:div>
    <w:div w:id="454251524">
      <w:bodyDiv w:val="1"/>
      <w:marLeft w:val="0"/>
      <w:marRight w:val="0"/>
      <w:marTop w:val="0"/>
      <w:marBottom w:val="0"/>
      <w:divBdr>
        <w:top w:val="none" w:sz="0" w:space="0" w:color="auto"/>
        <w:left w:val="none" w:sz="0" w:space="0" w:color="auto"/>
        <w:bottom w:val="none" w:sz="0" w:space="0" w:color="auto"/>
        <w:right w:val="none" w:sz="0" w:space="0" w:color="auto"/>
      </w:divBdr>
    </w:div>
    <w:div w:id="454911847">
      <w:bodyDiv w:val="1"/>
      <w:marLeft w:val="0"/>
      <w:marRight w:val="0"/>
      <w:marTop w:val="0"/>
      <w:marBottom w:val="0"/>
      <w:divBdr>
        <w:top w:val="none" w:sz="0" w:space="0" w:color="auto"/>
        <w:left w:val="none" w:sz="0" w:space="0" w:color="auto"/>
        <w:bottom w:val="none" w:sz="0" w:space="0" w:color="auto"/>
        <w:right w:val="none" w:sz="0" w:space="0" w:color="auto"/>
      </w:divBdr>
      <w:divsChild>
        <w:div w:id="1678191497">
          <w:marLeft w:val="0"/>
          <w:marRight w:val="0"/>
          <w:marTop w:val="0"/>
          <w:marBottom w:val="0"/>
          <w:divBdr>
            <w:top w:val="none" w:sz="0" w:space="0" w:color="auto"/>
            <w:left w:val="none" w:sz="0" w:space="0" w:color="auto"/>
            <w:bottom w:val="none" w:sz="0" w:space="0" w:color="auto"/>
            <w:right w:val="none" w:sz="0" w:space="0" w:color="auto"/>
          </w:divBdr>
          <w:divsChild>
            <w:div w:id="991180561">
              <w:marLeft w:val="0"/>
              <w:marRight w:val="0"/>
              <w:marTop w:val="0"/>
              <w:marBottom w:val="0"/>
              <w:divBdr>
                <w:top w:val="none" w:sz="0" w:space="0" w:color="auto"/>
                <w:left w:val="none" w:sz="0" w:space="0" w:color="auto"/>
                <w:bottom w:val="none" w:sz="0" w:space="0" w:color="auto"/>
                <w:right w:val="none" w:sz="0" w:space="0" w:color="auto"/>
              </w:divBdr>
            </w:div>
            <w:div w:id="741753860">
              <w:marLeft w:val="0"/>
              <w:marRight w:val="0"/>
              <w:marTop w:val="0"/>
              <w:marBottom w:val="0"/>
              <w:divBdr>
                <w:top w:val="none" w:sz="0" w:space="0" w:color="auto"/>
                <w:left w:val="none" w:sz="0" w:space="0" w:color="auto"/>
                <w:bottom w:val="none" w:sz="0" w:space="0" w:color="auto"/>
                <w:right w:val="none" w:sz="0" w:space="0" w:color="auto"/>
              </w:divBdr>
            </w:div>
          </w:divsChild>
        </w:div>
        <w:div w:id="1327828961">
          <w:marLeft w:val="0"/>
          <w:marRight w:val="0"/>
          <w:marTop w:val="0"/>
          <w:marBottom w:val="0"/>
          <w:divBdr>
            <w:top w:val="none" w:sz="0" w:space="0" w:color="auto"/>
            <w:left w:val="none" w:sz="0" w:space="0" w:color="auto"/>
            <w:bottom w:val="none" w:sz="0" w:space="0" w:color="auto"/>
            <w:right w:val="none" w:sz="0" w:space="0" w:color="auto"/>
          </w:divBdr>
          <w:divsChild>
            <w:div w:id="1150291333">
              <w:marLeft w:val="0"/>
              <w:marRight w:val="0"/>
              <w:marTop w:val="0"/>
              <w:marBottom w:val="0"/>
              <w:divBdr>
                <w:top w:val="none" w:sz="0" w:space="0" w:color="auto"/>
                <w:left w:val="none" w:sz="0" w:space="0" w:color="auto"/>
                <w:bottom w:val="none" w:sz="0" w:space="0" w:color="auto"/>
                <w:right w:val="none" w:sz="0" w:space="0" w:color="auto"/>
              </w:divBdr>
            </w:div>
            <w:div w:id="754671543">
              <w:marLeft w:val="0"/>
              <w:marRight w:val="0"/>
              <w:marTop w:val="0"/>
              <w:marBottom w:val="0"/>
              <w:divBdr>
                <w:top w:val="none" w:sz="0" w:space="0" w:color="auto"/>
                <w:left w:val="none" w:sz="0" w:space="0" w:color="auto"/>
                <w:bottom w:val="none" w:sz="0" w:space="0" w:color="auto"/>
                <w:right w:val="none" w:sz="0" w:space="0" w:color="auto"/>
              </w:divBdr>
            </w:div>
            <w:div w:id="566649154">
              <w:marLeft w:val="0"/>
              <w:marRight w:val="0"/>
              <w:marTop w:val="0"/>
              <w:marBottom w:val="0"/>
              <w:divBdr>
                <w:top w:val="none" w:sz="0" w:space="0" w:color="auto"/>
                <w:left w:val="none" w:sz="0" w:space="0" w:color="auto"/>
                <w:bottom w:val="none" w:sz="0" w:space="0" w:color="auto"/>
                <w:right w:val="none" w:sz="0" w:space="0" w:color="auto"/>
              </w:divBdr>
            </w:div>
          </w:divsChild>
        </w:div>
        <w:div w:id="178012695">
          <w:marLeft w:val="0"/>
          <w:marRight w:val="0"/>
          <w:marTop w:val="0"/>
          <w:marBottom w:val="0"/>
          <w:divBdr>
            <w:top w:val="none" w:sz="0" w:space="0" w:color="auto"/>
            <w:left w:val="none" w:sz="0" w:space="0" w:color="auto"/>
            <w:bottom w:val="none" w:sz="0" w:space="0" w:color="auto"/>
            <w:right w:val="none" w:sz="0" w:space="0" w:color="auto"/>
          </w:divBdr>
          <w:divsChild>
            <w:div w:id="102277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4845">
      <w:bodyDiv w:val="1"/>
      <w:marLeft w:val="0"/>
      <w:marRight w:val="0"/>
      <w:marTop w:val="0"/>
      <w:marBottom w:val="0"/>
      <w:divBdr>
        <w:top w:val="none" w:sz="0" w:space="0" w:color="auto"/>
        <w:left w:val="none" w:sz="0" w:space="0" w:color="auto"/>
        <w:bottom w:val="none" w:sz="0" w:space="0" w:color="auto"/>
        <w:right w:val="none" w:sz="0" w:space="0" w:color="auto"/>
      </w:divBdr>
      <w:divsChild>
        <w:div w:id="426194332">
          <w:marLeft w:val="0"/>
          <w:marRight w:val="0"/>
          <w:marTop w:val="0"/>
          <w:marBottom w:val="0"/>
          <w:divBdr>
            <w:top w:val="none" w:sz="0" w:space="0" w:color="auto"/>
            <w:left w:val="none" w:sz="0" w:space="0" w:color="auto"/>
            <w:bottom w:val="none" w:sz="0" w:space="0" w:color="auto"/>
            <w:right w:val="none" w:sz="0" w:space="0" w:color="auto"/>
          </w:divBdr>
        </w:div>
      </w:divsChild>
    </w:div>
    <w:div w:id="457333328">
      <w:bodyDiv w:val="1"/>
      <w:marLeft w:val="0"/>
      <w:marRight w:val="0"/>
      <w:marTop w:val="0"/>
      <w:marBottom w:val="0"/>
      <w:divBdr>
        <w:top w:val="none" w:sz="0" w:space="0" w:color="auto"/>
        <w:left w:val="none" w:sz="0" w:space="0" w:color="auto"/>
        <w:bottom w:val="none" w:sz="0" w:space="0" w:color="auto"/>
        <w:right w:val="none" w:sz="0" w:space="0" w:color="auto"/>
      </w:divBdr>
      <w:divsChild>
        <w:div w:id="1695109694">
          <w:marLeft w:val="0"/>
          <w:marRight w:val="0"/>
          <w:marTop w:val="0"/>
          <w:marBottom w:val="0"/>
          <w:divBdr>
            <w:top w:val="none" w:sz="0" w:space="0" w:color="auto"/>
            <w:left w:val="none" w:sz="0" w:space="0" w:color="auto"/>
            <w:bottom w:val="none" w:sz="0" w:space="0" w:color="auto"/>
            <w:right w:val="none" w:sz="0" w:space="0" w:color="auto"/>
          </w:divBdr>
        </w:div>
        <w:div w:id="1049375647">
          <w:marLeft w:val="0"/>
          <w:marRight w:val="0"/>
          <w:marTop w:val="0"/>
          <w:marBottom w:val="0"/>
          <w:divBdr>
            <w:top w:val="none" w:sz="0" w:space="0" w:color="auto"/>
            <w:left w:val="none" w:sz="0" w:space="0" w:color="auto"/>
            <w:bottom w:val="none" w:sz="0" w:space="0" w:color="auto"/>
            <w:right w:val="none" w:sz="0" w:space="0" w:color="auto"/>
          </w:divBdr>
        </w:div>
        <w:div w:id="1447777045">
          <w:marLeft w:val="0"/>
          <w:marRight w:val="0"/>
          <w:marTop w:val="0"/>
          <w:marBottom w:val="0"/>
          <w:divBdr>
            <w:top w:val="none" w:sz="0" w:space="0" w:color="auto"/>
            <w:left w:val="none" w:sz="0" w:space="0" w:color="auto"/>
            <w:bottom w:val="none" w:sz="0" w:space="0" w:color="auto"/>
            <w:right w:val="none" w:sz="0" w:space="0" w:color="auto"/>
          </w:divBdr>
        </w:div>
        <w:div w:id="2038239838">
          <w:marLeft w:val="0"/>
          <w:marRight w:val="0"/>
          <w:marTop w:val="0"/>
          <w:marBottom w:val="0"/>
          <w:divBdr>
            <w:top w:val="none" w:sz="0" w:space="0" w:color="auto"/>
            <w:left w:val="none" w:sz="0" w:space="0" w:color="auto"/>
            <w:bottom w:val="none" w:sz="0" w:space="0" w:color="auto"/>
            <w:right w:val="none" w:sz="0" w:space="0" w:color="auto"/>
          </w:divBdr>
        </w:div>
        <w:div w:id="1300769095">
          <w:marLeft w:val="0"/>
          <w:marRight w:val="0"/>
          <w:marTop w:val="0"/>
          <w:marBottom w:val="0"/>
          <w:divBdr>
            <w:top w:val="none" w:sz="0" w:space="0" w:color="auto"/>
            <w:left w:val="none" w:sz="0" w:space="0" w:color="auto"/>
            <w:bottom w:val="none" w:sz="0" w:space="0" w:color="auto"/>
            <w:right w:val="none" w:sz="0" w:space="0" w:color="auto"/>
          </w:divBdr>
        </w:div>
      </w:divsChild>
    </w:div>
    <w:div w:id="479074814">
      <w:bodyDiv w:val="1"/>
      <w:marLeft w:val="0"/>
      <w:marRight w:val="0"/>
      <w:marTop w:val="0"/>
      <w:marBottom w:val="0"/>
      <w:divBdr>
        <w:top w:val="none" w:sz="0" w:space="0" w:color="auto"/>
        <w:left w:val="none" w:sz="0" w:space="0" w:color="auto"/>
        <w:bottom w:val="none" w:sz="0" w:space="0" w:color="auto"/>
        <w:right w:val="none" w:sz="0" w:space="0" w:color="auto"/>
      </w:divBdr>
      <w:divsChild>
        <w:div w:id="76556968">
          <w:marLeft w:val="0"/>
          <w:marRight w:val="0"/>
          <w:marTop w:val="0"/>
          <w:marBottom w:val="0"/>
          <w:divBdr>
            <w:top w:val="none" w:sz="0" w:space="0" w:color="auto"/>
            <w:left w:val="none" w:sz="0" w:space="0" w:color="auto"/>
            <w:bottom w:val="none" w:sz="0" w:space="0" w:color="auto"/>
            <w:right w:val="none" w:sz="0" w:space="0" w:color="auto"/>
          </w:divBdr>
        </w:div>
        <w:div w:id="207180751">
          <w:marLeft w:val="0"/>
          <w:marRight w:val="0"/>
          <w:marTop w:val="0"/>
          <w:marBottom w:val="0"/>
          <w:divBdr>
            <w:top w:val="none" w:sz="0" w:space="0" w:color="auto"/>
            <w:left w:val="none" w:sz="0" w:space="0" w:color="auto"/>
            <w:bottom w:val="none" w:sz="0" w:space="0" w:color="auto"/>
            <w:right w:val="none" w:sz="0" w:space="0" w:color="auto"/>
          </w:divBdr>
        </w:div>
        <w:div w:id="1685940159">
          <w:marLeft w:val="0"/>
          <w:marRight w:val="0"/>
          <w:marTop w:val="0"/>
          <w:marBottom w:val="0"/>
          <w:divBdr>
            <w:top w:val="none" w:sz="0" w:space="0" w:color="auto"/>
            <w:left w:val="none" w:sz="0" w:space="0" w:color="auto"/>
            <w:bottom w:val="none" w:sz="0" w:space="0" w:color="auto"/>
            <w:right w:val="none" w:sz="0" w:space="0" w:color="auto"/>
          </w:divBdr>
        </w:div>
        <w:div w:id="745765480">
          <w:marLeft w:val="0"/>
          <w:marRight w:val="0"/>
          <w:marTop w:val="0"/>
          <w:marBottom w:val="0"/>
          <w:divBdr>
            <w:top w:val="none" w:sz="0" w:space="0" w:color="auto"/>
            <w:left w:val="none" w:sz="0" w:space="0" w:color="auto"/>
            <w:bottom w:val="none" w:sz="0" w:space="0" w:color="auto"/>
            <w:right w:val="none" w:sz="0" w:space="0" w:color="auto"/>
          </w:divBdr>
        </w:div>
      </w:divsChild>
    </w:div>
    <w:div w:id="481853251">
      <w:bodyDiv w:val="1"/>
      <w:marLeft w:val="0"/>
      <w:marRight w:val="0"/>
      <w:marTop w:val="0"/>
      <w:marBottom w:val="0"/>
      <w:divBdr>
        <w:top w:val="none" w:sz="0" w:space="0" w:color="auto"/>
        <w:left w:val="none" w:sz="0" w:space="0" w:color="auto"/>
        <w:bottom w:val="none" w:sz="0" w:space="0" w:color="auto"/>
        <w:right w:val="none" w:sz="0" w:space="0" w:color="auto"/>
      </w:divBdr>
    </w:div>
    <w:div w:id="485049031">
      <w:bodyDiv w:val="1"/>
      <w:marLeft w:val="0"/>
      <w:marRight w:val="0"/>
      <w:marTop w:val="0"/>
      <w:marBottom w:val="0"/>
      <w:divBdr>
        <w:top w:val="none" w:sz="0" w:space="0" w:color="auto"/>
        <w:left w:val="none" w:sz="0" w:space="0" w:color="auto"/>
        <w:bottom w:val="none" w:sz="0" w:space="0" w:color="auto"/>
        <w:right w:val="none" w:sz="0" w:space="0" w:color="auto"/>
      </w:divBdr>
    </w:div>
    <w:div w:id="490946828">
      <w:bodyDiv w:val="1"/>
      <w:marLeft w:val="0"/>
      <w:marRight w:val="0"/>
      <w:marTop w:val="0"/>
      <w:marBottom w:val="0"/>
      <w:divBdr>
        <w:top w:val="none" w:sz="0" w:space="0" w:color="auto"/>
        <w:left w:val="none" w:sz="0" w:space="0" w:color="auto"/>
        <w:bottom w:val="none" w:sz="0" w:space="0" w:color="auto"/>
        <w:right w:val="none" w:sz="0" w:space="0" w:color="auto"/>
      </w:divBdr>
      <w:divsChild>
        <w:div w:id="2012290122">
          <w:marLeft w:val="0"/>
          <w:marRight w:val="0"/>
          <w:marTop w:val="0"/>
          <w:marBottom w:val="0"/>
          <w:divBdr>
            <w:top w:val="none" w:sz="0" w:space="0" w:color="auto"/>
            <w:left w:val="none" w:sz="0" w:space="0" w:color="auto"/>
            <w:bottom w:val="none" w:sz="0" w:space="0" w:color="auto"/>
            <w:right w:val="none" w:sz="0" w:space="0" w:color="auto"/>
          </w:divBdr>
        </w:div>
      </w:divsChild>
    </w:div>
    <w:div w:id="498887222">
      <w:bodyDiv w:val="1"/>
      <w:marLeft w:val="0"/>
      <w:marRight w:val="0"/>
      <w:marTop w:val="0"/>
      <w:marBottom w:val="0"/>
      <w:divBdr>
        <w:top w:val="none" w:sz="0" w:space="0" w:color="auto"/>
        <w:left w:val="none" w:sz="0" w:space="0" w:color="auto"/>
        <w:bottom w:val="none" w:sz="0" w:space="0" w:color="auto"/>
        <w:right w:val="none" w:sz="0" w:space="0" w:color="auto"/>
      </w:divBdr>
      <w:divsChild>
        <w:div w:id="1247879532">
          <w:marLeft w:val="0"/>
          <w:marRight w:val="0"/>
          <w:marTop w:val="0"/>
          <w:marBottom w:val="0"/>
          <w:divBdr>
            <w:top w:val="none" w:sz="0" w:space="0" w:color="auto"/>
            <w:left w:val="none" w:sz="0" w:space="0" w:color="auto"/>
            <w:bottom w:val="none" w:sz="0" w:space="0" w:color="auto"/>
            <w:right w:val="none" w:sz="0" w:space="0" w:color="auto"/>
          </w:divBdr>
        </w:div>
      </w:divsChild>
    </w:div>
    <w:div w:id="499583879">
      <w:bodyDiv w:val="1"/>
      <w:marLeft w:val="0"/>
      <w:marRight w:val="0"/>
      <w:marTop w:val="0"/>
      <w:marBottom w:val="0"/>
      <w:divBdr>
        <w:top w:val="none" w:sz="0" w:space="0" w:color="auto"/>
        <w:left w:val="none" w:sz="0" w:space="0" w:color="auto"/>
        <w:bottom w:val="none" w:sz="0" w:space="0" w:color="auto"/>
        <w:right w:val="none" w:sz="0" w:space="0" w:color="auto"/>
      </w:divBdr>
      <w:divsChild>
        <w:div w:id="983239108">
          <w:marLeft w:val="0"/>
          <w:marRight w:val="0"/>
          <w:marTop w:val="0"/>
          <w:marBottom w:val="0"/>
          <w:divBdr>
            <w:top w:val="none" w:sz="0" w:space="0" w:color="auto"/>
            <w:left w:val="none" w:sz="0" w:space="0" w:color="auto"/>
            <w:bottom w:val="none" w:sz="0" w:space="0" w:color="auto"/>
            <w:right w:val="none" w:sz="0" w:space="0" w:color="auto"/>
          </w:divBdr>
        </w:div>
      </w:divsChild>
    </w:div>
    <w:div w:id="500973946">
      <w:bodyDiv w:val="1"/>
      <w:marLeft w:val="0"/>
      <w:marRight w:val="0"/>
      <w:marTop w:val="0"/>
      <w:marBottom w:val="0"/>
      <w:divBdr>
        <w:top w:val="none" w:sz="0" w:space="0" w:color="auto"/>
        <w:left w:val="none" w:sz="0" w:space="0" w:color="auto"/>
        <w:bottom w:val="none" w:sz="0" w:space="0" w:color="auto"/>
        <w:right w:val="none" w:sz="0" w:space="0" w:color="auto"/>
      </w:divBdr>
      <w:divsChild>
        <w:div w:id="312416926">
          <w:marLeft w:val="0"/>
          <w:marRight w:val="0"/>
          <w:marTop w:val="0"/>
          <w:marBottom w:val="0"/>
          <w:divBdr>
            <w:top w:val="none" w:sz="0" w:space="0" w:color="auto"/>
            <w:left w:val="none" w:sz="0" w:space="0" w:color="auto"/>
            <w:bottom w:val="none" w:sz="0" w:space="0" w:color="auto"/>
            <w:right w:val="none" w:sz="0" w:space="0" w:color="auto"/>
          </w:divBdr>
        </w:div>
      </w:divsChild>
    </w:div>
    <w:div w:id="502669140">
      <w:bodyDiv w:val="1"/>
      <w:marLeft w:val="0"/>
      <w:marRight w:val="0"/>
      <w:marTop w:val="0"/>
      <w:marBottom w:val="0"/>
      <w:divBdr>
        <w:top w:val="none" w:sz="0" w:space="0" w:color="auto"/>
        <w:left w:val="none" w:sz="0" w:space="0" w:color="auto"/>
        <w:bottom w:val="none" w:sz="0" w:space="0" w:color="auto"/>
        <w:right w:val="none" w:sz="0" w:space="0" w:color="auto"/>
      </w:divBdr>
      <w:divsChild>
        <w:div w:id="148056686">
          <w:marLeft w:val="0"/>
          <w:marRight w:val="0"/>
          <w:marTop w:val="0"/>
          <w:marBottom w:val="0"/>
          <w:divBdr>
            <w:top w:val="none" w:sz="0" w:space="0" w:color="auto"/>
            <w:left w:val="none" w:sz="0" w:space="0" w:color="auto"/>
            <w:bottom w:val="none" w:sz="0" w:space="0" w:color="auto"/>
            <w:right w:val="none" w:sz="0" w:space="0" w:color="auto"/>
          </w:divBdr>
        </w:div>
      </w:divsChild>
    </w:div>
    <w:div w:id="506867418">
      <w:bodyDiv w:val="1"/>
      <w:marLeft w:val="0"/>
      <w:marRight w:val="0"/>
      <w:marTop w:val="0"/>
      <w:marBottom w:val="0"/>
      <w:divBdr>
        <w:top w:val="none" w:sz="0" w:space="0" w:color="auto"/>
        <w:left w:val="none" w:sz="0" w:space="0" w:color="auto"/>
        <w:bottom w:val="none" w:sz="0" w:space="0" w:color="auto"/>
        <w:right w:val="none" w:sz="0" w:space="0" w:color="auto"/>
      </w:divBdr>
    </w:div>
    <w:div w:id="507059786">
      <w:bodyDiv w:val="1"/>
      <w:marLeft w:val="0"/>
      <w:marRight w:val="0"/>
      <w:marTop w:val="0"/>
      <w:marBottom w:val="0"/>
      <w:divBdr>
        <w:top w:val="none" w:sz="0" w:space="0" w:color="auto"/>
        <w:left w:val="none" w:sz="0" w:space="0" w:color="auto"/>
        <w:bottom w:val="none" w:sz="0" w:space="0" w:color="auto"/>
        <w:right w:val="none" w:sz="0" w:space="0" w:color="auto"/>
      </w:divBdr>
      <w:divsChild>
        <w:div w:id="295523577">
          <w:marLeft w:val="0"/>
          <w:marRight w:val="0"/>
          <w:marTop w:val="0"/>
          <w:marBottom w:val="0"/>
          <w:divBdr>
            <w:top w:val="none" w:sz="0" w:space="0" w:color="auto"/>
            <w:left w:val="none" w:sz="0" w:space="0" w:color="auto"/>
            <w:bottom w:val="none" w:sz="0" w:space="0" w:color="auto"/>
            <w:right w:val="none" w:sz="0" w:space="0" w:color="auto"/>
          </w:divBdr>
        </w:div>
        <w:div w:id="1872764460">
          <w:marLeft w:val="0"/>
          <w:marRight w:val="0"/>
          <w:marTop w:val="0"/>
          <w:marBottom w:val="0"/>
          <w:divBdr>
            <w:top w:val="none" w:sz="0" w:space="0" w:color="auto"/>
            <w:left w:val="none" w:sz="0" w:space="0" w:color="auto"/>
            <w:bottom w:val="none" w:sz="0" w:space="0" w:color="auto"/>
            <w:right w:val="none" w:sz="0" w:space="0" w:color="auto"/>
          </w:divBdr>
        </w:div>
        <w:div w:id="36248051">
          <w:marLeft w:val="0"/>
          <w:marRight w:val="0"/>
          <w:marTop w:val="0"/>
          <w:marBottom w:val="0"/>
          <w:divBdr>
            <w:top w:val="none" w:sz="0" w:space="0" w:color="auto"/>
            <w:left w:val="none" w:sz="0" w:space="0" w:color="auto"/>
            <w:bottom w:val="none" w:sz="0" w:space="0" w:color="auto"/>
            <w:right w:val="none" w:sz="0" w:space="0" w:color="auto"/>
          </w:divBdr>
        </w:div>
      </w:divsChild>
    </w:div>
    <w:div w:id="510025957">
      <w:bodyDiv w:val="1"/>
      <w:marLeft w:val="0"/>
      <w:marRight w:val="0"/>
      <w:marTop w:val="0"/>
      <w:marBottom w:val="0"/>
      <w:divBdr>
        <w:top w:val="none" w:sz="0" w:space="0" w:color="auto"/>
        <w:left w:val="none" w:sz="0" w:space="0" w:color="auto"/>
        <w:bottom w:val="none" w:sz="0" w:space="0" w:color="auto"/>
        <w:right w:val="none" w:sz="0" w:space="0" w:color="auto"/>
      </w:divBdr>
      <w:divsChild>
        <w:div w:id="2007783246">
          <w:marLeft w:val="0"/>
          <w:marRight w:val="0"/>
          <w:marTop w:val="0"/>
          <w:marBottom w:val="0"/>
          <w:divBdr>
            <w:top w:val="none" w:sz="0" w:space="0" w:color="auto"/>
            <w:left w:val="none" w:sz="0" w:space="0" w:color="auto"/>
            <w:bottom w:val="none" w:sz="0" w:space="0" w:color="auto"/>
            <w:right w:val="none" w:sz="0" w:space="0" w:color="auto"/>
          </w:divBdr>
        </w:div>
      </w:divsChild>
    </w:div>
    <w:div w:id="511653174">
      <w:bodyDiv w:val="1"/>
      <w:marLeft w:val="0"/>
      <w:marRight w:val="0"/>
      <w:marTop w:val="0"/>
      <w:marBottom w:val="0"/>
      <w:divBdr>
        <w:top w:val="none" w:sz="0" w:space="0" w:color="auto"/>
        <w:left w:val="none" w:sz="0" w:space="0" w:color="auto"/>
        <w:bottom w:val="none" w:sz="0" w:space="0" w:color="auto"/>
        <w:right w:val="none" w:sz="0" w:space="0" w:color="auto"/>
      </w:divBdr>
      <w:divsChild>
        <w:div w:id="2015649870">
          <w:marLeft w:val="0"/>
          <w:marRight w:val="0"/>
          <w:marTop w:val="0"/>
          <w:marBottom w:val="0"/>
          <w:divBdr>
            <w:top w:val="none" w:sz="0" w:space="0" w:color="auto"/>
            <w:left w:val="none" w:sz="0" w:space="0" w:color="auto"/>
            <w:bottom w:val="none" w:sz="0" w:space="0" w:color="auto"/>
            <w:right w:val="none" w:sz="0" w:space="0" w:color="auto"/>
          </w:divBdr>
          <w:divsChild>
            <w:div w:id="15339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88289">
      <w:bodyDiv w:val="1"/>
      <w:marLeft w:val="0"/>
      <w:marRight w:val="0"/>
      <w:marTop w:val="0"/>
      <w:marBottom w:val="0"/>
      <w:divBdr>
        <w:top w:val="none" w:sz="0" w:space="0" w:color="auto"/>
        <w:left w:val="none" w:sz="0" w:space="0" w:color="auto"/>
        <w:bottom w:val="none" w:sz="0" w:space="0" w:color="auto"/>
        <w:right w:val="none" w:sz="0" w:space="0" w:color="auto"/>
      </w:divBdr>
    </w:div>
    <w:div w:id="525675451">
      <w:bodyDiv w:val="1"/>
      <w:marLeft w:val="0"/>
      <w:marRight w:val="0"/>
      <w:marTop w:val="0"/>
      <w:marBottom w:val="0"/>
      <w:divBdr>
        <w:top w:val="none" w:sz="0" w:space="0" w:color="auto"/>
        <w:left w:val="none" w:sz="0" w:space="0" w:color="auto"/>
        <w:bottom w:val="none" w:sz="0" w:space="0" w:color="auto"/>
        <w:right w:val="none" w:sz="0" w:space="0" w:color="auto"/>
      </w:divBdr>
    </w:div>
    <w:div w:id="526483132">
      <w:bodyDiv w:val="1"/>
      <w:marLeft w:val="0"/>
      <w:marRight w:val="0"/>
      <w:marTop w:val="0"/>
      <w:marBottom w:val="0"/>
      <w:divBdr>
        <w:top w:val="none" w:sz="0" w:space="0" w:color="auto"/>
        <w:left w:val="none" w:sz="0" w:space="0" w:color="auto"/>
        <w:bottom w:val="none" w:sz="0" w:space="0" w:color="auto"/>
        <w:right w:val="none" w:sz="0" w:space="0" w:color="auto"/>
      </w:divBdr>
      <w:divsChild>
        <w:div w:id="1706715660">
          <w:marLeft w:val="0"/>
          <w:marRight w:val="0"/>
          <w:marTop w:val="0"/>
          <w:marBottom w:val="0"/>
          <w:divBdr>
            <w:top w:val="none" w:sz="0" w:space="0" w:color="auto"/>
            <w:left w:val="none" w:sz="0" w:space="0" w:color="auto"/>
            <w:bottom w:val="none" w:sz="0" w:space="0" w:color="auto"/>
            <w:right w:val="none" w:sz="0" w:space="0" w:color="auto"/>
          </w:divBdr>
        </w:div>
        <w:div w:id="6907990">
          <w:marLeft w:val="0"/>
          <w:marRight w:val="0"/>
          <w:marTop w:val="0"/>
          <w:marBottom w:val="0"/>
          <w:divBdr>
            <w:top w:val="none" w:sz="0" w:space="0" w:color="auto"/>
            <w:left w:val="none" w:sz="0" w:space="0" w:color="auto"/>
            <w:bottom w:val="none" w:sz="0" w:space="0" w:color="auto"/>
            <w:right w:val="none" w:sz="0" w:space="0" w:color="auto"/>
          </w:divBdr>
        </w:div>
        <w:div w:id="1698118671">
          <w:marLeft w:val="0"/>
          <w:marRight w:val="0"/>
          <w:marTop w:val="0"/>
          <w:marBottom w:val="0"/>
          <w:divBdr>
            <w:top w:val="none" w:sz="0" w:space="0" w:color="auto"/>
            <w:left w:val="none" w:sz="0" w:space="0" w:color="auto"/>
            <w:bottom w:val="none" w:sz="0" w:space="0" w:color="auto"/>
            <w:right w:val="none" w:sz="0" w:space="0" w:color="auto"/>
          </w:divBdr>
        </w:div>
      </w:divsChild>
    </w:div>
    <w:div w:id="529803319">
      <w:bodyDiv w:val="1"/>
      <w:marLeft w:val="0"/>
      <w:marRight w:val="0"/>
      <w:marTop w:val="0"/>
      <w:marBottom w:val="0"/>
      <w:divBdr>
        <w:top w:val="none" w:sz="0" w:space="0" w:color="auto"/>
        <w:left w:val="none" w:sz="0" w:space="0" w:color="auto"/>
        <w:bottom w:val="none" w:sz="0" w:space="0" w:color="auto"/>
        <w:right w:val="none" w:sz="0" w:space="0" w:color="auto"/>
      </w:divBdr>
    </w:div>
    <w:div w:id="530344166">
      <w:bodyDiv w:val="1"/>
      <w:marLeft w:val="0"/>
      <w:marRight w:val="0"/>
      <w:marTop w:val="0"/>
      <w:marBottom w:val="0"/>
      <w:divBdr>
        <w:top w:val="none" w:sz="0" w:space="0" w:color="auto"/>
        <w:left w:val="none" w:sz="0" w:space="0" w:color="auto"/>
        <w:bottom w:val="none" w:sz="0" w:space="0" w:color="auto"/>
        <w:right w:val="none" w:sz="0" w:space="0" w:color="auto"/>
      </w:divBdr>
    </w:div>
    <w:div w:id="532962970">
      <w:bodyDiv w:val="1"/>
      <w:marLeft w:val="0"/>
      <w:marRight w:val="0"/>
      <w:marTop w:val="0"/>
      <w:marBottom w:val="0"/>
      <w:divBdr>
        <w:top w:val="none" w:sz="0" w:space="0" w:color="auto"/>
        <w:left w:val="none" w:sz="0" w:space="0" w:color="auto"/>
        <w:bottom w:val="none" w:sz="0" w:space="0" w:color="auto"/>
        <w:right w:val="none" w:sz="0" w:space="0" w:color="auto"/>
      </w:divBdr>
      <w:divsChild>
        <w:div w:id="1027490640">
          <w:marLeft w:val="0"/>
          <w:marRight w:val="0"/>
          <w:marTop w:val="0"/>
          <w:marBottom w:val="0"/>
          <w:divBdr>
            <w:top w:val="none" w:sz="0" w:space="0" w:color="auto"/>
            <w:left w:val="none" w:sz="0" w:space="0" w:color="auto"/>
            <w:bottom w:val="none" w:sz="0" w:space="0" w:color="auto"/>
            <w:right w:val="none" w:sz="0" w:space="0" w:color="auto"/>
          </w:divBdr>
          <w:divsChild>
            <w:div w:id="461777797">
              <w:marLeft w:val="0"/>
              <w:marRight w:val="0"/>
              <w:marTop w:val="0"/>
              <w:marBottom w:val="0"/>
              <w:divBdr>
                <w:top w:val="none" w:sz="0" w:space="0" w:color="auto"/>
                <w:left w:val="none" w:sz="0" w:space="0" w:color="auto"/>
                <w:bottom w:val="none" w:sz="0" w:space="0" w:color="auto"/>
                <w:right w:val="none" w:sz="0" w:space="0" w:color="auto"/>
              </w:divBdr>
            </w:div>
            <w:div w:id="305135776">
              <w:marLeft w:val="0"/>
              <w:marRight w:val="0"/>
              <w:marTop w:val="0"/>
              <w:marBottom w:val="0"/>
              <w:divBdr>
                <w:top w:val="none" w:sz="0" w:space="0" w:color="auto"/>
                <w:left w:val="none" w:sz="0" w:space="0" w:color="auto"/>
                <w:bottom w:val="none" w:sz="0" w:space="0" w:color="auto"/>
                <w:right w:val="none" w:sz="0" w:space="0" w:color="auto"/>
              </w:divBdr>
            </w:div>
            <w:div w:id="2048093467">
              <w:marLeft w:val="0"/>
              <w:marRight w:val="0"/>
              <w:marTop w:val="0"/>
              <w:marBottom w:val="0"/>
              <w:divBdr>
                <w:top w:val="none" w:sz="0" w:space="0" w:color="auto"/>
                <w:left w:val="none" w:sz="0" w:space="0" w:color="auto"/>
                <w:bottom w:val="none" w:sz="0" w:space="0" w:color="auto"/>
                <w:right w:val="none" w:sz="0" w:space="0" w:color="auto"/>
              </w:divBdr>
            </w:div>
          </w:divsChild>
        </w:div>
        <w:div w:id="383138981">
          <w:marLeft w:val="0"/>
          <w:marRight w:val="0"/>
          <w:marTop w:val="0"/>
          <w:marBottom w:val="0"/>
          <w:divBdr>
            <w:top w:val="none" w:sz="0" w:space="0" w:color="auto"/>
            <w:left w:val="none" w:sz="0" w:space="0" w:color="auto"/>
            <w:bottom w:val="none" w:sz="0" w:space="0" w:color="auto"/>
            <w:right w:val="none" w:sz="0" w:space="0" w:color="auto"/>
          </w:divBdr>
          <w:divsChild>
            <w:div w:id="1965310343">
              <w:marLeft w:val="0"/>
              <w:marRight w:val="0"/>
              <w:marTop w:val="0"/>
              <w:marBottom w:val="0"/>
              <w:divBdr>
                <w:top w:val="none" w:sz="0" w:space="0" w:color="auto"/>
                <w:left w:val="none" w:sz="0" w:space="0" w:color="auto"/>
                <w:bottom w:val="none" w:sz="0" w:space="0" w:color="auto"/>
                <w:right w:val="none" w:sz="0" w:space="0" w:color="auto"/>
              </w:divBdr>
            </w:div>
            <w:div w:id="2014409775">
              <w:marLeft w:val="0"/>
              <w:marRight w:val="0"/>
              <w:marTop w:val="0"/>
              <w:marBottom w:val="0"/>
              <w:divBdr>
                <w:top w:val="none" w:sz="0" w:space="0" w:color="auto"/>
                <w:left w:val="none" w:sz="0" w:space="0" w:color="auto"/>
                <w:bottom w:val="none" w:sz="0" w:space="0" w:color="auto"/>
                <w:right w:val="none" w:sz="0" w:space="0" w:color="auto"/>
              </w:divBdr>
            </w:div>
            <w:div w:id="14291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79820">
      <w:bodyDiv w:val="1"/>
      <w:marLeft w:val="0"/>
      <w:marRight w:val="0"/>
      <w:marTop w:val="0"/>
      <w:marBottom w:val="0"/>
      <w:divBdr>
        <w:top w:val="none" w:sz="0" w:space="0" w:color="auto"/>
        <w:left w:val="none" w:sz="0" w:space="0" w:color="auto"/>
        <w:bottom w:val="none" w:sz="0" w:space="0" w:color="auto"/>
        <w:right w:val="none" w:sz="0" w:space="0" w:color="auto"/>
      </w:divBdr>
      <w:divsChild>
        <w:div w:id="1607350425">
          <w:marLeft w:val="0"/>
          <w:marRight w:val="0"/>
          <w:marTop w:val="0"/>
          <w:marBottom w:val="0"/>
          <w:divBdr>
            <w:top w:val="none" w:sz="0" w:space="0" w:color="auto"/>
            <w:left w:val="none" w:sz="0" w:space="0" w:color="auto"/>
            <w:bottom w:val="none" w:sz="0" w:space="0" w:color="auto"/>
            <w:right w:val="none" w:sz="0" w:space="0" w:color="auto"/>
          </w:divBdr>
          <w:divsChild>
            <w:div w:id="7754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37142">
      <w:bodyDiv w:val="1"/>
      <w:marLeft w:val="0"/>
      <w:marRight w:val="0"/>
      <w:marTop w:val="0"/>
      <w:marBottom w:val="0"/>
      <w:divBdr>
        <w:top w:val="none" w:sz="0" w:space="0" w:color="auto"/>
        <w:left w:val="none" w:sz="0" w:space="0" w:color="auto"/>
        <w:bottom w:val="none" w:sz="0" w:space="0" w:color="auto"/>
        <w:right w:val="none" w:sz="0" w:space="0" w:color="auto"/>
      </w:divBdr>
      <w:divsChild>
        <w:div w:id="1300573373">
          <w:marLeft w:val="0"/>
          <w:marRight w:val="0"/>
          <w:marTop w:val="0"/>
          <w:marBottom w:val="0"/>
          <w:divBdr>
            <w:top w:val="none" w:sz="0" w:space="0" w:color="auto"/>
            <w:left w:val="none" w:sz="0" w:space="0" w:color="auto"/>
            <w:bottom w:val="none" w:sz="0" w:space="0" w:color="auto"/>
            <w:right w:val="none" w:sz="0" w:space="0" w:color="auto"/>
          </w:divBdr>
        </w:div>
      </w:divsChild>
    </w:div>
    <w:div w:id="543103717">
      <w:bodyDiv w:val="1"/>
      <w:marLeft w:val="0"/>
      <w:marRight w:val="0"/>
      <w:marTop w:val="0"/>
      <w:marBottom w:val="0"/>
      <w:divBdr>
        <w:top w:val="none" w:sz="0" w:space="0" w:color="auto"/>
        <w:left w:val="none" w:sz="0" w:space="0" w:color="auto"/>
        <w:bottom w:val="none" w:sz="0" w:space="0" w:color="auto"/>
        <w:right w:val="none" w:sz="0" w:space="0" w:color="auto"/>
      </w:divBdr>
    </w:div>
    <w:div w:id="543565140">
      <w:bodyDiv w:val="1"/>
      <w:marLeft w:val="0"/>
      <w:marRight w:val="0"/>
      <w:marTop w:val="0"/>
      <w:marBottom w:val="0"/>
      <w:divBdr>
        <w:top w:val="none" w:sz="0" w:space="0" w:color="auto"/>
        <w:left w:val="none" w:sz="0" w:space="0" w:color="auto"/>
        <w:bottom w:val="none" w:sz="0" w:space="0" w:color="auto"/>
        <w:right w:val="none" w:sz="0" w:space="0" w:color="auto"/>
      </w:divBdr>
      <w:divsChild>
        <w:div w:id="905801732">
          <w:marLeft w:val="0"/>
          <w:marRight w:val="0"/>
          <w:marTop w:val="0"/>
          <w:marBottom w:val="0"/>
          <w:divBdr>
            <w:top w:val="none" w:sz="0" w:space="0" w:color="auto"/>
            <w:left w:val="none" w:sz="0" w:space="0" w:color="auto"/>
            <w:bottom w:val="none" w:sz="0" w:space="0" w:color="auto"/>
            <w:right w:val="none" w:sz="0" w:space="0" w:color="auto"/>
          </w:divBdr>
        </w:div>
        <w:div w:id="1838764565">
          <w:marLeft w:val="0"/>
          <w:marRight w:val="0"/>
          <w:marTop w:val="0"/>
          <w:marBottom w:val="0"/>
          <w:divBdr>
            <w:top w:val="none" w:sz="0" w:space="0" w:color="auto"/>
            <w:left w:val="none" w:sz="0" w:space="0" w:color="auto"/>
            <w:bottom w:val="none" w:sz="0" w:space="0" w:color="auto"/>
            <w:right w:val="none" w:sz="0" w:space="0" w:color="auto"/>
          </w:divBdr>
        </w:div>
      </w:divsChild>
    </w:div>
    <w:div w:id="544021198">
      <w:bodyDiv w:val="1"/>
      <w:marLeft w:val="0"/>
      <w:marRight w:val="0"/>
      <w:marTop w:val="0"/>
      <w:marBottom w:val="0"/>
      <w:divBdr>
        <w:top w:val="none" w:sz="0" w:space="0" w:color="auto"/>
        <w:left w:val="none" w:sz="0" w:space="0" w:color="auto"/>
        <w:bottom w:val="none" w:sz="0" w:space="0" w:color="auto"/>
        <w:right w:val="none" w:sz="0" w:space="0" w:color="auto"/>
      </w:divBdr>
    </w:div>
    <w:div w:id="544171842">
      <w:bodyDiv w:val="1"/>
      <w:marLeft w:val="0"/>
      <w:marRight w:val="0"/>
      <w:marTop w:val="0"/>
      <w:marBottom w:val="0"/>
      <w:divBdr>
        <w:top w:val="none" w:sz="0" w:space="0" w:color="auto"/>
        <w:left w:val="none" w:sz="0" w:space="0" w:color="auto"/>
        <w:bottom w:val="none" w:sz="0" w:space="0" w:color="auto"/>
        <w:right w:val="none" w:sz="0" w:space="0" w:color="auto"/>
      </w:divBdr>
      <w:divsChild>
        <w:div w:id="94374273">
          <w:marLeft w:val="0"/>
          <w:marRight w:val="0"/>
          <w:marTop w:val="0"/>
          <w:marBottom w:val="0"/>
          <w:divBdr>
            <w:top w:val="none" w:sz="0" w:space="0" w:color="auto"/>
            <w:left w:val="none" w:sz="0" w:space="0" w:color="auto"/>
            <w:bottom w:val="none" w:sz="0" w:space="0" w:color="auto"/>
            <w:right w:val="none" w:sz="0" w:space="0" w:color="auto"/>
          </w:divBdr>
        </w:div>
        <w:div w:id="773980907">
          <w:marLeft w:val="0"/>
          <w:marRight w:val="0"/>
          <w:marTop w:val="0"/>
          <w:marBottom w:val="0"/>
          <w:divBdr>
            <w:top w:val="none" w:sz="0" w:space="0" w:color="auto"/>
            <w:left w:val="none" w:sz="0" w:space="0" w:color="auto"/>
            <w:bottom w:val="none" w:sz="0" w:space="0" w:color="auto"/>
            <w:right w:val="none" w:sz="0" w:space="0" w:color="auto"/>
          </w:divBdr>
        </w:div>
      </w:divsChild>
    </w:div>
    <w:div w:id="548957140">
      <w:bodyDiv w:val="1"/>
      <w:marLeft w:val="0"/>
      <w:marRight w:val="0"/>
      <w:marTop w:val="0"/>
      <w:marBottom w:val="0"/>
      <w:divBdr>
        <w:top w:val="none" w:sz="0" w:space="0" w:color="auto"/>
        <w:left w:val="none" w:sz="0" w:space="0" w:color="auto"/>
        <w:bottom w:val="none" w:sz="0" w:space="0" w:color="auto"/>
        <w:right w:val="none" w:sz="0" w:space="0" w:color="auto"/>
      </w:divBdr>
    </w:div>
    <w:div w:id="563177241">
      <w:bodyDiv w:val="1"/>
      <w:marLeft w:val="0"/>
      <w:marRight w:val="0"/>
      <w:marTop w:val="0"/>
      <w:marBottom w:val="0"/>
      <w:divBdr>
        <w:top w:val="none" w:sz="0" w:space="0" w:color="auto"/>
        <w:left w:val="none" w:sz="0" w:space="0" w:color="auto"/>
        <w:bottom w:val="none" w:sz="0" w:space="0" w:color="auto"/>
        <w:right w:val="none" w:sz="0" w:space="0" w:color="auto"/>
      </w:divBdr>
      <w:divsChild>
        <w:div w:id="518542642">
          <w:marLeft w:val="480"/>
          <w:marRight w:val="480"/>
          <w:marTop w:val="240"/>
          <w:marBottom w:val="240"/>
          <w:divBdr>
            <w:top w:val="none" w:sz="0" w:space="0" w:color="auto"/>
            <w:left w:val="none" w:sz="0" w:space="0" w:color="auto"/>
            <w:bottom w:val="none" w:sz="0" w:space="0" w:color="auto"/>
            <w:right w:val="none" w:sz="0" w:space="0" w:color="auto"/>
          </w:divBdr>
          <w:divsChild>
            <w:div w:id="1963724718">
              <w:marLeft w:val="0"/>
              <w:marRight w:val="0"/>
              <w:marTop w:val="0"/>
              <w:marBottom w:val="0"/>
              <w:divBdr>
                <w:top w:val="none" w:sz="0" w:space="0" w:color="auto"/>
                <w:left w:val="none" w:sz="0" w:space="0" w:color="auto"/>
                <w:bottom w:val="none" w:sz="0" w:space="0" w:color="auto"/>
                <w:right w:val="none" w:sz="0" w:space="0" w:color="auto"/>
              </w:divBdr>
            </w:div>
          </w:divsChild>
        </w:div>
        <w:div w:id="1840775604">
          <w:marLeft w:val="0"/>
          <w:marRight w:val="0"/>
          <w:marTop w:val="0"/>
          <w:marBottom w:val="0"/>
          <w:divBdr>
            <w:top w:val="none" w:sz="0" w:space="0" w:color="auto"/>
            <w:left w:val="none" w:sz="0" w:space="0" w:color="auto"/>
            <w:bottom w:val="none" w:sz="0" w:space="0" w:color="auto"/>
            <w:right w:val="none" w:sz="0" w:space="0" w:color="auto"/>
          </w:divBdr>
        </w:div>
        <w:div w:id="1984770506">
          <w:marLeft w:val="420"/>
          <w:marRight w:val="480"/>
          <w:marTop w:val="0"/>
          <w:marBottom w:val="240"/>
          <w:divBdr>
            <w:top w:val="none" w:sz="0" w:space="0" w:color="auto"/>
            <w:left w:val="none" w:sz="0" w:space="0" w:color="auto"/>
            <w:bottom w:val="none" w:sz="0" w:space="0" w:color="auto"/>
            <w:right w:val="none" w:sz="0" w:space="0" w:color="auto"/>
          </w:divBdr>
          <w:divsChild>
            <w:div w:id="13729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595">
      <w:bodyDiv w:val="1"/>
      <w:marLeft w:val="0"/>
      <w:marRight w:val="0"/>
      <w:marTop w:val="0"/>
      <w:marBottom w:val="0"/>
      <w:divBdr>
        <w:top w:val="none" w:sz="0" w:space="0" w:color="auto"/>
        <w:left w:val="none" w:sz="0" w:space="0" w:color="auto"/>
        <w:bottom w:val="none" w:sz="0" w:space="0" w:color="auto"/>
        <w:right w:val="none" w:sz="0" w:space="0" w:color="auto"/>
      </w:divBdr>
      <w:divsChild>
        <w:div w:id="2045398548">
          <w:marLeft w:val="0"/>
          <w:marRight w:val="0"/>
          <w:marTop w:val="0"/>
          <w:marBottom w:val="0"/>
          <w:divBdr>
            <w:top w:val="none" w:sz="0" w:space="0" w:color="auto"/>
            <w:left w:val="none" w:sz="0" w:space="0" w:color="auto"/>
            <w:bottom w:val="none" w:sz="0" w:space="0" w:color="auto"/>
            <w:right w:val="none" w:sz="0" w:space="0" w:color="auto"/>
          </w:divBdr>
        </w:div>
      </w:divsChild>
    </w:div>
    <w:div w:id="571038496">
      <w:bodyDiv w:val="1"/>
      <w:marLeft w:val="0"/>
      <w:marRight w:val="0"/>
      <w:marTop w:val="0"/>
      <w:marBottom w:val="0"/>
      <w:divBdr>
        <w:top w:val="none" w:sz="0" w:space="0" w:color="auto"/>
        <w:left w:val="none" w:sz="0" w:space="0" w:color="auto"/>
        <w:bottom w:val="none" w:sz="0" w:space="0" w:color="auto"/>
        <w:right w:val="none" w:sz="0" w:space="0" w:color="auto"/>
      </w:divBdr>
      <w:divsChild>
        <w:div w:id="85008251">
          <w:marLeft w:val="0"/>
          <w:marRight w:val="0"/>
          <w:marTop w:val="0"/>
          <w:marBottom w:val="0"/>
          <w:divBdr>
            <w:top w:val="none" w:sz="0" w:space="0" w:color="auto"/>
            <w:left w:val="none" w:sz="0" w:space="0" w:color="auto"/>
            <w:bottom w:val="none" w:sz="0" w:space="0" w:color="auto"/>
            <w:right w:val="none" w:sz="0" w:space="0" w:color="auto"/>
          </w:divBdr>
        </w:div>
        <w:div w:id="1609777891">
          <w:marLeft w:val="0"/>
          <w:marRight w:val="0"/>
          <w:marTop w:val="0"/>
          <w:marBottom w:val="0"/>
          <w:divBdr>
            <w:top w:val="none" w:sz="0" w:space="0" w:color="auto"/>
            <w:left w:val="none" w:sz="0" w:space="0" w:color="auto"/>
            <w:bottom w:val="none" w:sz="0" w:space="0" w:color="auto"/>
            <w:right w:val="none" w:sz="0" w:space="0" w:color="auto"/>
          </w:divBdr>
        </w:div>
      </w:divsChild>
    </w:div>
    <w:div w:id="572662473">
      <w:bodyDiv w:val="1"/>
      <w:marLeft w:val="0"/>
      <w:marRight w:val="0"/>
      <w:marTop w:val="0"/>
      <w:marBottom w:val="0"/>
      <w:divBdr>
        <w:top w:val="none" w:sz="0" w:space="0" w:color="auto"/>
        <w:left w:val="none" w:sz="0" w:space="0" w:color="auto"/>
        <w:bottom w:val="none" w:sz="0" w:space="0" w:color="auto"/>
        <w:right w:val="none" w:sz="0" w:space="0" w:color="auto"/>
      </w:divBdr>
      <w:divsChild>
        <w:div w:id="1134173020">
          <w:marLeft w:val="0"/>
          <w:marRight w:val="0"/>
          <w:marTop w:val="0"/>
          <w:marBottom w:val="0"/>
          <w:divBdr>
            <w:top w:val="none" w:sz="0" w:space="0" w:color="auto"/>
            <w:left w:val="none" w:sz="0" w:space="0" w:color="auto"/>
            <w:bottom w:val="none" w:sz="0" w:space="0" w:color="auto"/>
            <w:right w:val="none" w:sz="0" w:space="0" w:color="auto"/>
          </w:divBdr>
        </w:div>
        <w:div w:id="674771198">
          <w:marLeft w:val="0"/>
          <w:marRight w:val="0"/>
          <w:marTop w:val="0"/>
          <w:marBottom w:val="0"/>
          <w:divBdr>
            <w:top w:val="none" w:sz="0" w:space="0" w:color="auto"/>
            <w:left w:val="none" w:sz="0" w:space="0" w:color="auto"/>
            <w:bottom w:val="none" w:sz="0" w:space="0" w:color="auto"/>
            <w:right w:val="none" w:sz="0" w:space="0" w:color="auto"/>
          </w:divBdr>
        </w:div>
      </w:divsChild>
    </w:div>
    <w:div w:id="576480440">
      <w:bodyDiv w:val="1"/>
      <w:marLeft w:val="0"/>
      <w:marRight w:val="0"/>
      <w:marTop w:val="0"/>
      <w:marBottom w:val="0"/>
      <w:divBdr>
        <w:top w:val="none" w:sz="0" w:space="0" w:color="auto"/>
        <w:left w:val="none" w:sz="0" w:space="0" w:color="auto"/>
        <w:bottom w:val="none" w:sz="0" w:space="0" w:color="auto"/>
        <w:right w:val="none" w:sz="0" w:space="0" w:color="auto"/>
      </w:divBdr>
    </w:div>
    <w:div w:id="577134115">
      <w:bodyDiv w:val="1"/>
      <w:marLeft w:val="0"/>
      <w:marRight w:val="0"/>
      <w:marTop w:val="0"/>
      <w:marBottom w:val="0"/>
      <w:divBdr>
        <w:top w:val="none" w:sz="0" w:space="0" w:color="auto"/>
        <w:left w:val="none" w:sz="0" w:space="0" w:color="auto"/>
        <w:bottom w:val="none" w:sz="0" w:space="0" w:color="auto"/>
        <w:right w:val="none" w:sz="0" w:space="0" w:color="auto"/>
      </w:divBdr>
      <w:divsChild>
        <w:div w:id="492256820">
          <w:marLeft w:val="0"/>
          <w:marRight w:val="0"/>
          <w:marTop w:val="0"/>
          <w:marBottom w:val="0"/>
          <w:divBdr>
            <w:top w:val="none" w:sz="0" w:space="0" w:color="auto"/>
            <w:left w:val="none" w:sz="0" w:space="0" w:color="auto"/>
            <w:bottom w:val="none" w:sz="0" w:space="0" w:color="auto"/>
            <w:right w:val="none" w:sz="0" w:space="0" w:color="auto"/>
          </w:divBdr>
        </w:div>
        <w:div w:id="2015761589">
          <w:marLeft w:val="0"/>
          <w:marRight w:val="0"/>
          <w:marTop w:val="0"/>
          <w:marBottom w:val="0"/>
          <w:divBdr>
            <w:top w:val="none" w:sz="0" w:space="0" w:color="auto"/>
            <w:left w:val="none" w:sz="0" w:space="0" w:color="auto"/>
            <w:bottom w:val="none" w:sz="0" w:space="0" w:color="auto"/>
            <w:right w:val="none" w:sz="0" w:space="0" w:color="auto"/>
          </w:divBdr>
        </w:div>
        <w:div w:id="2030568297">
          <w:marLeft w:val="0"/>
          <w:marRight w:val="0"/>
          <w:marTop w:val="0"/>
          <w:marBottom w:val="0"/>
          <w:divBdr>
            <w:top w:val="none" w:sz="0" w:space="0" w:color="auto"/>
            <w:left w:val="none" w:sz="0" w:space="0" w:color="auto"/>
            <w:bottom w:val="none" w:sz="0" w:space="0" w:color="auto"/>
            <w:right w:val="none" w:sz="0" w:space="0" w:color="auto"/>
          </w:divBdr>
        </w:div>
        <w:div w:id="1516767100">
          <w:marLeft w:val="0"/>
          <w:marRight w:val="0"/>
          <w:marTop w:val="0"/>
          <w:marBottom w:val="0"/>
          <w:divBdr>
            <w:top w:val="none" w:sz="0" w:space="0" w:color="auto"/>
            <w:left w:val="none" w:sz="0" w:space="0" w:color="auto"/>
            <w:bottom w:val="none" w:sz="0" w:space="0" w:color="auto"/>
            <w:right w:val="none" w:sz="0" w:space="0" w:color="auto"/>
          </w:divBdr>
        </w:div>
      </w:divsChild>
    </w:div>
    <w:div w:id="579290740">
      <w:bodyDiv w:val="1"/>
      <w:marLeft w:val="0"/>
      <w:marRight w:val="0"/>
      <w:marTop w:val="0"/>
      <w:marBottom w:val="0"/>
      <w:divBdr>
        <w:top w:val="none" w:sz="0" w:space="0" w:color="auto"/>
        <w:left w:val="none" w:sz="0" w:space="0" w:color="auto"/>
        <w:bottom w:val="none" w:sz="0" w:space="0" w:color="auto"/>
        <w:right w:val="none" w:sz="0" w:space="0" w:color="auto"/>
      </w:divBdr>
      <w:divsChild>
        <w:div w:id="474612997">
          <w:marLeft w:val="0"/>
          <w:marRight w:val="0"/>
          <w:marTop w:val="0"/>
          <w:marBottom w:val="0"/>
          <w:divBdr>
            <w:top w:val="none" w:sz="0" w:space="0" w:color="auto"/>
            <w:left w:val="none" w:sz="0" w:space="0" w:color="auto"/>
            <w:bottom w:val="none" w:sz="0" w:space="0" w:color="auto"/>
            <w:right w:val="none" w:sz="0" w:space="0" w:color="auto"/>
          </w:divBdr>
        </w:div>
      </w:divsChild>
    </w:div>
    <w:div w:id="579370633">
      <w:bodyDiv w:val="1"/>
      <w:marLeft w:val="0"/>
      <w:marRight w:val="0"/>
      <w:marTop w:val="0"/>
      <w:marBottom w:val="0"/>
      <w:divBdr>
        <w:top w:val="none" w:sz="0" w:space="0" w:color="auto"/>
        <w:left w:val="none" w:sz="0" w:space="0" w:color="auto"/>
        <w:bottom w:val="none" w:sz="0" w:space="0" w:color="auto"/>
        <w:right w:val="none" w:sz="0" w:space="0" w:color="auto"/>
      </w:divBdr>
      <w:divsChild>
        <w:div w:id="1407992850">
          <w:marLeft w:val="0"/>
          <w:marRight w:val="0"/>
          <w:marTop w:val="0"/>
          <w:marBottom w:val="0"/>
          <w:divBdr>
            <w:top w:val="none" w:sz="0" w:space="0" w:color="auto"/>
            <w:left w:val="none" w:sz="0" w:space="0" w:color="auto"/>
            <w:bottom w:val="none" w:sz="0" w:space="0" w:color="auto"/>
            <w:right w:val="none" w:sz="0" w:space="0" w:color="auto"/>
          </w:divBdr>
          <w:divsChild>
            <w:div w:id="1738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52947">
      <w:bodyDiv w:val="1"/>
      <w:marLeft w:val="0"/>
      <w:marRight w:val="0"/>
      <w:marTop w:val="0"/>
      <w:marBottom w:val="0"/>
      <w:divBdr>
        <w:top w:val="none" w:sz="0" w:space="0" w:color="auto"/>
        <w:left w:val="none" w:sz="0" w:space="0" w:color="auto"/>
        <w:bottom w:val="none" w:sz="0" w:space="0" w:color="auto"/>
        <w:right w:val="none" w:sz="0" w:space="0" w:color="auto"/>
      </w:divBdr>
    </w:div>
    <w:div w:id="605040013">
      <w:bodyDiv w:val="1"/>
      <w:marLeft w:val="0"/>
      <w:marRight w:val="0"/>
      <w:marTop w:val="0"/>
      <w:marBottom w:val="0"/>
      <w:divBdr>
        <w:top w:val="none" w:sz="0" w:space="0" w:color="auto"/>
        <w:left w:val="none" w:sz="0" w:space="0" w:color="auto"/>
        <w:bottom w:val="none" w:sz="0" w:space="0" w:color="auto"/>
        <w:right w:val="none" w:sz="0" w:space="0" w:color="auto"/>
      </w:divBdr>
      <w:divsChild>
        <w:div w:id="858156837">
          <w:marLeft w:val="0"/>
          <w:marRight w:val="0"/>
          <w:marTop w:val="0"/>
          <w:marBottom w:val="0"/>
          <w:divBdr>
            <w:top w:val="none" w:sz="0" w:space="0" w:color="auto"/>
            <w:left w:val="none" w:sz="0" w:space="0" w:color="auto"/>
            <w:bottom w:val="none" w:sz="0" w:space="0" w:color="auto"/>
            <w:right w:val="none" w:sz="0" w:space="0" w:color="auto"/>
          </w:divBdr>
        </w:div>
      </w:divsChild>
    </w:div>
    <w:div w:id="605191482">
      <w:bodyDiv w:val="1"/>
      <w:marLeft w:val="0"/>
      <w:marRight w:val="0"/>
      <w:marTop w:val="0"/>
      <w:marBottom w:val="0"/>
      <w:divBdr>
        <w:top w:val="none" w:sz="0" w:space="0" w:color="auto"/>
        <w:left w:val="none" w:sz="0" w:space="0" w:color="auto"/>
        <w:bottom w:val="none" w:sz="0" w:space="0" w:color="auto"/>
        <w:right w:val="none" w:sz="0" w:space="0" w:color="auto"/>
      </w:divBdr>
    </w:div>
    <w:div w:id="610089139">
      <w:bodyDiv w:val="1"/>
      <w:marLeft w:val="0"/>
      <w:marRight w:val="0"/>
      <w:marTop w:val="0"/>
      <w:marBottom w:val="0"/>
      <w:divBdr>
        <w:top w:val="none" w:sz="0" w:space="0" w:color="auto"/>
        <w:left w:val="none" w:sz="0" w:space="0" w:color="auto"/>
        <w:bottom w:val="none" w:sz="0" w:space="0" w:color="auto"/>
        <w:right w:val="none" w:sz="0" w:space="0" w:color="auto"/>
      </w:divBdr>
    </w:div>
    <w:div w:id="610210498">
      <w:bodyDiv w:val="1"/>
      <w:marLeft w:val="0"/>
      <w:marRight w:val="0"/>
      <w:marTop w:val="0"/>
      <w:marBottom w:val="0"/>
      <w:divBdr>
        <w:top w:val="none" w:sz="0" w:space="0" w:color="auto"/>
        <w:left w:val="none" w:sz="0" w:space="0" w:color="auto"/>
        <w:bottom w:val="none" w:sz="0" w:space="0" w:color="auto"/>
        <w:right w:val="none" w:sz="0" w:space="0" w:color="auto"/>
      </w:divBdr>
      <w:divsChild>
        <w:div w:id="232469195">
          <w:marLeft w:val="0"/>
          <w:marRight w:val="0"/>
          <w:marTop w:val="0"/>
          <w:marBottom w:val="0"/>
          <w:divBdr>
            <w:top w:val="none" w:sz="0" w:space="0" w:color="auto"/>
            <w:left w:val="none" w:sz="0" w:space="0" w:color="auto"/>
            <w:bottom w:val="none" w:sz="0" w:space="0" w:color="auto"/>
            <w:right w:val="none" w:sz="0" w:space="0" w:color="auto"/>
          </w:divBdr>
        </w:div>
        <w:div w:id="499396052">
          <w:marLeft w:val="0"/>
          <w:marRight w:val="0"/>
          <w:marTop w:val="0"/>
          <w:marBottom w:val="0"/>
          <w:divBdr>
            <w:top w:val="none" w:sz="0" w:space="0" w:color="auto"/>
            <w:left w:val="none" w:sz="0" w:space="0" w:color="auto"/>
            <w:bottom w:val="none" w:sz="0" w:space="0" w:color="auto"/>
            <w:right w:val="none" w:sz="0" w:space="0" w:color="auto"/>
          </w:divBdr>
        </w:div>
        <w:div w:id="794297955">
          <w:marLeft w:val="0"/>
          <w:marRight w:val="0"/>
          <w:marTop w:val="0"/>
          <w:marBottom w:val="0"/>
          <w:divBdr>
            <w:top w:val="none" w:sz="0" w:space="0" w:color="auto"/>
            <w:left w:val="none" w:sz="0" w:space="0" w:color="auto"/>
            <w:bottom w:val="none" w:sz="0" w:space="0" w:color="auto"/>
            <w:right w:val="none" w:sz="0" w:space="0" w:color="auto"/>
          </w:divBdr>
        </w:div>
        <w:div w:id="230192018">
          <w:marLeft w:val="0"/>
          <w:marRight w:val="0"/>
          <w:marTop w:val="0"/>
          <w:marBottom w:val="0"/>
          <w:divBdr>
            <w:top w:val="none" w:sz="0" w:space="0" w:color="auto"/>
            <w:left w:val="none" w:sz="0" w:space="0" w:color="auto"/>
            <w:bottom w:val="none" w:sz="0" w:space="0" w:color="auto"/>
            <w:right w:val="none" w:sz="0" w:space="0" w:color="auto"/>
          </w:divBdr>
        </w:div>
      </w:divsChild>
    </w:div>
    <w:div w:id="613487044">
      <w:bodyDiv w:val="1"/>
      <w:marLeft w:val="0"/>
      <w:marRight w:val="0"/>
      <w:marTop w:val="0"/>
      <w:marBottom w:val="0"/>
      <w:divBdr>
        <w:top w:val="none" w:sz="0" w:space="0" w:color="auto"/>
        <w:left w:val="none" w:sz="0" w:space="0" w:color="auto"/>
        <w:bottom w:val="none" w:sz="0" w:space="0" w:color="auto"/>
        <w:right w:val="none" w:sz="0" w:space="0" w:color="auto"/>
      </w:divBdr>
    </w:div>
    <w:div w:id="614334728">
      <w:bodyDiv w:val="1"/>
      <w:marLeft w:val="0"/>
      <w:marRight w:val="0"/>
      <w:marTop w:val="0"/>
      <w:marBottom w:val="0"/>
      <w:divBdr>
        <w:top w:val="none" w:sz="0" w:space="0" w:color="auto"/>
        <w:left w:val="none" w:sz="0" w:space="0" w:color="auto"/>
        <w:bottom w:val="none" w:sz="0" w:space="0" w:color="auto"/>
        <w:right w:val="none" w:sz="0" w:space="0" w:color="auto"/>
      </w:divBdr>
      <w:divsChild>
        <w:div w:id="1158838908">
          <w:marLeft w:val="0"/>
          <w:marRight w:val="0"/>
          <w:marTop w:val="0"/>
          <w:marBottom w:val="0"/>
          <w:divBdr>
            <w:top w:val="none" w:sz="0" w:space="0" w:color="auto"/>
            <w:left w:val="none" w:sz="0" w:space="0" w:color="auto"/>
            <w:bottom w:val="none" w:sz="0" w:space="0" w:color="auto"/>
            <w:right w:val="none" w:sz="0" w:space="0" w:color="auto"/>
          </w:divBdr>
          <w:divsChild>
            <w:div w:id="5162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6184">
      <w:bodyDiv w:val="1"/>
      <w:marLeft w:val="0"/>
      <w:marRight w:val="0"/>
      <w:marTop w:val="0"/>
      <w:marBottom w:val="0"/>
      <w:divBdr>
        <w:top w:val="none" w:sz="0" w:space="0" w:color="auto"/>
        <w:left w:val="none" w:sz="0" w:space="0" w:color="auto"/>
        <w:bottom w:val="none" w:sz="0" w:space="0" w:color="auto"/>
        <w:right w:val="none" w:sz="0" w:space="0" w:color="auto"/>
      </w:divBdr>
      <w:divsChild>
        <w:div w:id="508523161">
          <w:marLeft w:val="0"/>
          <w:marRight w:val="0"/>
          <w:marTop w:val="0"/>
          <w:marBottom w:val="0"/>
          <w:divBdr>
            <w:top w:val="none" w:sz="0" w:space="0" w:color="auto"/>
            <w:left w:val="none" w:sz="0" w:space="0" w:color="auto"/>
            <w:bottom w:val="none" w:sz="0" w:space="0" w:color="auto"/>
            <w:right w:val="none" w:sz="0" w:space="0" w:color="auto"/>
          </w:divBdr>
          <w:divsChild>
            <w:div w:id="19145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67508">
      <w:bodyDiv w:val="1"/>
      <w:marLeft w:val="0"/>
      <w:marRight w:val="0"/>
      <w:marTop w:val="0"/>
      <w:marBottom w:val="0"/>
      <w:divBdr>
        <w:top w:val="none" w:sz="0" w:space="0" w:color="auto"/>
        <w:left w:val="none" w:sz="0" w:space="0" w:color="auto"/>
        <w:bottom w:val="none" w:sz="0" w:space="0" w:color="auto"/>
        <w:right w:val="none" w:sz="0" w:space="0" w:color="auto"/>
      </w:divBdr>
      <w:divsChild>
        <w:div w:id="1920407241">
          <w:marLeft w:val="0"/>
          <w:marRight w:val="0"/>
          <w:marTop w:val="0"/>
          <w:marBottom w:val="0"/>
          <w:divBdr>
            <w:top w:val="none" w:sz="0" w:space="0" w:color="auto"/>
            <w:left w:val="none" w:sz="0" w:space="0" w:color="auto"/>
            <w:bottom w:val="none" w:sz="0" w:space="0" w:color="auto"/>
            <w:right w:val="none" w:sz="0" w:space="0" w:color="auto"/>
          </w:divBdr>
        </w:div>
      </w:divsChild>
    </w:div>
    <w:div w:id="636572281">
      <w:bodyDiv w:val="1"/>
      <w:marLeft w:val="0"/>
      <w:marRight w:val="0"/>
      <w:marTop w:val="0"/>
      <w:marBottom w:val="0"/>
      <w:divBdr>
        <w:top w:val="none" w:sz="0" w:space="0" w:color="auto"/>
        <w:left w:val="none" w:sz="0" w:space="0" w:color="auto"/>
        <w:bottom w:val="none" w:sz="0" w:space="0" w:color="auto"/>
        <w:right w:val="none" w:sz="0" w:space="0" w:color="auto"/>
      </w:divBdr>
      <w:divsChild>
        <w:div w:id="519390562">
          <w:marLeft w:val="0"/>
          <w:marRight w:val="0"/>
          <w:marTop w:val="0"/>
          <w:marBottom w:val="0"/>
          <w:divBdr>
            <w:top w:val="none" w:sz="0" w:space="0" w:color="auto"/>
            <w:left w:val="none" w:sz="0" w:space="0" w:color="auto"/>
            <w:bottom w:val="none" w:sz="0" w:space="0" w:color="auto"/>
            <w:right w:val="none" w:sz="0" w:space="0" w:color="auto"/>
          </w:divBdr>
          <w:divsChild>
            <w:div w:id="1530756055">
              <w:marLeft w:val="0"/>
              <w:marRight w:val="0"/>
              <w:marTop w:val="0"/>
              <w:marBottom w:val="0"/>
              <w:divBdr>
                <w:top w:val="none" w:sz="0" w:space="0" w:color="auto"/>
                <w:left w:val="none" w:sz="0" w:space="0" w:color="auto"/>
                <w:bottom w:val="none" w:sz="0" w:space="0" w:color="auto"/>
                <w:right w:val="none" w:sz="0" w:space="0" w:color="auto"/>
              </w:divBdr>
            </w:div>
            <w:div w:id="364520818">
              <w:marLeft w:val="0"/>
              <w:marRight w:val="0"/>
              <w:marTop w:val="0"/>
              <w:marBottom w:val="0"/>
              <w:divBdr>
                <w:top w:val="none" w:sz="0" w:space="0" w:color="auto"/>
                <w:left w:val="none" w:sz="0" w:space="0" w:color="auto"/>
                <w:bottom w:val="none" w:sz="0" w:space="0" w:color="auto"/>
                <w:right w:val="none" w:sz="0" w:space="0" w:color="auto"/>
              </w:divBdr>
            </w:div>
          </w:divsChild>
        </w:div>
        <w:div w:id="352278">
          <w:marLeft w:val="0"/>
          <w:marRight w:val="0"/>
          <w:marTop w:val="0"/>
          <w:marBottom w:val="0"/>
          <w:divBdr>
            <w:top w:val="none" w:sz="0" w:space="0" w:color="auto"/>
            <w:left w:val="none" w:sz="0" w:space="0" w:color="auto"/>
            <w:bottom w:val="none" w:sz="0" w:space="0" w:color="auto"/>
            <w:right w:val="none" w:sz="0" w:space="0" w:color="auto"/>
          </w:divBdr>
          <w:divsChild>
            <w:div w:id="1683821459">
              <w:marLeft w:val="0"/>
              <w:marRight w:val="0"/>
              <w:marTop w:val="0"/>
              <w:marBottom w:val="0"/>
              <w:divBdr>
                <w:top w:val="none" w:sz="0" w:space="0" w:color="auto"/>
                <w:left w:val="none" w:sz="0" w:space="0" w:color="auto"/>
                <w:bottom w:val="none" w:sz="0" w:space="0" w:color="auto"/>
                <w:right w:val="none" w:sz="0" w:space="0" w:color="auto"/>
              </w:divBdr>
            </w:div>
            <w:div w:id="252248610">
              <w:marLeft w:val="0"/>
              <w:marRight w:val="0"/>
              <w:marTop w:val="0"/>
              <w:marBottom w:val="0"/>
              <w:divBdr>
                <w:top w:val="none" w:sz="0" w:space="0" w:color="auto"/>
                <w:left w:val="none" w:sz="0" w:space="0" w:color="auto"/>
                <w:bottom w:val="none" w:sz="0" w:space="0" w:color="auto"/>
                <w:right w:val="none" w:sz="0" w:space="0" w:color="auto"/>
              </w:divBdr>
            </w:div>
            <w:div w:id="1567909565">
              <w:marLeft w:val="0"/>
              <w:marRight w:val="0"/>
              <w:marTop w:val="0"/>
              <w:marBottom w:val="0"/>
              <w:divBdr>
                <w:top w:val="none" w:sz="0" w:space="0" w:color="auto"/>
                <w:left w:val="none" w:sz="0" w:space="0" w:color="auto"/>
                <w:bottom w:val="none" w:sz="0" w:space="0" w:color="auto"/>
                <w:right w:val="none" w:sz="0" w:space="0" w:color="auto"/>
              </w:divBdr>
            </w:div>
            <w:div w:id="418645501">
              <w:marLeft w:val="0"/>
              <w:marRight w:val="0"/>
              <w:marTop w:val="0"/>
              <w:marBottom w:val="0"/>
              <w:divBdr>
                <w:top w:val="none" w:sz="0" w:space="0" w:color="auto"/>
                <w:left w:val="none" w:sz="0" w:space="0" w:color="auto"/>
                <w:bottom w:val="none" w:sz="0" w:space="0" w:color="auto"/>
                <w:right w:val="none" w:sz="0" w:space="0" w:color="auto"/>
              </w:divBdr>
            </w:div>
            <w:div w:id="1454321180">
              <w:marLeft w:val="0"/>
              <w:marRight w:val="0"/>
              <w:marTop w:val="0"/>
              <w:marBottom w:val="0"/>
              <w:divBdr>
                <w:top w:val="none" w:sz="0" w:space="0" w:color="auto"/>
                <w:left w:val="none" w:sz="0" w:space="0" w:color="auto"/>
                <w:bottom w:val="none" w:sz="0" w:space="0" w:color="auto"/>
                <w:right w:val="none" w:sz="0" w:space="0" w:color="auto"/>
              </w:divBdr>
            </w:div>
            <w:div w:id="1922983796">
              <w:marLeft w:val="0"/>
              <w:marRight w:val="0"/>
              <w:marTop w:val="0"/>
              <w:marBottom w:val="0"/>
              <w:divBdr>
                <w:top w:val="none" w:sz="0" w:space="0" w:color="auto"/>
                <w:left w:val="none" w:sz="0" w:space="0" w:color="auto"/>
                <w:bottom w:val="none" w:sz="0" w:space="0" w:color="auto"/>
                <w:right w:val="none" w:sz="0" w:space="0" w:color="auto"/>
              </w:divBdr>
            </w:div>
            <w:div w:id="40904793">
              <w:marLeft w:val="0"/>
              <w:marRight w:val="0"/>
              <w:marTop w:val="0"/>
              <w:marBottom w:val="0"/>
              <w:divBdr>
                <w:top w:val="none" w:sz="0" w:space="0" w:color="auto"/>
                <w:left w:val="none" w:sz="0" w:space="0" w:color="auto"/>
                <w:bottom w:val="none" w:sz="0" w:space="0" w:color="auto"/>
                <w:right w:val="none" w:sz="0" w:space="0" w:color="auto"/>
              </w:divBdr>
            </w:div>
          </w:divsChild>
        </w:div>
        <w:div w:id="1474449428">
          <w:marLeft w:val="0"/>
          <w:marRight w:val="0"/>
          <w:marTop w:val="0"/>
          <w:marBottom w:val="0"/>
          <w:divBdr>
            <w:top w:val="none" w:sz="0" w:space="0" w:color="auto"/>
            <w:left w:val="none" w:sz="0" w:space="0" w:color="auto"/>
            <w:bottom w:val="none" w:sz="0" w:space="0" w:color="auto"/>
            <w:right w:val="none" w:sz="0" w:space="0" w:color="auto"/>
          </w:divBdr>
          <w:divsChild>
            <w:div w:id="1032192861">
              <w:marLeft w:val="0"/>
              <w:marRight w:val="0"/>
              <w:marTop w:val="0"/>
              <w:marBottom w:val="0"/>
              <w:divBdr>
                <w:top w:val="none" w:sz="0" w:space="0" w:color="auto"/>
                <w:left w:val="none" w:sz="0" w:space="0" w:color="auto"/>
                <w:bottom w:val="none" w:sz="0" w:space="0" w:color="auto"/>
                <w:right w:val="none" w:sz="0" w:space="0" w:color="auto"/>
              </w:divBdr>
            </w:div>
            <w:div w:id="326054575">
              <w:marLeft w:val="0"/>
              <w:marRight w:val="0"/>
              <w:marTop w:val="0"/>
              <w:marBottom w:val="0"/>
              <w:divBdr>
                <w:top w:val="none" w:sz="0" w:space="0" w:color="auto"/>
                <w:left w:val="none" w:sz="0" w:space="0" w:color="auto"/>
                <w:bottom w:val="none" w:sz="0" w:space="0" w:color="auto"/>
                <w:right w:val="none" w:sz="0" w:space="0" w:color="auto"/>
              </w:divBdr>
            </w:div>
            <w:div w:id="17793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89348">
      <w:bodyDiv w:val="1"/>
      <w:marLeft w:val="0"/>
      <w:marRight w:val="0"/>
      <w:marTop w:val="0"/>
      <w:marBottom w:val="0"/>
      <w:divBdr>
        <w:top w:val="none" w:sz="0" w:space="0" w:color="auto"/>
        <w:left w:val="none" w:sz="0" w:space="0" w:color="auto"/>
        <w:bottom w:val="none" w:sz="0" w:space="0" w:color="auto"/>
        <w:right w:val="none" w:sz="0" w:space="0" w:color="auto"/>
      </w:divBdr>
      <w:divsChild>
        <w:div w:id="390034735">
          <w:marLeft w:val="0"/>
          <w:marRight w:val="0"/>
          <w:marTop w:val="0"/>
          <w:marBottom w:val="0"/>
          <w:divBdr>
            <w:top w:val="none" w:sz="0" w:space="0" w:color="auto"/>
            <w:left w:val="none" w:sz="0" w:space="0" w:color="auto"/>
            <w:bottom w:val="none" w:sz="0" w:space="0" w:color="auto"/>
            <w:right w:val="none" w:sz="0" w:space="0" w:color="auto"/>
          </w:divBdr>
        </w:div>
        <w:div w:id="816340387">
          <w:marLeft w:val="0"/>
          <w:marRight w:val="0"/>
          <w:marTop w:val="0"/>
          <w:marBottom w:val="0"/>
          <w:divBdr>
            <w:top w:val="none" w:sz="0" w:space="0" w:color="auto"/>
            <w:left w:val="none" w:sz="0" w:space="0" w:color="auto"/>
            <w:bottom w:val="none" w:sz="0" w:space="0" w:color="auto"/>
            <w:right w:val="none" w:sz="0" w:space="0" w:color="auto"/>
          </w:divBdr>
        </w:div>
        <w:div w:id="1762556090">
          <w:marLeft w:val="0"/>
          <w:marRight w:val="0"/>
          <w:marTop w:val="0"/>
          <w:marBottom w:val="0"/>
          <w:divBdr>
            <w:top w:val="none" w:sz="0" w:space="0" w:color="auto"/>
            <w:left w:val="none" w:sz="0" w:space="0" w:color="auto"/>
            <w:bottom w:val="none" w:sz="0" w:space="0" w:color="auto"/>
            <w:right w:val="none" w:sz="0" w:space="0" w:color="auto"/>
          </w:divBdr>
        </w:div>
      </w:divsChild>
    </w:div>
    <w:div w:id="639576780">
      <w:bodyDiv w:val="1"/>
      <w:marLeft w:val="0"/>
      <w:marRight w:val="0"/>
      <w:marTop w:val="0"/>
      <w:marBottom w:val="0"/>
      <w:divBdr>
        <w:top w:val="none" w:sz="0" w:space="0" w:color="auto"/>
        <w:left w:val="none" w:sz="0" w:space="0" w:color="auto"/>
        <w:bottom w:val="none" w:sz="0" w:space="0" w:color="auto"/>
        <w:right w:val="none" w:sz="0" w:space="0" w:color="auto"/>
      </w:divBdr>
    </w:div>
    <w:div w:id="639651846">
      <w:bodyDiv w:val="1"/>
      <w:marLeft w:val="0"/>
      <w:marRight w:val="0"/>
      <w:marTop w:val="0"/>
      <w:marBottom w:val="0"/>
      <w:divBdr>
        <w:top w:val="none" w:sz="0" w:space="0" w:color="auto"/>
        <w:left w:val="none" w:sz="0" w:space="0" w:color="auto"/>
        <w:bottom w:val="none" w:sz="0" w:space="0" w:color="auto"/>
        <w:right w:val="none" w:sz="0" w:space="0" w:color="auto"/>
      </w:divBdr>
      <w:divsChild>
        <w:div w:id="1129976315">
          <w:marLeft w:val="0"/>
          <w:marRight w:val="0"/>
          <w:marTop w:val="0"/>
          <w:marBottom w:val="0"/>
          <w:divBdr>
            <w:top w:val="none" w:sz="0" w:space="0" w:color="auto"/>
            <w:left w:val="none" w:sz="0" w:space="0" w:color="auto"/>
            <w:bottom w:val="none" w:sz="0" w:space="0" w:color="auto"/>
            <w:right w:val="none" w:sz="0" w:space="0" w:color="auto"/>
          </w:divBdr>
        </w:div>
        <w:div w:id="1635717678">
          <w:marLeft w:val="0"/>
          <w:marRight w:val="0"/>
          <w:marTop w:val="0"/>
          <w:marBottom w:val="0"/>
          <w:divBdr>
            <w:top w:val="none" w:sz="0" w:space="0" w:color="auto"/>
            <w:left w:val="none" w:sz="0" w:space="0" w:color="auto"/>
            <w:bottom w:val="none" w:sz="0" w:space="0" w:color="auto"/>
            <w:right w:val="none" w:sz="0" w:space="0" w:color="auto"/>
          </w:divBdr>
        </w:div>
        <w:div w:id="13310245">
          <w:marLeft w:val="0"/>
          <w:marRight w:val="0"/>
          <w:marTop w:val="0"/>
          <w:marBottom w:val="0"/>
          <w:divBdr>
            <w:top w:val="none" w:sz="0" w:space="0" w:color="auto"/>
            <w:left w:val="none" w:sz="0" w:space="0" w:color="auto"/>
            <w:bottom w:val="none" w:sz="0" w:space="0" w:color="auto"/>
            <w:right w:val="none" w:sz="0" w:space="0" w:color="auto"/>
          </w:divBdr>
        </w:div>
        <w:div w:id="1028722436">
          <w:marLeft w:val="0"/>
          <w:marRight w:val="0"/>
          <w:marTop w:val="0"/>
          <w:marBottom w:val="0"/>
          <w:divBdr>
            <w:top w:val="none" w:sz="0" w:space="0" w:color="auto"/>
            <w:left w:val="none" w:sz="0" w:space="0" w:color="auto"/>
            <w:bottom w:val="none" w:sz="0" w:space="0" w:color="auto"/>
            <w:right w:val="none" w:sz="0" w:space="0" w:color="auto"/>
          </w:divBdr>
        </w:div>
      </w:divsChild>
    </w:div>
    <w:div w:id="642151271">
      <w:bodyDiv w:val="1"/>
      <w:marLeft w:val="0"/>
      <w:marRight w:val="0"/>
      <w:marTop w:val="0"/>
      <w:marBottom w:val="0"/>
      <w:divBdr>
        <w:top w:val="none" w:sz="0" w:space="0" w:color="auto"/>
        <w:left w:val="none" w:sz="0" w:space="0" w:color="auto"/>
        <w:bottom w:val="none" w:sz="0" w:space="0" w:color="auto"/>
        <w:right w:val="none" w:sz="0" w:space="0" w:color="auto"/>
      </w:divBdr>
    </w:div>
    <w:div w:id="648092770">
      <w:bodyDiv w:val="1"/>
      <w:marLeft w:val="0"/>
      <w:marRight w:val="0"/>
      <w:marTop w:val="0"/>
      <w:marBottom w:val="0"/>
      <w:divBdr>
        <w:top w:val="none" w:sz="0" w:space="0" w:color="auto"/>
        <w:left w:val="none" w:sz="0" w:space="0" w:color="auto"/>
        <w:bottom w:val="none" w:sz="0" w:space="0" w:color="auto"/>
        <w:right w:val="none" w:sz="0" w:space="0" w:color="auto"/>
      </w:divBdr>
      <w:divsChild>
        <w:div w:id="86583057">
          <w:marLeft w:val="0"/>
          <w:marRight w:val="0"/>
          <w:marTop w:val="0"/>
          <w:marBottom w:val="0"/>
          <w:divBdr>
            <w:top w:val="none" w:sz="0" w:space="0" w:color="auto"/>
            <w:left w:val="none" w:sz="0" w:space="0" w:color="auto"/>
            <w:bottom w:val="none" w:sz="0" w:space="0" w:color="auto"/>
            <w:right w:val="none" w:sz="0" w:space="0" w:color="auto"/>
          </w:divBdr>
        </w:div>
      </w:divsChild>
    </w:div>
    <w:div w:id="652176894">
      <w:bodyDiv w:val="1"/>
      <w:marLeft w:val="0"/>
      <w:marRight w:val="0"/>
      <w:marTop w:val="0"/>
      <w:marBottom w:val="0"/>
      <w:divBdr>
        <w:top w:val="none" w:sz="0" w:space="0" w:color="auto"/>
        <w:left w:val="none" w:sz="0" w:space="0" w:color="auto"/>
        <w:bottom w:val="none" w:sz="0" w:space="0" w:color="auto"/>
        <w:right w:val="none" w:sz="0" w:space="0" w:color="auto"/>
      </w:divBdr>
      <w:divsChild>
        <w:div w:id="567419699">
          <w:marLeft w:val="0"/>
          <w:marRight w:val="0"/>
          <w:marTop w:val="0"/>
          <w:marBottom w:val="0"/>
          <w:divBdr>
            <w:top w:val="none" w:sz="0" w:space="0" w:color="auto"/>
            <w:left w:val="none" w:sz="0" w:space="0" w:color="auto"/>
            <w:bottom w:val="none" w:sz="0" w:space="0" w:color="auto"/>
            <w:right w:val="none" w:sz="0" w:space="0" w:color="auto"/>
          </w:divBdr>
        </w:div>
      </w:divsChild>
    </w:div>
    <w:div w:id="657462412">
      <w:bodyDiv w:val="1"/>
      <w:marLeft w:val="0"/>
      <w:marRight w:val="0"/>
      <w:marTop w:val="0"/>
      <w:marBottom w:val="0"/>
      <w:divBdr>
        <w:top w:val="none" w:sz="0" w:space="0" w:color="auto"/>
        <w:left w:val="none" w:sz="0" w:space="0" w:color="auto"/>
        <w:bottom w:val="none" w:sz="0" w:space="0" w:color="auto"/>
        <w:right w:val="none" w:sz="0" w:space="0" w:color="auto"/>
      </w:divBdr>
      <w:divsChild>
        <w:div w:id="1772124986">
          <w:marLeft w:val="0"/>
          <w:marRight w:val="0"/>
          <w:marTop w:val="0"/>
          <w:marBottom w:val="0"/>
          <w:divBdr>
            <w:top w:val="none" w:sz="0" w:space="0" w:color="auto"/>
            <w:left w:val="none" w:sz="0" w:space="0" w:color="auto"/>
            <w:bottom w:val="none" w:sz="0" w:space="0" w:color="auto"/>
            <w:right w:val="none" w:sz="0" w:space="0" w:color="auto"/>
          </w:divBdr>
        </w:div>
      </w:divsChild>
    </w:div>
    <w:div w:id="658850604">
      <w:bodyDiv w:val="1"/>
      <w:marLeft w:val="0"/>
      <w:marRight w:val="0"/>
      <w:marTop w:val="0"/>
      <w:marBottom w:val="0"/>
      <w:divBdr>
        <w:top w:val="none" w:sz="0" w:space="0" w:color="auto"/>
        <w:left w:val="none" w:sz="0" w:space="0" w:color="auto"/>
        <w:bottom w:val="none" w:sz="0" w:space="0" w:color="auto"/>
        <w:right w:val="none" w:sz="0" w:space="0" w:color="auto"/>
      </w:divBdr>
    </w:div>
    <w:div w:id="658969267">
      <w:bodyDiv w:val="1"/>
      <w:marLeft w:val="0"/>
      <w:marRight w:val="0"/>
      <w:marTop w:val="0"/>
      <w:marBottom w:val="0"/>
      <w:divBdr>
        <w:top w:val="none" w:sz="0" w:space="0" w:color="auto"/>
        <w:left w:val="none" w:sz="0" w:space="0" w:color="auto"/>
        <w:bottom w:val="none" w:sz="0" w:space="0" w:color="auto"/>
        <w:right w:val="none" w:sz="0" w:space="0" w:color="auto"/>
      </w:divBdr>
      <w:divsChild>
        <w:div w:id="765004783">
          <w:marLeft w:val="0"/>
          <w:marRight w:val="0"/>
          <w:marTop w:val="0"/>
          <w:marBottom w:val="0"/>
          <w:divBdr>
            <w:top w:val="none" w:sz="0" w:space="0" w:color="auto"/>
            <w:left w:val="none" w:sz="0" w:space="0" w:color="auto"/>
            <w:bottom w:val="none" w:sz="0" w:space="0" w:color="auto"/>
            <w:right w:val="none" w:sz="0" w:space="0" w:color="auto"/>
          </w:divBdr>
          <w:divsChild>
            <w:div w:id="1229420062">
              <w:marLeft w:val="0"/>
              <w:marRight w:val="0"/>
              <w:marTop w:val="0"/>
              <w:marBottom w:val="0"/>
              <w:divBdr>
                <w:top w:val="none" w:sz="0" w:space="0" w:color="auto"/>
                <w:left w:val="none" w:sz="0" w:space="0" w:color="auto"/>
                <w:bottom w:val="none" w:sz="0" w:space="0" w:color="auto"/>
                <w:right w:val="none" w:sz="0" w:space="0" w:color="auto"/>
              </w:divBdr>
            </w:div>
            <w:div w:id="2133287457">
              <w:marLeft w:val="0"/>
              <w:marRight w:val="0"/>
              <w:marTop w:val="0"/>
              <w:marBottom w:val="0"/>
              <w:divBdr>
                <w:top w:val="none" w:sz="0" w:space="0" w:color="auto"/>
                <w:left w:val="none" w:sz="0" w:space="0" w:color="auto"/>
                <w:bottom w:val="none" w:sz="0" w:space="0" w:color="auto"/>
                <w:right w:val="none" w:sz="0" w:space="0" w:color="auto"/>
              </w:divBdr>
            </w:div>
            <w:div w:id="871960531">
              <w:marLeft w:val="0"/>
              <w:marRight w:val="0"/>
              <w:marTop w:val="0"/>
              <w:marBottom w:val="0"/>
              <w:divBdr>
                <w:top w:val="none" w:sz="0" w:space="0" w:color="auto"/>
                <w:left w:val="none" w:sz="0" w:space="0" w:color="auto"/>
                <w:bottom w:val="none" w:sz="0" w:space="0" w:color="auto"/>
                <w:right w:val="none" w:sz="0" w:space="0" w:color="auto"/>
              </w:divBdr>
            </w:div>
          </w:divsChild>
        </w:div>
        <w:div w:id="1736930902">
          <w:marLeft w:val="0"/>
          <w:marRight w:val="0"/>
          <w:marTop w:val="0"/>
          <w:marBottom w:val="0"/>
          <w:divBdr>
            <w:top w:val="none" w:sz="0" w:space="0" w:color="auto"/>
            <w:left w:val="none" w:sz="0" w:space="0" w:color="auto"/>
            <w:bottom w:val="none" w:sz="0" w:space="0" w:color="auto"/>
            <w:right w:val="none" w:sz="0" w:space="0" w:color="auto"/>
          </w:divBdr>
          <w:divsChild>
            <w:div w:id="1604339161">
              <w:marLeft w:val="0"/>
              <w:marRight w:val="0"/>
              <w:marTop w:val="0"/>
              <w:marBottom w:val="0"/>
              <w:divBdr>
                <w:top w:val="none" w:sz="0" w:space="0" w:color="auto"/>
                <w:left w:val="none" w:sz="0" w:space="0" w:color="auto"/>
                <w:bottom w:val="none" w:sz="0" w:space="0" w:color="auto"/>
                <w:right w:val="none" w:sz="0" w:space="0" w:color="auto"/>
              </w:divBdr>
            </w:div>
            <w:div w:id="1093283870">
              <w:marLeft w:val="0"/>
              <w:marRight w:val="0"/>
              <w:marTop w:val="0"/>
              <w:marBottom w:val="0"/>
              <w:divBdr>
                <w:top w:val="none" w:sz="0" w:space="0" w:color="auto"/>
                <w:left w:val="none" w:sz="0" w:space="0" w:color="auto"/>
                <w:bottom w:val="none" w:sz="0" w:space="0" w:color="auto"/>
                <w:right w:val="none" w:sz="0" w:space="0" w:color="auto"/>
              </w:divBdr>
            </w:div>
            <w:div w:id="1927224207">
              <w:marLeft w:val="0"/>
              <w:marRight w:val="0"/>
              <w:marTop w:val="0"/>
              <w:marBottom w:val="0"/>
              <w:divBdr>
                <w:top w:val="none" w:sz="0" w:space="0" w:color="auto"/>
                <w:left w:val="none" w:sz="0" w:space="0" w:color="auto"/>
                <w:bottom w:val="none" w:sz="0" w:space="0" w:color="auto"/>
                <w:right w:val="none" w:sz="0" w:space="0" w:color="auto"/>
              </w:divBdr>
            </w:div>
            <w:div w:id="1049260725">
              <w:marLeft w:val="0"/>
              <w:marRight w:val="0"/>
              <w:marTop w:val="0"/>
              <w:marBottom w:val="0"/>
              <w:divBdr>
                <w:top w:val="none" w:sz="0" w:space="0" w:color="auto"/>
                <w:left w:val="none" w:sz="0" w:space="0" w:color="auto"/>
                <w:bottom w:val="none" w:sz="0" w:space="0" w:color="auto"/>
                <w:right w:val="none" w:sz="0" w:space="0" w:color="auto"/>
              </w:divBdr>
            </w:div>
            <w:div w:id="650986966">
              <w:marLeft w:val="0"/>
              <w:marRight w:val="0"/>
              <w:marTop w:val="0"/>
              <w:marBottom w:val="0"/>
              <w:divBdr>
                <w:top w:val="none" w:sz="0" w:space="0" w:color="auto"/>
                <w:left w:val="none" w:sz="0" w:space="0" w:color="auto"/>
                <w:bottom w:val="none" w:sz="0" w:space="0" w:color="auto"/>
                <w:right w:val="none" w:sz="0" w:space="0" w:color="auto"/>
              </w:divBdr>
            </w:div>
            <w:div w:id="873150022">
              <w:marLeft w:val="0"/>
              <w:marRight w:val="0"/>
              <w:marTop w:val="0"/>
              <w:marBottom w:val="0"/>
              <w:divBdr>
                <w:top w:val="none" w:sz="0" w:space="0" w:color="auto"/>
                <w:left w:val="none" w:sz="0" w:space="0" w:color="auto"/>
                <w:bottom w:val="none" w:sz="0" w:space="0" w:color="auto"/>
                <w:right w:val="none" w:sz="0" w:space="0" w:color="auto"/>
              </w:divBdr>
            </w:div>
            <w:div w:id="783429758">
              <w:marLeft w:val="0"/>
              <w:marRight w:val="0"/>
              <w:marTop w:val="0"/>
              <w:marBottom w:val="0"/>
              <w:divBdr>
                <w:top w:val="none" w:sz="0" w:space="0" w:color="auto"/>
                <w:left w:val="none" w:sz="0" w:space="0" w:color="auto"/>
                <w:bottom w:val="none" w:sz="0" w:space="0" w:color="auto"/>
                <w:right w:val="none" w:sz="0" w:space="0" w:color="auto"/>
              </w:divBdr>
            </w:div>
          </w:divsChild>
        </w:div>
        <w:div w:id="1082022319">
          <w:marLeft w:val="0"/>
          <w:marRight w:val="0"/>
          <w:marTop w:val="0"/>
          <w:marBottom w:val="0"/>
          <w:divBdr>
            <w:top w:val="none" w:sz="0" w:space="0" w:color="auto"/>
            <w:left w:val="none" w:sz="0" w:space="0" w:color="auto"/>
            <w:bottom w:val="none" w:sz="0" w:space="0" w:color="auto"/>
            <w:right w:val="none" w:sz="0" w:space="0" w:color="auto"/>
          </w:divBdr>
          <w:divsChild>
            <w:div w:id="1575437340">
              <w:marLeft w:val="0"/>
              <w:marRight w:val="0"/>
              <w:marTop w:val="0"/>
              <w:marBottom w:val="0"/>
              <w:divBdr>
                <w:top w:val="none" w:sz="0" w:space="0" w:color="auto"/>
                <w:left w:val="none" w:sz="0" w:space="0" w:color="auto"/>
                <w:bottom w:val="none" w:sz="0" w:space="0" w:color="auto"/>
                <w:right w:val="none" w:sz="0" w:space="0" w:color="auto"/>
              </w:divBdr>
            </w:div>
            <w:div w:id="1944417000">
              <w:marLeft w:val="0"/>
              <w:marRight w:val="0"/>
              <w:marTop w:val="0"/>
              <w:marBottom w:val="0"/>
              <w:divBdr>
                <w:top w:val="none" w:sz="0" w:space="0" w:color="auto"/>
                <w:left w:val="none" w:sz="0" w:space="0" w:color="auto"/>
                <w:bottom w:val="none" w:sz="0" w:space="0" w:color="auto"/>
                <w:right w:val="none" w:sz="0" w:space="0" w:color="auto"/>
              </w:divBdr>
            </w:div>
            <w:div w:id="1532454094">
              <w:marLeft w:val="0"/>
              <w:marRight w:val="0"/>
              <w:marTop w:val="0"/>
              <w:marBottom w:val="0"/>
              <w:divBdr>
                <w:top w:val="none" w:sz="0" w:space="0" w:color="auto"/>
                <w:left w:val="none" w:sz="0" w:space="0" w:color="auto"/>
                <w:bottom w:val="none" w:sz="0" w:space="0" w:color="auto"/>
                <w:right w:val="none" w:sz="0" w:space="0" w:color="auto"/>
              </w:divBdr>
            </w:div>
            <w:div w:id="1186676087">
              <w:marLeft w:val="0"/>
              <w:marRight w:val="0"/>
              <w:marTop w:val="0"/>
              <w:marBottom w:val="0"/>
              <w:divBdr>
                <w:top w:val="none" w:sz="0" w:space="0" w:color="auto"/>
                <w:left w:val="none" w:sz="0" w:space="0" w:color="auto"/>
                <w:bottom w:val="none" w:sz="0" w:space="0" w:color="auto"/>
                <w:right w:val="none" w:sz="0" w:space="0" w:color="auto"/>
              </w:divBdr>
            </w:div>
            <w:div w:id="37273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4531">
      <w:bodyDiv w:val="1"/>
      <w:marLeft w:val="0"/>
      <w:marRight w:val="0"/>
      <w:marTop w:val="0"/>
      <w:marBottom w:val="0"/>
      <w:divBdr>
        <w:top w:val="none" w:sz="0" w:space="0" w:color="auto"/>
        <w:left w:val="none" w:sz="0" w:space="0" w:color="auto"/>
        <w:bottom w:val="none" w:sz="0" w:space="0" w:color="auto"/>
        <w:right w:val="none" w:sz="0" w:space="0" w:color="auto"/>
      </w:divBdr>
      <w:divsChild>
        <w:div w:id="841242253">
          <w:marLeft w:val="0"/>
          <w:marRight w:val="0"/>
          <w:marTop w:val="0"/>
          <w:marBottom w:val="0"/>
          <w:divBdr>
            <w:top w:val="none" w:sz="0" w:space="0" w:color="auto"/>
            <w:left w:val="none" w:sz="0" w:space="0" w:color="auto"/>
            <w:bottom w:val="none" w:sz="0" w:space="0" w:color="auto"/>
            <w:right w:val="none" w:sz="0" w:space="0" w:color="auto"/>
          </w:divBdr>
          <w:divsChild>
            <w:div w:id="1019425998">
              <w:marLeft w:val="0"/>
              <w:marRight w:val="0"/>
              <w:marTop w:val="0"/>
              <w:marBottom w:val="0"/>
              <w:divBdr>
                <w:top w:val="none" w:sz="0" w:space="0" w:color="auto"/>
                <w:left w:val="none" w:sz="0" w:space="0" w:color="auto"/>
                <w:bottom w:val="none" w:sz="0" w:space="0" w:color="auto"/>
                <w:right w:val="none" w:sz="0" w:space="0" w:color="auto"/>
              </w:divBdr>
            </w:div>
            <w:div w:id="1361933478">
              <w:marLeft w:val="0"/>
              <w:marRight w:val="0"/>
              <w:marTop w:val="0"/>
              <w:marBottom w:val="0"/>
              <w:divBdr>
                <w:top w:val="none" w:sz="0" w:space="0" w:color="auto"/>
                <w:left w:val="none" w:sz="0" w:space="0" w:color="auto"/>
                <w:bottom w:val="none" w:sz="0" w:space="0" w:color="auto"/>
                <w:right w:val="none" w:sz="0" w:space="0" w:color="auto"/>
              </w:divBdr>
            </w:div>
            <w:div w:id="877276761">
              <w:marLeft w:val="0"/>
              <w:marRight w:val="0"/>
              <w:marTop w:val="0"/>
              <w:marBottom w:val="0"/>
              <w:divBdr>
                <w:top w:val="none" w:sz="0" w:space="0" w:color="auto"/>
                <w:left w:val="none" w:sz="0" w:space="0" w:color="auto"/>
                <w:bottom w:val="none" w:sz="0" w:space="0" w:color="auto"/>
                <w:right w:val="none" w:sz="0" w:space="0" w:color="auto"/>
              </w:divBdr>
            </w:div>
          </w:divsChild>
        </w:div>
        <w:div w:id="711154642">
          <w:marLeft w:val="0"/>
          <w:marRight w:val="0"/>
          <w:marTop w:val="0"/>
          <w:marBottom w:val="0"/>
          <w:divBdr>
            <w:top w:val="none" w:sz="0" w:space="0" w:color="auto"/>
            <w:left w:val="none" w:sz="0" w:space="0" w:color="auto"/>
            <w:bottom w:val="none" w:sz="0" w:space="0" w:color="auto"/>
            <w:right w:val="none" w:sz="0" w:space="0" w:color="auto"/>
          </w:divBdr>
          <w:divsChild>
            <w:div w:id="128012255">
              <w:marLeft w:val="0"/>
              <w:marRight w:val="0"/>
              <w:marTop w:val="0"/>
              <w:marBottom w:val="0"/>
              <w:divBdr>
                <w:top w:val="none" w:sz="0" w:space="0" w:color="auto"/>
                <w:left w:val="none" w:sz="0" w:space="0" w:color="auto"/>
                <w:bottom w:val="none" w:sz="0" w:space="0" w:color="auto"/>
                <w:right w:val="none" w:sz="0" w:space="0" w:color="auto"/>
              </w:divBdr>
            </w:div>
            <w:div w:id="886533339">
              <w:marLeft w:val="0"/>
              <w:marRight w:val="0"/>
              <w:marTop w:val="0"/>
              <w:marBottom w:val="0"/>
              <w:divBdr>
                <w:top w:val="none" w:sz="0" w:space="0" w:color="auto"/>
                <w:left w:val="none" w:sz="0" w:space="0" w:color="auto"/>
                <w:bottom w:val="none" w:sz="0" w:space="0" w:color="auto"/>
                <w:right w:val="none" w:sz="0" w:space="0" w:color="auto"/>
              </w:divBdr>
            </w:div>
            <w:div w:id="108206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02789">
      <w:bodyDiv w:val="1"/>
      <w:marLeft w:val="0"/>
      <w:marRight w:val="0"/>
      <w:marTop w:val="0"/>
      <w:marBottom w:val="0"/>
      <w:divBdr>
        <w:top w:val="none" w:sz="0" w:space="0" w:color="auto"/>
        <w:left w:val="none" w:sz="0" w:space="0" w:color="auto"/>
        <w:bottom w:val="none" w:sz="0" w:space="0" w:color="auto"/>
        <w:right w:val="none" w:sz="0" w:space="0" w:color="auto"/>
      </w:divBdr>
    </w:div>
    <w:div w:id="667051576">
      <w:bodyDiv w:val="1"/>
      <w:marLeft w:val="0"/>
      <w:marRight w:val="0"/>
      <w:marTop w:val="0"/>
      <w:marBottom w:val="0"/>
      <w:divBdr>
        <w:top w:val="none" w:sz="0" w:space="0" w:color="auto"/>
        <w:left w:val="none" w:sz="0" w:space="0" w:color="auto"/>
        <w:bottom w:val="none" w:sz="0" w:space="0" w:color="auto"/>
        <w:right w:val="none" w:sz="0" w:space="0" w:color="auto"/>
      </w:divBdr>
    </w:div>
    <w:div w:id="668485721">
      <w:bodyDiv w:val="1"/>
      <w:marLeft w:val="0"/>
      <w:marRight w:val="0"/>
      <w:marTop w:val="0"/>
      <w:marBottom w:val="0"/>
      <w:divBdr>
        <w:top w:val="none" w:sz="0" w:space="0" w:color="auto"/>
        <w:left w:val="none" w:sz="0" w:space="0" w:color="auto"/>
        <w:bottom w:val="none" w:sz="0" w:space="0" w:color="auto"/>
        <w:right w:val="none" w:sz="0" w:space="0" w:color="auto"/>
      </w:divBdr>
    </w:div>
    <w:div w:id="673385870">
      <w:bodyDiv w:val="1"/>
      <w:marLeft w:val="0"/>
      <w:marRight w:val="0"/>
      <w:marTop w:val="0"/>
      <w:marBottom w:val="0"/>
      <w:divBdr>
        <w:top w:val="none" w:sz="0" w:space="0" w:color="auto"/>
        <w:left w:val="none" w:sz="0" w:space="0" w:color="auto"/>
        <w:bottom w:val="none" w:sz="0" w:space="0" w:color="auto"/>
        <w:right w:val="none" w:sz="0" w:space="0" w:color="auto"/>
      </w:divBdr>
      <w:divsChild>
        <w:div w:id="1449356343">
          <w:marLeft w:val="0"/>
          <w:marRight w:val="0"/>
          <w:marTop w:val="0"/>
          <w:marBottom w:val="0"/>
          <w:divBdr>
            <w:top w:val="none" w:sz="0" w:space="0" w:color="auto"/>
            <w:left w:val="none" w:sz="0" w:space="0" w:color="auto"/>
            <w:bottom w:val="none" w:sz="0" w:space="0" w:color="auto"/>
            <w:right w:val="none" w:sz="0" w:space="0" w:color="auto"/>
          </w:divBdr>
        </w:div>
        <w:div w:id="274673016">
          <w:marLeft w:val="0"/>
          <w:marRight w:val="0"/>
          <w:marTop w:val="0"/>
          <w:marBottom w:val="0"/>
          <w:divBdr>
            <w:top w:val="none" w:sz="0" w:space="0" w:color="auto"/>
            <w:left w:val="none" w:sz="0" w:space="0" w:color="auto"/>
            <w:bottom w:val="none" w:sz="0" w:space="0" w:color="auto"/>
            <w:right w:val="none" w:sz="0" w:space="0" w:color="auto"/>
          </w:divBdr>
        </w:div>
        <w:div w:id="1606040555">
          <w:marLeft w:val="0"/>
          <w:marRight w:val="0"/>
          <w:marTop w:val="0"/>
          <w:marBottom w:val="0"/>
          <w:divBdr>
            <w:top w:val="none" w:sz="0" w:space="0" w:color="auto"/>
            <w:left w:val="none" w:sz="0" w:space="0" w:color="auto"/>
            <w:bottom w:val="none" w:sz="0" w:space="0" w:color="auto"/>
            <w:right w:val="none" w:sz="0" w:space="0" w:color="auto"/>
          </w:divBdr>
        </w:div>
        <w:div w:id="1011302746">
          <w:marLeft w:val="0"/>
          <w:marRight w:val="0"/>
          <w:marTop w:val="0"/>
          <w:marBottom w:val="0"/>
          <w:divBdr>
            <w:top w:val="none" w:sz="0" w:space="0" w:color="auto"/>
            <w:left w:val="none" w:sz="0" w:space="0" w:color="auto"/>
            <w:bottom w:val="none" w:sz="0" w:space="0" w:color="auto"/>
            <w:right w:val="none" w:sz="0" w:space="0" w:color="auto"/>
          </w:divBdr>
        </w:div>
      </w:divsChild>
    </w:div>
    <w:div w:id="675039733">
      <w:bodyDiv w:val="1"/>
      <w:marLeft w:val="0"/>
      <w:marRight w:val="0"/>
      <w:marTop w:val="0"/>
      <w:marBottom w:val="0"/>
      <w:divBdr>
        <w:top w:val="none" w:sz="0" w:space="0" w:color="auto"/>
        <w:left w:val="none" w:sz="0" w:space="0" w:color="auto"/>
        <w:bottom w:val="none" w:sz="0" w:space="0" w:color="auto"/>
        <w:right w:val="none" w:sz="0" w:space="0" w:color="auto"/>
      </w:divBdr>
      <w:divsChild>
        <w:div w:id="1117679454">
          <w:marLeft w:val="0"/>
          <w:marRight w:val="0"/>
          <w:marTop w:val="0"/>
          <w:marBottom w:val="0"/>
          <w:divBdr>
            <w:top w:val="none" w:sz="0" w:space="0" w:color="auto"/>
            <w:left w:val="none" w:sz="0" w:space="0" w:color="auto"/>
            <w:bottom w:val="none" w:sz="0" w:space="0" w:color="auto"/>
            <w:right w:val="none" w:sz="0" w:space="0" w:color="auto"/>
          </w:divBdr>
        </w:div>
      </w:divsChild>
    </w:div>
    <w:div w:id="680741996">
      <w:bodyDiv w:val="1"/>
      <w:marLeft w:val="0"/>
      <w:marRight w:val="0"/>
      <w:marTop w:val="0"/>
      <w:marBottom w:val="0"/>
      <w:divBdr>
        <w:top w:val="none" w:sz="0" w:space="0" w:color="auto"/>
        <w:left w:val="none" w:sz="0" w:space="0" w:color="auto"/>
        <w:bottom w:val="none" w:sz="0" w:space="0" w:color="auto"/>
        <w:right w:val="none" w:sz="0" w:space="0" w:color="auto"/>
      </w:divBdr>
      <w:divsChild>
        <w:div w:id="1210726767">
          <w:marLeft w:val="0"/>
          <w:marRight w:val="0"/>
          <w:marTop w:val="0"/>
          <w:marBottom w:val="0"/>
          <w:divBdr>
            <w:top w:val="none" w:sz="0" w:space="0" w:color="auto"/>
            <w:left w:val="none" w:sz="0" w:space="0" w:color="auto"/>
            <w:bottom w:val="none" w:sz="0" w:space="0" w:color="auto"/>
            <w:right w:val="none" w:sz="0" w:space="0" w:color="auto"/>
          </w:divBdr>
          <w:divsChild>
            <w:div w:id="18152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44148">
      <w:bodyDiv w:val="1"/>
      <w:marLeft w:val="0"/>
      <w:marRight w:val="0"/>
      <w:marTop w:val="0"/>
      <w:marBottom w:val="0"/>
      <w:divBdr>
        <w:top w:val="none" w:sz="0" w:space="0" w:color="auto"/>
        <w:left w:val="none" w:sz="0" w:space="0" w:color="auto"/>
        <w:bottom w:val="none" w:sz="0" w:space="0" w:color="auto"/>
        <w:right w:val="none" w:sz="0" w:space="0" w:color="auto"/>
      </w:divBdr>
      <w:divsChild>
        <w:div w:id="11693552">
          <w:marLeft w:val="0"/>
          <w:marRight w:val="0"/>
          <w:marTop w:val="0"/>
          <w:marBottom w:val="0"/>
          <w:divBdr>
            <w:top w:val="none" w:sz="0" w:space="0" w:color="auto"/>
            <w:left w:val="none" w:sz="0" w:space="0" w:color="auto"/>
            <w:bottom w:val="none" w:sz="0" w:space="0" w:color="auto"/>
            <w:right w:val="none" w:sz="0" w:space="0" w:color="auto"/>
          </w:divBdr>
        </w:div>
        <w:div w:id="1259675387">
          <w:marLeft w:val="0"/>
          <w:marRight w:val="0"/>
          <w:marTop w:val="0"/>
          <w:marBottom w:val="0"/>
          <w:divBdr>
            <w:top w:val="none" w:sz="0" w:space="0" w:color="auto"/>
            <w:left w:val="none" w:sz="0" w:space="0" w:color="auto"/>
            <w:bottom w:val="none" w:sz="0" w:space="0" w:color="auto"/>
            <w:right w:val="none" w:sz="0" w:space="0" w:color="auto"/>
          </w:divBdr>
        </w:div>
        <w:div w:id="546381877">
          <w:marLeft w:val="0"/>
          <w:marRight w:val="0"/>
          <w:marTop w:val="0"/>
          <w:marBottom w:val="0"/>
          <w:divBdr>
            <w:top w:val="none" w:sz="0" w:space="0" w:color="auto"/>
            <w:left w:val="none" w:sz="0" w:space="0" w:color="auto"/>
            <w:bottom w:val="none" w:sz="0" w:space="0" w:color="auto"/>
            <w:right w:val="none" w:sz="0" w:space="0" w:color="auto"/>
          </w:divBdr>
        </w:div>
      </w:divsChild>
    </w:div>
    <w:div w:id="685331905">
      <w:bodyDiv w:val="1"/>
      <w:marLeft w:val="0"/>
      <w:marRight w:val="0"/>
      <w:marTop w:val="0"/>
      <w:marBottom w:val="0"/>
      <w:divBdr>
        <w:top w:val="none" w:sz="0" w:space="0" w:color="auto"/>
        <w:left w:val="none" w:sz="0" w:space="0" w:color="auto"/>
        <w:bottom w:val="none" w:sz="0" w:space="0" w:color="auto"/>
        <w:right w:val="none" w:sz="0" w:space="0" w:color="auto"/>
      </w:divBdr>
      <w:divsChild>
        <w:div w:id="795097704">
          <w:marLeft w:val="0"/>
          <w:marRight w:val="0"/>
          <w:marTop w:val="0"/>
          <w:marBottom w:val="0"/>
          <w:divBdr>
            <w:top w:val="none" w:sz="0" w:space="0" w:color="auto"/>
            <w:left w:val="none" w:sz="0" w:space="0" w:color="auto"/>
            <w:bottom w:val="none" w:sz="0" w:space="0" w:color="auto"/>
            <w:right w:val="none" w:sz="0" w:space="0" w:color="auto"/>
          </w:divBdr>
        </w:div>
        <w:div w:id="997150800">
          <w:marLeft w:val="0"/>
          <w:marRight w:val="0"/>
          <w:marTop w:val="0"/>
          <w:marBottom w:val="0"/>
          <w:divBdr>
            <w:top w:val="none" w:sz="0" w:space="0" w:color="auto"/>
            <w:left w:val="none" w:sz="0" w:space="0" w:color="auto"/>
            <w:bottom w:val="none" w:sz="0" w:space="0" w:color="auto"/>
            <w:right w:val="none" w:sz="0" w:space="0" w:color="auto"/>
          </w:divBdr>
        </w:div>
        <w:div w:id="934290979">
          <w:marLeft w:val="0"/>
          <w:marRight w:val="0"/>
          <w:marTop w:val="0"/>
          <w:marBottom w:val="0"/>
          <w:divBdr>
            <w:top w:val="none" w:sz="0" w:space="0" w:color="auto"/>
            <w:left w:val="none" w:sz="0" w:space="0" w:color="auto"/>
            <w:bottom w:val="none" w:sz="0" w:space="0" w:color="auto"/>
            <w:right w:val="none" w:sz="0" w:space="0" w:color="auto"/>
          </w:divBdr>
        </w:div>
      </w:divsChild>
    </w:div>
    <w:div w:id="687560326">
      <w:bodyDiv w:val="1"/>
      <w:marLeft w:val="0"/>
      <w:marRight w:val="0"/>
      <w:marTop w:val="0"/>
      <w:marBottom w:val="0"/>
      <w:divBdr>
        <w:top w:val="none" w:sz="0" w:space="0" w:color="auto"/>
        <w:left w:val="none" w:sz="0" w:space="0" w:color="auto"/>
        <w:bottom w:val="none" w:sz="0" w:space="0" w:color="auto"/>
        <w:right w:val="none" w:sz="0" w:space="0" w:color="auto"/>
      </w:divBdr>
    </w:div>
    <w:div w:id="691765084">
      <w:bodyDiv w:val="1"/>
      <w:marLeft w:val="0"/>
      <w:marRight w:val="0"/>
      <w:marTop w:val="0"/>
      <w:marBottom w:val="0"/>
      <w:divBdr>
        <w:top w:val="none" w:sz="0" w:space="0" w:color="auto"/>
        <w:left w:val="none" w:sz="0" w:space="0" w:color="auto"/>
        <w:bottom w:val="none" w:sz="0" w:space="0" w:color="auto"/>
        <w:right w:val="none" w:sz="0" w:space="0" w:color="auto"/>
      </w:divBdr>
    </w:div>
    <w:div w:id="692609373">
      <w:bodyDiv w:val="1"/>
      <w:marLeft w:val="0"/>
      <w:marRight w:val="0"/>
      <w:marTop w:val="0"/>
      <w:marBottom w:val="0"/>
      <w:divBdr>
        <w:top w:val="none" w:sz="0" w:space="0" w:color="auto"/>
        <w:left w:val="none" w:sz="0" w:space="0" w:color="auto"/>
        <w:bottom w:val="none" w:sz="0" w:space="0" w:color="auto"/>
        <w:right w:val="none" w:sz="0" w:space="0" w:color="auto"/>
      </w:divBdr>
      <w:divsChild>
        <w:div w:id="2135367759">
          <w:marLeft w:val="0"/>
          <w:marRight w:val="0"/>
          <w:marTop w:val="0"/>
          <w:marBottom w:val="0"/>
          <w:divBdr>
            <w:top w:val="none" w:sz="0" w:space="0" w:color="auto"/>
            <w:left w:val="none" w:sz="0" w:space="0" w:color="auto"/>
            <w:bottom w:val="none" w:sz="0" w:space="0" w:color="auto"/>
            <w:right w:val="none" w:sz="0" w:space="0" w:color="auto"/>
          </w:divBdr>
        </w:div>
        <w:div w:id="129060817">
          <w:marLeft w:val="0"/>
          <w:marRight w:val="0"/>
          <w:marTop w:val="0"/>
          <w:marBottom w:val="0"/>
          <w:divBdr>
            <w:top w:val="none" w:sz="0" w:space="0" w:color="auto"/>
            <w:left w:val="none" w:sz="0" w:space="0" w:color="auto"/>
            <w:bottom w:val="none" w:sz="0" w:space="0" w:color="auto"/>
            <w:right w:val="none" w:sz="0" w:space="0" w:color="auto"/>
          </w:divBdr>
        </w:div>
        <w:div w:id="668555070">
          <w:marLeft w:val="0"/>
          <w:marRight w:val="0"/>
          <w:marTop w:val="0"/>
          <w:marBottom w:val="0"/>
          <w:divBdr>
            <w:top w:val="none" w:sz="0" w:space="0" w:color="auto"/>
            <w:left w:val="none" w:sz="0" w:space="0" w:color="auto"/>
            <w:bottom w:val="none" w:sz="0" w:space="0" w:color="auto"/>
            <w:right w:val="none" w:sz="0" w:space="0" w:color="auto"/>
          </w:divBdr>
        </w:div>
        <w:div w:id="444809895">
          <w:marLeft w:val="0"/>
          <w:marRight w:val="0"/>
          <w:marTop w:val="0"/>
          <w:marBottom w:val="0"/>
          <w:divBdr>
            <w:top w:val="none" w:sz="0" w:space="0" w:color="auto"/>
            <w:left w:val="none" w:sz="0" w:space="0" w:color="auto"/>
            <w:bottom w:val="none" w:sz="0" w:space="0" w:color="auto"/>
            <w:right w:val="none" w:sz="0" w:space="0" w:color="auto"/>
          </w:divBdr>
        </w:div>
      </w:divsChild>
    </w:div>
    <w:div w:id="697438939">
      <w:bodyDiv w:val="1"/>
      <w:marLeft w:val="0"/>
      <w:marRight w:val="0"/>
      <w:marTop w:val="0"/>
      <w:marBottom w:val="0"/>
      <w:divBdr>
        <w:top w:val="none" w:sz="0" w:space="0" w:color="auto"/>
        <w:left w:val="none" w:sz="0" w:space="0" w:color="auto"/>
        <w:bottom w:val="none" w:sz="0" w:space="0" w:color="auto"/>
        <w:right w:val="none" w:sz="0" w:space="0" w:color="auto"/>
      </w:divBdr>
      <w:divsChild>
        <w:div w:id="1018509620">
          <w:marLeft w:val="0"/>
          <w:marRight w:val="0"/>
          <w:marTop w:val="0"/>
          <w:marBottom w:val="0"/>
          <w:divBdr>
            <w:top w:val="none" w:sz="0" w:space="0" w:color="auto"/>
            <w:left w:val="none" w:sz="0" w:space="0" w:color="auto"/>
            <w:bottom w:val="none" w:sz="0" w:space="0" w:color="auto"/>
            <w:right w:val="none" w:sz="0" w:space="0" w:color="auto"/>
          </w:divBdr>
        </w:div>
        <w:div w:id="444427658">
          <w:marLeft w:val="0"/>
          <w:marRight w:val="0"/>
          <w:marTop w:val="0"/>
          <w:marBottom w:val="0"/>
          <w:divBdr>
            <w:top w:val="none" w:sz="0" w:space="0" w:color="auto"/>
            <w:left w:val="none" w:sz="0" w:space="0" w:color="auto"/>
            <w:bottom w:val="none" w:sz="0" w:space="0" w:color="auto"/>
            <w:right w:val="none" w:sz="0" w:space="0" w:color="auto"/>
          </w:divBdr>
        </w:div>
        <w:div w:id="1939294087">
          <w:marLeft w:val="0"/>
          <w:marRight w:val="0"/>
          <w:marTop w:val="0"/>
          <w:marBottom w:val="0"/>
          <w:divBdr>
            <w:top w:val="none" w:sz="0" w:space="0" w:color="auto"/>
            <w:left w:val="none" w:sz="0" w:space="0" w:color="auto"/>
            <w:bottom w:val="none" w:sz="0" w:space="0" w:color="auto"/>
            <w:right w:val="none" w:sz="0" w:space="0" w:color="auto"/>
          </w:divBdr>
        </w:div>
      </w:divsChild>
    </w:div>
    <w:div w:id="698817828">
      <w:bodyDiv w:val="1"/>
      <w:marLeft w:val="0"/>
      <w:marRight w:val="0"/>
      <w:marTop w:val="0"/>
      <w:marBottom w:val="0"/>
      <w:divBdr>
        <w:top w:val="none" w:sz="0" w:space="0" w:color="auto"/>
        <w:left w:val="none" w:sz="0" w:space="0" w:color="auto"/>
        <w:bottom w:val="none" w:sz="0" w:space="0" w:color="auto"/>
        <w:right w:val="none" w:sz="0" w:space="0" w:color="auto"/>
      </w:divBdr>
      <w:divsChild>
        <w:div w:id="189221920">
          <w:marLeft w:val="0"/>
          <w:marRight w:val="0"/>
          <w:marTop w:val="0"/>
          <w:marBottom w:val="0"/>
          <w:divBdr>
            <w:top w:val="none" w:sz="0" w:space="0" w:color="auto"/>
            <w:left w:val="none" w:sz="0" w:space="0" w:color="auto"/>
            <w:bottom w:val="none" w:sz="0" w:space="0" w:color="auto"/>
            <w:right w:val="none" w:sz="0" w:space="0" w:color="auto"/>
          </w:divBdr>
        </w:div>
      </w:divsChild>
    </w:div>
    <w:div w:id="704403005">
      <w:bodyDiv w:val="1"/>
      <w:marLeft w:val="0"/>
      <w:marRight w:val="0"/>
      <w:marTop w:val="0"/>
      <w:marBottom w:val="0"/>
      <w:divBdr>
        <w:top w:val="none" w:sz="0" w:space="0" w:color="auto"/>
        <w:left w:val="none" w:sz="0" w:space="0" w:color="auto"/>
        <w:bottom w:val="none" w:sz="0" w:space="0" w:color="auto"/>
        <w:right w:val="none" w:sz="0" w:space="0" w:color="auto"/>
      </w:divBdr>
      <w:divsChild>
        <w:div w:id="1847591442">
          <w:marLeft w:val="0"/>
          <w:marRight w:val="0"/>
          <w:marTop w:val="0"/>
          <w:marBottom w:val="0"/>
          <w:divBdr>
            <w:top w:val="none" w:sz="0" w:space="0" w:color="auto"/>
            <w:left w:val="none" w:sz="0" w:space="0" w:color="auto"/>
            <w:bottom w:val="none" w:sz="0" w:space="0" w:color="auto"/>
            <w:right w:val="none" w:sz="0" w:space="0" w:color="auto"/>
          </w:divBdr>
        </w:div>
      </w:divsChild>
    </w:div>
    <w:div w:id="706872551">
      <w:bodyDiv w:val="1"/>
      <w:marLeft w:val="0"/>
      <w:marRight w:val="0"/>
      <w:marTop w:val="0"/>
      <w:marBottom w:val="0"/>
      <w:divBdr>
        <w:top w:val="none" w:sz="0" w:space="0" w:color="auto"/>
        <w:left w:val="none" w:sz="0" w:space="0" w:color="auto"/>
        <w:bottom w:val="none" w:sz="0" w:space="0" w:color="auto"/>
        <w:right w:val="none" w:sz="0" w:space="0" w:color="auto"/>
      </w:divBdr>
      <w:divsChild>
        <w:div w:id="575238940">
          <w:marLeft w:val="0"/>
          <w:marRight w:val="0"/>
          <w:marTop w:val="0"/>
          <w:marBottom w:val="0"/>
          <w:divBdr>
            <w:top w:val="none" w:sz="0" w:space="0" w:color="auto"/>
            <w:left w:val="none" w:sz="0" w:space="0" w:color="auto"/>
            <w:bottom w:val="none" w:sz="0" w:space="0" w:color="auto"/>
            <w:right w:val="none" w:sz="0" w:space="0" w:color="auto"/>
          </w:divBdr>
        </w:div>
      </w:divsChild>
    </w:div>
    <w:div w:id="707220350">
      <w:bodyDiv w:val="1"/>
      <w:marLeft w:val="0"/>
      <w:marRight w:val="0"/>
      <w:marTop w:val="0"/>
      <w:marBottom w:val="0"/>
      <w:divBdr>
        <w:top w:val="none" w:sz="0" w:space="0" w:color="auto"/>
        <w:left w:val="none" w:sz="0" w:space="0" w:color="auto"/>
        <w:bottom w:val="none" w:sz="0" w:space="0" w:color="auto"/>
        <w:right w:val="none" w:sz="0" w:space="0" w:color="auto"/>
      </w:divBdr>
      <w:divsChild>
        <w:div w:id="1739859067">
          <w:marLeft w:val="0"/>
          <w:marRight w:val="0"/>
          <w:marTop w:val="0"/>
          <w:marBottom w:val="0"/>
          <w:divBdr>
            <w:top w:val="none" w:sz="0" w:space="0" w:color="auto"/>
            <w:left w:val="none" w:sz="0" w:space="0" w:color="auto"/>
            <w:bottom w:val="none" w:sz="0" w:space="0" w:color="auto"/>
            <w:right w:val="none" w:sz="0" w:space="0" w:color="auto"/>
          </w:divBdr>
        </w:div>
        <w:div w:id="796490241">
          <w:marLeft w:val="0"/>
          <w:marRight w:val="0"/>
          <w:marTop w:val="0"/>
          <w:marBottom w:val="0"/>
          <w:divBdr>
            <w:top w:val="none" w:sz="0" w:space="0" w:color="auto"/>
            <w:left w:val="none" w:sz="0" w:space="0" w:color="auto"/>
            <w:bottom w:val="none" w:sz="0" w:space="0" w:color="auto"/>
            <w:right w:val="none" w:sz="0" w:space="0" w:color="auto"/>
          </w:divBdr>
        </w:div>
      </w:divsChild>
    </w:div>
    <w:div w:id="708652931">
      <w:bodyDiv w:val="1"/>
      <w:marLeft w:val="0"/>
      <w:marRight w:val="0"/>
      <w:marTop w:val="0"/>
      <w:marBottom w:val="0"/>
      <w:divBdr>
        <w:top w:val="none" w:sz="0" w:space="0" w:color="auto"/>
        <w:left w:val="none" w:sz="0" w:space="0" w:color="auto"/>
        <w:bottom w:val="none" w:sz="0" w:space="0" w:color="auto"/>
        <w:right w:val="none" w:sz="0" w:space="0" w:color="auto"/>
      </w:divBdr>
    </w:div>
    <w:div w:id="715395744">
      <w:bodyDiv w:val="1"/>
      <w:marLeft w:val="0"/>
      <w:marRight w:val="0"/>
      <w:marTop w:val="0"/>
      <w:marBottom w:val="0"/>
      <w:divBdr>
        <w:top w:val="none" w:sz="0" w:space="0" w:color="auto"/>
        <w:left w:val="none" w:sz="0" w:space="0" w:color="auto"/>
        <w:bottom w:val="none" w:sz="0" w:space="0" w:color="auto"/>
        <w:right w:val="none" w:sz="0" w:space="0" w:color="auto"/>
      </w:divBdr>
    </w:div>
    <w:div w:id="727606302">
      <w:bodyDiv w:val="1"/>
      <w:marLeft w:val="0"/>
      <w:marRight w:val="0"/>
      <w:marTop w:val="0"/>
      <w:marBottom w:val="0"/>
      <w:divBdr>
        <w:top w:val="none" w:sz="0" w:space="0" w:color="auto"/>
        <w:left w:val="none" w:sz="0" w:space="0" w:color="auto"/>
        <w:bottom w:val="none" w:sz="0" w:space="0" w:color="auto"/>
        <w:right w:val="none" w:sz="0" w:space="0" w:color="auto"/>
      </w:divBdr>
      <w:divsChild>
        <w:div w:id="195700422">
          <w:marLeft w:val="0"/>
          <w:marRight w:val="0"/>
          <w:marTop w:val="0"/>
          <w:marBottom w:val="0"/>
          <w:divBdr>
            <w:top w:val="none" w:sz="0" w:space="0" w:color="auto"/>
            <w:left w:val="none" w:sz="0" w:space="0" w:color="auto"/>
            <w:bottom w:val="none" w:sz="0" w:space="0" w:color="auto"/>
            <w:right w:val="none" w:sz="0" w:space="0" w:color="auto"/>
          </w:divBdr>
        </w:div>
      </w:divsChild>
    </w:div>
    <w:div w:id="732200201">
      <w:bodyDiv w:val="1"/>
      <w:marLeft w:val="0"/>
      <w:marRight w:val="0"/>
      <w:marTop w:val="0"/>
      <w:marBottom w:val="0"/>
      <w:divBdr>
        <w:top w:val="none" w:sz="0" w:space="0" w:color="auto"/>
        <w:left w:val="none" w:sz="0" w:space="0" w:color="auto"/>
        <w:bottom w:val="none" w:sz="0" w:space="0" w:color="auto"/>
        <w:right w:val="none" w:sz="0" w:space="0" w:color="auto"/>
      </w:divBdr>
      <w:divsChild>
        <w:div w:id="2037996615">
          <w:marLeft w:val="0"/>
          <w:marRight w:val="0"/>
          <w:marTop w:val="0"/>
          <w:marBottom w:val="0"/>
          <w:divBdr>
            <w:top w:val="none" w:sz="0" w:space="0" w:color="auto"/>
            <w:left w:val="none" w:sz="0" w:space="0" w:color="auto"/>
            <w:bottom w:val="none" w:sz="0" w:space="0" w:color="auto"/>
            <w:right w:val="none" w:sz="0" w:space="0" w:color="auto"/>
          </w:divBdr>
        </w:div>
      </w:divsChild>
    </w:div>
    <w:div w:id="740449836">
      <w:bodyDiv w:val="1"/>
      <w:marLeft w:val="0"/>
      <w:marRight w:val="0"/>
      <w:marTop w:val="0"/>
      <w:marBottom w:val="0"/>
      <w:divBdr>
        <w:top w:val="none" w:sz="0" w:space="0" w:color="auto"/>
        <w:left w:val="none" w:sz="0" w:space="0" w:color="auto"/>
        <w:bottom w:val="none" w:sz="0" w:space="0" w:color="auto"/>
        <w:right w:val="none" w:sz="0" w:space="0" w:color="auto"/>
      </w:divBdr>
    </w:div>
    <w:div w:id="742797405">
      <w:bodyDiv w:val="1"/>
      <w:marLeft w:val="0"/>
      <w:marRight w:val="0"/>
      <w:marTop w:val="0"/>
      <w:marBottom w:val="0"/>
      <w:divBdr>
        <w:top w:val="none" w:sz="0" w:space="0" w:color="auto"/>
        <w:left w:val="none" w:sz="0" w:space="0" w:color="auto"/>
        <w:bottom w:val="none" w:sz="0" w:space="0" w:color="auto"/>
        <w:right w:val="none" w:sz="0" w:space="0" w:color="auto"/>
      </w:divBdr>
      <w:divsChild>
        <w:div w:id="193809697">
          <w:marLeft w:val="0"/>
          <w:marRight w:val="0"/>
          <w:marTop w:val="0"/>
          <w:marBottom w:val="0"/>
          <w:divBdr>
            <w:top w:val="none" w:sz="0" w:space="0" w:color="auto"/>
            <w:left w:val="none" w:sz="0" w:space="0" w:color="auto"/>
            <w:bottom w:val="none" w:sz="0" w:space="0" w:color="auto"/>
            <w:right w:val="none" w:sz="0" w:space="0" w:color="auto"/>
          </w:divBdr>
        </w:div>
        <w:div w:id="2053842262">
          <w:marLeft w:val="0"/>
          <w:marRight w:val="0"/>
          <w:marTop w:val="0"/>
          <w:marBottom w:val="0"/>
          <w:divBdr>
            <w:top w:val="none" w:sz="0" w:space="0" w:color="auto"/>
            <w:left w:val="none" w:sz="0" w:space="0" w:color="auto"/>
            <w:bottom w:val="none" w:sz="0" w:space="0" w:color="auto"/>
            <w:right w:val="none" w:sz="0" w:space="0" w:color="auto"/>
          </w:divBdr>
        </w:div>
        <w:div w:id="1909420064">
          <w:marLeft w:val="0"/>
          <w:marRight w:val="0"/>
          <w:marTop w:val="0"/>
          <w:marBottom w:val="0"/>
          <w:divBdr>
            <w:top w:val="none" w:sz="0" w:space="0" w:color="auto"/>
            <w:left w:val="none" w:sz="0" w:space="0" w:color="auto"/>
            <w:bottom w:val="none" w:sz="0" w:space="0" w:color="auto"/>
            <w:right w:val="none" w:sz="0" w:space="0" w:color="auto"/>
          </w:divBdr>
        </w:div>
      </w:divsChild>
    </w:div>
    <w:div w:id="746540092">
      <w:bodyDiv w:val="1"/>
      <w:marLeft w:val="0"/>
      <w:marRight w:val="0"/>
      <w:marTop w:val="0"/>
      <w:marBottom w:val="0"/>
      <w:divBdr>
        <w:top w:val="none" w:sz="0" w:space="0" w:color="auto"/>
        <w:left w:val="none" w:sz="0" w:space="0" w:color="auto"/>
        <w:bottom w:val="none" w:sz="0" w:space="0" w:color="auto"/>
        <w:right w:val="none" w:sz="0" w:space="0" w:color="auto"/>
      </w:divBdr>
      <w:divsChild>
        <w:div w:id="746926418">
          <w:marLeft w:val="0"/>
          <w:marRight w:val="0"/>
          <w:marTop w:val="0"/>
          <w:marBottom w:val="0"/>
          <w:divBdr>
            <w:top w:val="none" w:sz="0" w:space="0" w:color="auto"/>
            <w:left w:val="none" w:sz="0" w:space="0" w:color="auto"/>
            <w:bottom w:val="none" w:sz="0" w:space="0" w:color="auto"/>
            <w:right w:val="none" w:sz="0" w:space="0" w:color="auto"/>
          </w:divBdr>
        </w:div>
        <w:div w:id="614680992">
          <w:marLeft w:val="0"/>
          <w:marRight w:val="0"/>
          <w:marTop w:val="0"/>
          <w:marBottom w:val="0"/>
          <w:divBdr>
            <w:top w:val="none" w:sz="0" w:space="0" w:color="auto"/>
            <w:left w:val="none" w:sz="0" w:space="0" w:color="auto"/>
            <w:bottom w:val="none" w:sz="0" w:space="0" w:color="auto"/>
            <w:right w:val="none" w:sz="0" w:space="0" w:color="auto"/>
          </w:divBdr>
        </w:div>
        <w:div w:id="719868011">
          <w:marLeft w:val="0"/>
          <w:marRight w:val="0"/>
          <w:marTop w:val="0"/>
          <w:marBottom w:val="0"/>
          <w:divBdr>
            <w:top w:val="none" w:sz="0" w:space="0" w:color="auto"/>
            <w:left w:val="none" w:sz="0" w:space="0" w:color="auto"/>
            <w:bottom w:val="none" w:sz="0" w:space="0" w:color="auto"/>
            <w:right w:val="none" w:sz="0" w:space="0" w:color="auto"/>
          </w:divBdr>
        </w:div>
      </w:divsChild>
    </w:div>
    <w:div w:id="746805408">
      <w:bodyDiv w:val="1"/>
      <w:marLeft w:val="0"/>
      <w:marRight w:val="0"/>
      <w:marTop w:val="0"/>
      <w:marBottom w:val="0"/>
      <w:divBdr>
        <w:top w:val="none" w:sz="0" w:space="0" w:color="auto"/>
        <w:left w:val="none" w:sz="0" w:space="0" w:color="auto"/>
        <w:bottom w:val="none" w:sz="0" w:space="0" w:color="auto"/>
        <w:right w:val="none" w:sz="0" w:space="0" w:color="auto"/>
      </w:divBdr>
      <w:divsChild>
        <w:div w:id="438526142">
          <w:marLeft w:val="0"/>
          <w:marRight w:val="0"/>
          <w:marTop w:val="0"/>
          <w:marBottom w:val="0"/>
          <w:divBdr>
            <w:top w:val="none" w:sz="0" w:space="0" w:color="auto"/>
            <w:left w:val="none" w:sz="0" w:space="0" w:color="auto"/>
            <w:bottom w:val="none" w:sz="0" w:space="0" w:color="auto"/>
            <w:right w:val="none" w:sz="0" w:space="0" w:color="auto"/>
          </w:divBdr>
          <w:divsChild>
            <w:div w:id="90919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0580">
      <w:bodyDiv w:val="1"/>
      <w:marLeft w:val="0"/>
      <w:marRight w:val="0"/>
      <w:marTop w:val="0"/>
      <w:marBottom w:val="0"/>
      <w:divBdr>
        <w:top w:val="none" w:sz="0" w:space="0" w:color="auto"/>
        <w:left w:val="none" w:sz="0" w:space="0" w:color="auto"/>
        <w:bottom w:val="none" w:sz="0" w:space="0" w:color="auto"/>
        <w:right w:val="none" w:sz="0" w:space="0" w:color="auto"/>
      </w:divBdr>
      <w:divsChild>
        <w:div w:id="1270890791">
          <w:marLeft w:val="0"/>
          <w:marRight w:val="0"/>
          <w:marTop w:val="0"/>
          <w:marBottom w:val="0"/>
          <w:divBdr>
            <w:top w:val="none" w:sz="0" w:space="0" w:color="auto"/>
            <w:left w:val="none" w:sz="0" w:space="0" w:color="auto"/>
            <w:bottom w:val="none" w:sz="0" w:space="0" w:color="auto"/>
            <w:right w:val="none" w:sz="0" w:space="0" w:color="auto"/>
          </w:divBdr>
          <w:divsChild>
            <w:div w:id="1597203036">
              <w:marLeft w:val="0"/>
              <w:marRight w:val="0"/>
              <w:marTop w:val="0"/>
              <w:marBottom w:val="0"/>
              <w:divBdr>
                <w:top w:val="none" w:sz="0" w:space="0" w:color="auto"/>
                <w:left w:val="none" w:sz="0" w:space="0" w:color="auto"/>
                <w:bottom w:val="none" w:sz="0" w:space="0" w:color="auto"/>
                <w:right w:val="none" w:sz="0" w:space="0" w:color="auto"/>
              </w:divBdr>
            </w:div>
            <w:div w:id="1130247141">
              <w:marLeft w:val="0"/>
              <w:marRight w:val="0"/>
              <w:marTop w:val="0"/>
              <w:marBottom w:val="0"/>
              <w:divBdr>
                <w:top w:val="none" w:sz="0" w:space="0" w:color="auto"/>
                <w:left w:val="none" w:sz="0" w:space="0" w:color="auto"/>
                <w:bottom w:val="none" w:sz="0" w:space="0" w:color="auto"/>
                <w:right w:val="none" w:sz="0" w:space="0" w:color="auto"/>
              </w:divBdr>
            </w:div>
            <w:div w:id="1881046899">
              <w:marLeft w:val="0"/>
              <w:marRight w:val="0"/>
              <w:marTop w:val="0"/>
              <w:marBottom w:val="0"/>
              <w:divBdr>
                <w:top w:val="none" w:sz="0" w:space="0" w:color="auto"/>
                <w:left w:val="none" w:sz="0" w:space="0" w:color="auto"/>
                <w:bottom w:val="none" w:sz="0" w:space="0" w:color="auto"/>
                <w:right w:val="none" w:sz="0" w:space="0" w:color="auto"/>
              </w:divBdr>
            </w:div>
            <w:div w:id="380442489">
              <w:marLeft w:val="0"/>
              <w:marRight w:val="0"/>
              <w:marTop w:val="0"/>
              <w:marBottom w:val="0"/>
              <w:divBdr>
                <w:top w:val="none" w:sz="0" w:space="0" w:color="auto"/>
                <w:left w:val="none" w:sz="0" w:space="0" w:color="auto"/>
                <w:bottom w:val="none" w:sz="0" w:space="0" w:color="auto"/>
                <w:right w:val="none" w:sz="0" w:space="0" w:color="auto"/>
              </w:divBdr>
            </w:div>
            <w:div w:id="304357904">
              <w:marLeft w:val="0"/>
              <w:marRight w:val="0"/>
              <w:marTop w:val="0"/>
              <w:marBottom w:val="0"/>
              <w:divBdr>
                <w:top w:val="none" w:sz="0" w:space="0" w:color="auto"/>
                <w:left w:val="none" w:sz="0" w:space="0" w:color="auto"/>
                <w:bottom w:val="none" w:sz="0" w:space="0" w:color="auto"/>
                <w:right w:val="none" w:sz="0" w:space="0" w:color="auto"/>
              </w:divBdr>
            </w:div>
          </w:divsChild>
        </w:div>
        <w:div w:id="446658323">
          <w:marLeft w:val="0"/>
          <w:marRight w:val="0"/>
          <w:marTop w:val="0"/>
          <w:marBottom w:val="0"/>
          <w:divBdr>
            <w:top w:val="none" w:sz="0" w:space="0" w:color="auto"/>
            <w:left w:val="none" w:sz="0" w:space="0" w:color="auto"/>
            <w:bottom w:val="none" w:sz="0" w:space="0" w:color="auto"/>
            <w:right w:val="none" w:sz="0" w:space="0" w:color="auto"/>
          </w:divBdr>
          <w:divsChild>
            <w:div w:id="505829079">
              <w:marLeft w:val="0"/>
              <w:marRight w:val="0"/>
              <w:marTop w:val="0"/>
              <w:marBottom w:val="0"/>
              <w:divBdr>
                <w:top w:val="none" w:sz="0" w:space="0" w:color="auto"/>
                <w:left w:val="none" w:sz="0" w:space="0" w:color="auto"/>
                <w:bottom w:val="none" w:sz="0" w:space="0" w:color="auto"/>
                <w:right w:val="none" w:sz="0" w:space="0" w:color="auto"/>
              </w:divBdr>
            </w:div>
            <w:div w:id="429159785">
              <w:marLeft w:val="0"/>
              <w:marRight w:val="0"/>
              <w:marTop w:val="0"/>
              <w:marBottom w:val="0"/>
              <w:divBdr>
                <w:top w:val="none" w:sz="0" w:space="0" w:color="auto"/>
                <w:left w:val="none" w:sz="0" w:space="0" w:color="auto"/>
                <w:bottom w:val="none" w:sz="0" w:space="0" w:color="auto"/>
                <w:right w:val="none" w:sz="0" w:space="0" w:color="auto"/>
              </w:divBdr>
            </w:div>
            <w:div w:id="3782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3866">
      <w:bodyDiv w:val="1"/>
      <w:marLeft w:val="0"/>
      <w:marRight w:val="0"/>
      <w:marTop w:val="0"/>
      <w:marBottom w:val="0"/>
      <w:divBdr>
        <w:top w:val="none" w:sz="0" w:space="0" w:color="auto"/>
        <w:left w:val="none" w:sz="0" w:space="0" w:color="auto"/>
        <w:bottom w:val="none" w:sz="0" w:space="0" w:color="auto"/>
        <w:right w:val="none" w:sz="0" w:space="0" w:color="auto"/>
      </w:divBdr>
    </w:div>
    <w:div w:id="752237970">
      <w:bodyDiv w:val="1"/>
      <w:marLeft w:val="0"/>
      <w:marRight w:val="0"/>
      <w:marTop w:val="0"/>
      <w:marBottom w:val="0"/>
      <w:divBdr>
        <w:top w:val="none" w:sz="0" w:space="0" w:color="auto"/>
        <w:left w:val="none" w:sz="0" w:space="0" w:color="auto"/>
        <w:bottom w:val="none" w:sz="0" w:space="0" w:color="auto"/>
        <w:right w:val="none" w:sz="0" w:space="0" w:color="auto"/>
      </w:divBdr>
      <w:divsChild>
        <w:div w:id="847209112">
          <w:marLeft w:val="0"/>
          <w:marRight w:val="0"/>
          <w:marTop w:val="0"/>
          <w:marBottom w:val="0"/>
          <w:divBdr>
            <w:top w:val="none" w:sz="0" w:space="0" w:color="auto"/>
            <w:left w:val="none" w:sz="0" w:space="0" w:color="auto"/>
            <w:bottom w:val="none" w:sz="0" w:space="0" w:color="auto"/>
            <w:right w:val="none" w:sz="0" w:space="0" w:color="auto"/>
          </w:divBdr>
        </w:div>
      </w:divsChild>
    </w:div>
    <w:div w:id="754322673">
      <w:bodyDiv w:val="1"/>
      <w:marLeft w:val="0"/>
      <w:marRight w:val="0"/>
      <w:marTop w:val="0"/>
      <w:marBottom w:val="0"/>
      <w:divBdr>
        <w:top w:val="none" w:sz="0" w:space="0" w:color="auto"/>
        <w:left w:val="none" w:sz="0" w:space="0" w:color="auto"/>
        <w:bottom w:val="none" w:sz="0" w:space="0" w:color="auto"/>
        <w:right w:val="none" w:sz="0" w:space="0" w:color="auto"/>
      </w:divBdr>
      <w:divsChild>
        <w:div w:id="1095828934">
          <w:marLeft w:val="0"/>
          <w:marRight w:val="0"/>
          <w:marTop w:val="0"/>
          <w:marBottom w:val="0"/>
          <w:divBdr>
            <w:top w:val="none" w:sz="0" w:space="0" w:color="auto"/>
            <w:left w:val="none" w:sz="0" w:space="0" w:color="auto"/>
            <w:bottom w:val="none" w:sz="0" w:space="0" w:color="auto"/>
            <w:right w:val="none" w:sz="0" w:space="0" w:color="auto"/>
          </w:divBdr>
        </w:div>
        <w:div w:id="1979528091">
          <w:marLeft w:val="0"/>
          <w:marRight w:val="0"/>
          <w:marTop w:val="0"/>
          <w:marBottom w:val="0"/>
          <w:divBdr>
            <w:top w:val="none" w:sz="0" w:space="0" w:color="auto"/>
            <w:left w:val="none" w:sz="0" w:space="0" w:color="auto"/>
            <w:bottom w:val="none" w:sz="0" w:space="0" w:color="auto"/>
            <w:right w:val="none" w:sz="0" w:space="0" w:color="auto"/>
          </w:divBdr>
        </w:div>
        <w:div w:id="1111977803">
          <w:marLeft w:val="0"/>
          <w:marRight w:val="0"/>
          <w:marTop w:val="0"/>
          <w:marBottom w:val="0"/>
          <w:divBdr>
            <w:top w:val="none" w:sz="0" w:space="0" w:color="auto"/>
            <w:left w:val="none" w:sz="0" w:space="0" w:color="auto"/>
            <w:bottom w:val="none" w:sz="0" w:space="0" w:color="auto"/>
            <w:right w:val="none" w:sz="0" w:space="0" w:color="auto"/>
          </w:divBdr>
        </w:div>
      </w:divsChild>
    </w:div>
    <w:div w:id="754978981">
      <w:bodyDiv w:val="1"/>
      <w:marLeft w:val="0"/>
      <w:marRight w:val="0"/>
      <w:marTop w:val="0"/>
      <w:marBottom w:val="0"/>
      <w:divBdr>
        <w:top w:val="none" w:sz="0" w:space="0" w:color="auto"/>
        <w:left w:val="none" w:sz="0" w:space="0" w:color="auto"/>
        <w:bottom w:val="none" w:sz="0" w:space="0" w:color="auto"/>
        <w:right w:val="none" w:sz="0" w:space="0" w:color="auto"/>
      </w:divBdr>
    </w:div>
    <w:div w:id="755398750">
      <w:bodyDiv w:val="1"/>
      <w:marLeft w:val="0"/>
      <w:marRight w:val="0"/>
      <w:marTop w:val="0"/>
      <w:marBottom w:val="0"/>
      <w:divBdr>
        <w:top w:val="none" w:sz="0" w:space="0" w:color="auto"/>
        <w:left w:val="none" w:sz="0" w:space="0" w:color="auto"/>
        <w:bottom w:val="none" w:sz="0" w:space="0" w:color="auto"/>
        <w:right w:val="none" w:sz="0" w:space="0" w:color="auto"/>
      </w:divBdr>
      <w:divsChild>
        <w:div w:id="1668095149">
          <w:marLeft w:val="0"/>
          <w:marRight w:val="0"/>
          <w:marTop w:val="0"/>
          <w:marBottom w:val="0"/>
          <w:divBdr>
            <w:top w:val="none" w:sz="0" w:space="0" w:color="auto"/>
            <w:left w:val="none" w:sz="0" w:space="0" w:color="auto"/>
            <w:bottom w:val="none" w:sz="0" w:space="0" w:color="auto"/>
            <w:right w:val="none" w:sz="0" w:space="0" w:color="auto"/>
          </w:divBdr>
          <w:divsChild>
            <w:div w:id="8986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5608">
      <w:bodyDiv w:val="1"/>
      <w:marLeft w:val="0"/>
      <w:marRight w:val="0"/>
      <w:marTop w:val="0"/>
      <w:marBottom w:val="0"/>
      <w:divBdr>
        <w:top w:val="none" w:sz="0" w:space="0" w:color="auto"/>
        <w:left w:val="none" w:sz="0" w:space="0" w:color="auto"/>
        <w:bottom w:val="none" w:sz="0" w:space="0" w:color="auto"/>
        <w:right w:val="none" w:sz="0" w:space="0" w:color="auto"/>
      </w:divBdr>
    </w:div>
    <w:div w:id="756291097">
      <w:bodyDiv w:val="1"/>
      <w:marLeft w:val="0"/>
      <w:marRight w:val="0"/>
      <w:marTop w:val="0"/>
      <w:marBottom w:val="0"/>
      <w:divBdr>
        <w:top w:val="none" w:sz="0" w:space="0" w:color="auto"/>
        <w:left w:val="none" w:sz="0" w:space="0" w:color="auto"/>
        <w:bottom w:val="none" w:sz="0" w:space="0" w:color="auto"/>
        <w:right w:val="none" w:sz="0" w:space="0" w:color="auto"/>
      </w:divBdr>
      <w:divsChild>
        <w:div w:id="739326873">
          <w:marLeft w:val="0"/>
          <w:marRight w:val="0"/>
          <w:marTop w:val="0"/>
          <w:marBottom w:val="0"/>
          <w:divBdr>
            <w:top w:val="none" w:sz="0" w:space="0" w:color="auto"/>
            <w:left w:val="none" w:sz="0" w:space="0" w:color="auto"/>
            <w:bottom w:val="none" w:sz="0" w:space="0" w:color="auto"/>
            <w:right w:val="none" w:sz="0" w:space="0" w:color="auto"/>
          </w:divBdr>
          <w:divsChild>
            <w:div w:id="8435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362593">
      <w:bodyDiv w:val="1"/>
      <w:marLeft w:val="0"/>
      <w:marRight w:val="0"/>
      <w:marTop w:val="0"/>
      <w:marBottom w:val="0"/>
      <w:divBdr>
        <w:top w:val="none" w:sz="0" w:space="0" w:color="auto"/>
        <w:left w:val="none" w:sz="0" w:space="0" w:color="auto"/>
        <w:bottom w:val="none" w:sz="0" w:space="0" w:color="auto"/>
        <w:right w:val="none" w:sz="0" w:space="0" w:color="auto"/>
      </w:divBdr>
    </w:div>
    <w:div w:id="758138671">
      <w:bodyDiv w:val="1"/>
      <w:marLeft w:val="0"/>
      <w:marRight w:val="0"/>
      <w:marTop w:val="0"/>
      <w:marBottom w:val="0"/>
      <w:divBdr>
        <w:top w:val="none" w:sz="0" w:space="0" w:color="auto"/>
        <w:left w:val="none" w:sz="0" w:space="0" w:color="auto"/>
        <w:bottom w:val="none" w:sz="0" w:space="0" w:color="auto"/>
        <w:right w:val="none" w:sz="0" w:space="0" w:color="auto"/>
      </w:divBdr>
      <w:divsChild>
        <w:div w:id="2074351689">
          <w:marLeft w:val="0"/>
          <w:marRight w:val="0"/>
          <w:marTop w:val="0"/>
          <w:marBottom w:val="0"/>
          <w:divBdr>
            <w:top w:val="none" w:sz="0" w:space="0" w:color="auto"/>
            <w:left w:val="none" w:sz="0" w:space="0" w:color="auto"/>
            <w:bottom w:val="none" w:sz="0" w:space="0" w:color="auto"/>
            <w:right w:val="none" w:sz="0" w:space="0" w:color="auto"/>
          </w:divBdr>
        </w:div>
        <w:div w:id="1235120324">
          <w:marLeft w:val="0"/>
          <w:marRight w:val="0"/>
          <w:marTop w:val="0"/>
          <w:marBottom w:val="0"/>
          <w:divBdr>
            <w:top w:val="none" w:sz="0" w:space="0" w:color="auto"/>
            <w:left w:val="none" w:sz="0" w:space="0" w:color="auto"/>
            <w:bottom w:val="none" w:sz="0" w:space="0" w:color="auto"/>
            <w:right w:val="none" w:sz="0" w:space="0" w:color="auto"/>
          </w:divBdr>
        </w:div>
      </w:divsChild>
    </w:div>
    <w:div w:id="769551469">
      <w:bodyDiv w:val="1"/>
      <w:marLeft w:val="0"/>
      <w:marRight w:val="0"/>
      <w:marTop w:val="0"/>
      <w:marBottom w:val="0"/>
      <w:divBdr>
        <w:top w:val="none" w:sz="0" w:space="0" w:color="auto"/>
        <w:left w:val="none" w:sz="0" w:space="0" w:color="auto"/>
        <w:bottom w:val="none" w:sz="0" w:space="0" w:color="auto"/>
        <w:right w:val="none" w:sz="0" w:space="0" w:color="auto"/>
      </w:divBdr>
      <w:divsChild>
        <w:div w:id="599871048">
          <w:marLeft w:val="0"/>
          <w:marRight w:val="0"/>
          <w:marTop w:val="0"/>
          <w:marBottom w:val="0"/>
          <w:divBdr>
            <w:top w:val="none" w:sz="0" w:space="0" w:color="auto"/>
            <w:left w:val="none" w:sz="0" w:space="0" w:color="auto"/>
            <w:bottom w:val="none" w:sz="0" w:space="0" w:color="auto"/>
            <w:right w:val="none" w:sz="0" w:space="0" w:color="auto"/>
          </w:divBdr>
        </w:div>
      </w:divsChild>
    </w:div>
    <w:div w:id="769814733">
      <w:bodyDiv w:val="1"/>
      <w:marLeft w:val="0"/>
      <w:marRight w:val="0"/>
      <w:marTop w:val="0"/>
      <w:marBottom w:val="0"/>
      <w:divBdr>
        <w:top w:val="none" w:sz="0" w:space="0" w:color="auto"/>
        <w:left w:val="none" w:sz="0" w:space="0" w:color="auto"/>
        <w:bottom w:val="none" w:sz="0" w:space="0" w:color="auto"/>
        <w:right w:val="none" w:sz="0" w:space="0" w:color="auto"/>
      </w:divBdr>
      <w:divsChild>
        <w:div w:id="1781756265">
          <w:marLeft w:val="0"/>
          <w:marRight w:val="0"/>
          <w:marTop w:val="0"/>
          <w:marBottom w:val="0"/>
          <w:divBdr>
            <w:top w:val="none" w:sz="0" w:space="0" w:color="auto"/>
            <w:left w:val="none" w:sz="0" w:space="0" w:color="auto"/>
            <w:bottom w:val="none" w:sz="0" w:space="0" w:color="auto"/>
            <w:right w:val="none" w:sz="0" w:space="0" w:color="auto"/>
          </w:divBdr>
          <w:divsChild>
            <w:div w:id="109146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6151">
      <w:bodyDiv w:val="1"/>
      <w:marLeft w:val="0"/>
      <w:marRight w:val="0"/>
      <w:marTop w:val="0"/>
      <w:marBottom w:val="0"/>
      <w:divBdr>
        <w:top w:val="none" w:sz="0" w:space="0" w:color="auto"/>
        <w:left w:val="none" w:sz="0" w:space="0" w:color="auto"/>
        <w:bottom w:val="none" w:sz="0" w:space="0" w:color="auto"/>
        <w:right w:val="none" w:sz="0" w:space="0" w:color="auto"/>
      </w:divBdr>
      <w:divsChild>
        <w:div w:id="898323797">
          <w:marLeft w:val="0"/>
          <w:marRight w:val="0"/>
          <w:marTop w:val="0"/>
          <w:marBottom w:val="0"/>
          <w:divBdr>
            <w:top w:val="none" w:sz="0" w:space="0" w:color="auto"/>
            <w:left w:val="none" w:sz="0" w:space="0" w:color="auto"/>
            <w:bottom w:val="none" w:sz="0" w:space="0" w:color="auto"/>
            <w:right w:val="none" w:sz="0" w:space="0" w:color="auto"/>
          </w:divBdr>
        </w:div>
      </w:divsChild>
    </w:div>
    <w:div w:id="791364028">
      <w:bodyDiv w:val="1"/>
      <w:marLeft w:val="0"/>
      <w:marRight w:val="0"/>
      <w:marTop w:val="0"/>
      <w:marBottom w:val="0"/>
      <w:divBdr>
        <w:top w:val="none" w:sz="0" w:space="0" w:color="auto"/>
        <w:left w:val="none" w:sz="0" w:space="0" w:color="auto"/>
        <w:bottom w:val="none" w:sz="0" w:space="0" w:color="auto"/>
        <w:right w:val="none" w:sz="0" w:space="0" w:color="auto"/>
      </w:divBdr>
      <w:divsChild>
        <w:div w:id="197863774">
          <w:marLeft w:val="0"/>
          <w:marRight w:val="0"/>
          <w:marTop w:val="0"/>
          <w:marBottom w:val="0"/>
          <w:divBdr>
            <w:top w:val="none" w:sz="0" w:space="0" w:color="auto"/>
            <w:left w:val="none" w:sz="0" w:space="0" w:color="auto"/>
            <w:bottom w:val="none" w:sz="0" w:space="0" w:color="auto"/>
            <w:right w:val="none" w:sz="0" w:space="0" w:color="auto"/>
          </w:divBdr>
        </w:div>
        <w:div w:id="414208797">
          <w:marLeft w:val="0"/>
          <w:marRight w:val="0"/>
          <w:marTop w:val="0"/>
          <w:marBottom w:val="0"/>
          <w:divBdr>
            <w:top w:val="none" w:sz="0" w:space="0" w:color="auto"/>
            <w:left w:val="none" w:sz="0" w:space="0" w:color="auto"/>
            <w:bottom w:val="none" w:sz="0" w:space="0" w:color="auto"/>
            <w:right w:val="none" w:sz="0" w:space="0" w:color="auto"/>
          </w:divBdr>
        </w:div>
        <w:div w:id="821507565">
          <w:marLeft w:val="0"/>
          <w:marRight w:val="0"/>
          <w:marTop w:val="0"/>
          <w:marBottom w:val="0"/>
          <w:divBdr>
            <w:top w:val="none" w:sz="0" w:space="0" w:color="auto"/>
            <w:left w:val="none" w:sz="0" w:space="0" w:color="auto"/>
            <w:bottom w:val="none" w:sz="0" w:space="0" w:color="auto"/>
            <w:right w:val="none" w:sz="0" w:space="0" w:color="auto"/>
          </w:divBdr>
        </w:div>
        <w:div w:id="1773629189">
          <w:marLeft w:val="0"/>
          <w:marRight w:val="0"/>
          <w:marTop w:val="0"/>
          <w:marBottom w:val="0"/>
          <w:divBdr>
            <w:top w:val="none" w:sz="0" w:space="0" w:color="auto"/>
            <w:left w:val="none" w:sz="0" w:space="0" w:color="auto"/>
            <w:bottom w:val="none" w:sz="0" w:space="0" w:color="auto"/>
            <w:right w:val="none" w:sz="0" w:space="0" w:color="auto"/>
          </w:divBdr>
        </w:div>
      </w:divsChild>
    </w:div>
    <w:div w:id="793790197">
      <w:bodyDiv w:val="1"/>
      <w:marLeft w:val="0"/>
      <w:marRight w:val="0"/>
      <w:marTop w:val="0"/>
      <w:marBottom w:val="0"/>
      <w:divBdr>
        <w:top w:val="none" w:sz="0" w:space="0" w:color="auto"/>
        <w:left w:val="none" w:sz="0" w:space="0" w:color="auto"/>
        <w:bottom w:val="none" w:sz="0" w:space="0" w:color="auto"/>
        <w:right w:val="none" w:sz="0" w:space="0" w:color="auto"/>
      </w:divBdr>
    </w:div>
    <w:div w:id="797919197">
      <w:bodyDiv w:val="1"/>
      <w:marLeft w:val="0"/>
      <w:marRight w:val="0"/>
      <w:marTop w:val="0"/>
      <w:marBottom w:val="0"/>
      <w:divBdr>
        <w:top w:val="none" w:sz="0" w:space="0" w:color="auto"/>
        <w:left w:val="none" w:sz="0" w:space="0" w:color="auto"/>
        <w:bottom w:val="none" w:sz="0" w:space="0" w:color="auto"/>
        <w:right w:val="none" w:sz="0" w:space="0" w:color="auto"/>
      </w:divBdr>
      <w:divsChild>
        <w:div w:id="770315210">
          <w:marLeft w:val="0"/>
          <w:marRight w:val="0"/>
          <w:marTop w:val="0"/>
          <w:marBottom w:val="0"/>
          <w:divBdr>
            <w:top w:val="none" w:sz="0" w:space="0" w:color="auto"/>
            <w:left w:val="none" w:sz="0" w:space="0" w:color="auto"/>
            <w:bottom w:val="none" w:sz="0" w:space="0" w:color="auto"/>
            <w:right w:val="none" w:sz="0" w:space="0" w:color="auto"/>
          </w:divBdr>
        </w:div>
        <w:div w:id="706107202">
          <w:marLeft w:val="0"/>
          <w:marRight w:val="0"/>
          <w:marTop w:val="0"/>
          <w:marBottom w:val="0"/>
          <w:divBdr>
            <w:top w:val="none" w:sz="0" w:space="0" w:color="auto"/>
            <w:left w:val="none" w:sz="0" w:space="0" w:color="auto"/>
            <w:bottom w:val="none" w:sz="0" w:space="0" w:color="auto"/>
            <w:right w:val="none" w:sz="0" w:space="0" w:color="auto"/>
          </w:divBdr>
        </w:div>
      </w:divsChild>
    </w:div>
    <w:div w:id="802889996">
      <w:bodyDiv w:val="1"/>
      <w:marLeft w:val="0"/>
      <w:marRight w:val="0"/>
      <w:marTop w:val="0"/>
      <w:marBottom w:val="0"/>
      <w:divBdr>
        <w:top w:val="none" w:sz="0" w:space="0" w:color="auto"/>
        <w:left w:val="none" w:sz="0" w:space="0" w:color="auto"/>
        <w:bottom w:val="none" w:sz="0" w:space="0" w:color="auto"/>
        <w:right w:val="none" w:sz="0" w:space="0" w:color="auto"/>
      </w:divBdr>
      <w:divsChild>
        <w:div w:id="174271985">
          <w:marLeft w:val="0"/>
          <w:marRight w:val="0"/>
          <w:marTop w:val="0"/>
          <w:marBottom w:val="0"/>
          <w:divBdr>
            <w:top w:val="none" w:sz="0" w:space="0" w:color="auto"/>
            <w:left w:val="none" w:sz="0" w:space="0" w:color="auto"/>
            <w:bottom w:val="none" w:sz="0" w:space="0" w:color="auto"/>
            <w:right w:val="none" w:sz="0" w:space="0" w:color="auto"/>
          </w:divBdr>
          <w:divsChild>
            <w:div w:id="1992325682">
              <w:marLeft w:val="0"/>
              <w:marRight w:val="0"/>
              <w:marTop w:val="0"/>
              <w:marBottom w:val="0"/>
              <w:divBdr>
                <w:top w:val="none" w:sz="0" w:space="0" w:color="auto"/>
                <w:left w:val="none" w:sz="0" w:space="0" w:color="auto"/>
                <w:bottom w:val="none" w:sz="0" w:space="0" w:color="auto"/>
                <w:right w:val="none" w:sz="0" w:space="0" w:color="auto"/>
              </w:divBdr>
            </w:div>
          </w:divsChild>
        </w:div>
        <w:div w:id="587345561">
          <w:marLeft w:val="0"/>
          <w:marRight w:val="0"/>
          <w:marTop w:val="0"/>
          <w:marBottom w:val="0"/>
          <w:divBdr>
            <w:top w:val="none" w:sz="0" w:space="0" w:color="auto"/>
            <w:left w:val="none" w:sz="0" w:space="0" w:color="auto"/>
            <w:bottom w:val="none" w:sz="0" w:space="0" w:color="auto"/>
            <w:right w:val="none" w:sz="0" w:space="0" w:color="auto"/>
          </w:divBdr>
          <w:divsChild>
            <w:div w:id="108159360">
              <w:marLeft w:val="0"/>
              <w:marRight w:val="0"/>
              <w:marTop w:val="0"/>
              <w:marBottom w:val="0"/>
              <w:divBdr>
                <w:top w:val="none" w:sz="0" w:space="0" w:color="auto"/>
                <w:left w:val="none" w:sz="0" w:space="0" w:color="auto"/>
                <w:bottom w:val="none" w:sz="0" w:space="0" w:color="auto"/>
                <w:right w:val="none" w:sz="0" w:space="0" w:color="auto"/>
              </w:divBdr>
            </w:div>
            <w:div w:id="2124692575">
              <w:marLeft w:val="0"/>
              <w:marRight w:val="0"/>
              <w:marTop w:val="0"/>
              <w:marBottom w:val="0"/>
              <w:divBdr>
                <w:top w:val="none" w:sz="0" w:space="0" w:color="auto"/>
                <w:left w:val="none" w:sz="0" w:space="0" w:color="auto"/>
                <w:bottom w:val="none" w:sz="0" w:space="0" w:color="auto"/>
                <w:right w:val="none" w:sz="0" w:space="0" w:color="auto"/>
              </w:divBdr>
            </w:div>
            <w:div w:id="693574608">
              <w:marLeft w:val="0"/>
              <w:marRight w:val="0"/>
              <w:marTop w:val="0"/>
              <w:marBottom w:val="0"/>
              <w:divBdr>
                <w:top w:val="none" w:sz="0" w:space="0" w:color="auto"/>
                <w:left w:val="none" w:sz="0" w:space="0" w:color="auto"/>
                <w:bottom w:val="none" w:sz="0" w:space="0" w:color="auto"/>
                <w:right w:val="none" w:sz="0" w:space="0" w:color="auto"/>
              </w:divBdr>
            </w:div>
            <w:div w:id="2058891436">
              <w:marLeft w:val="0"/>
              <w:marRight w:val="0"/>
              <w:marTop w:val="0"/>
              <w:marBottom w:val="0"/>
              <w:divBdr>
                <w:top w:val="none" w:sz="0" w:space="0" w:color="auto"/>
                <w:left w:val="none" w:sz="0" w:space="0" w:color="auto"/>
                <w:bottom w:val="none" w:sz="0" w:space="0" w:color="auto"/>
                <w:right w:val="none" w:sz="0" w:space="0" w:color="auto"/>
              </w:divBdr>
            </w:div>
            <w:div w:id="130103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8809">
      <w:bodyDiv w:val="1"/>
      <w:marLeft w:val="0"/>
      <w:marRight w:val="0"/>
      <w:marTop w:val="0"/>
      <w:marBottom w:val="0"/>
      <w:divBdr>
        <w:top w:val="none" w:sz="0" w:space="0" w:color="auto"/>
        <w:left w:val="none" w:sz="0" w:space="0" w:color="auto"/>
        <w:bottom w:val="none" w:sz="0" w:space="0" w:color="auto"/>
        <w:right w:val="none" w:sz="0" w:space="0" w:color="auto"/>
      </w:divBdr>
      <w:divsChild>
        <w:div w:id="1449809377">
          <w:marLeft w:val="0"/>
          <w:marRight w:val="0"/>
          <w:marTop w:val="0"/>
          <w:marBottom w:val="0"/>
          <w:divBdr>
            <w:top w:val="none" w:sz="0" w:space="0" w:color="auto"/>
            <w:left w:val="none" w:sz="0" w:space="0" w:color="auto"/>
            <w:bottom w:val="none" w:sz="0" w:space="0" w:color="auto"/>
            <w:right w:val="none" w:sz="0" w:space="0" w:color="auto"/>
          </w:divBdr>
        </w:div>
      </w:divsChild>
    </w:div>
    <w:div w:id="814612510">
      <w:bodyDiv w:val="1"/>
      <w:marLeft w:val="0"/>
      <w:marRight w:val="0"/>
      <w:marTop w:val="0"/>
      <w:marBottom w:val="0"/>
      <w:divBdr>
        <w:top w:val="none" w:sz="0" w:space="0" w:color="auto"/>
        <w:left w:val="none" w:sz="0" w:space="0" w:color="auto"/>
        <w:bottom w:val="none" w:sz="0" w:space="0" w:color="auto"/>
        <w:right w:val="none" w:sz="0" w:space="0" w:color="auto"/>
      </w:divBdr>
      <w:divsChild>
        <w:div w:id="372537685">
          <w:marLeft w:val="0"/>
          <w:marRight w:val="0"/>
          <w:marTop w:val="0"/>
          <w:marBottom w:val="0"/>
          <w:divBdr>
            <w:top w:val="none" w:sz="0" w:space="0" w:color="auto"/>
            <w:left w:val="none" w:sz="0" w:space="0" w:color="auto"/>
            <w:bottom w:val="none" w:sz="0" w:space="0" w:color="auto"/>
            <w:right w:val="none" w:sz="0" w:space="0" w:color="auto"/>
          </w:divBdr>
          <w:divsChild>
            <w:div w:id="765080821">
              <w:marLeft w:val="0"/>
              <w:marRight w:val="0"/>
              <w:marTop w:val="0"/>
              <w:marBottom w:val="0"/>
              <w:divBdr>
                <w:top w:val="none" w:sz="0" w:space="0" w:color="auto"/>
                <w:left w:val="none" w:sz="0" w:space="0" w:color="auto"/>
                <w:bottom w:val="none" w:sz="0" w:space="0" w:color="auto"/>
                <w:right w:val="none" w:sz="0" w:space="0" w:color="auto"/>
              </w:divBdr>
            </w:div>
            <w:div w:id="896016211">
              <w:marLeft w:val="0"/>
              <w:marRight w:val="0"/>
              <w:marTop w:val="0"/>
              <w:marBottom w:val="0"/>
              <w:divBdr>
                <w:top w:val="none" w:sz="0" w:space="0" w:color="auto"/>
                <w:left w:val="none" w:sz="0" w:space="0" w:color="auto"/>
                <w:bottom w:val="none" w:sz="0" w:space="0" w:color="auto"/>
                <w:right w:val="none" w:sz="0" w:space="0" w:color="auto"/>
              </w:divBdr>
            </w:div>
            <w:div w:id="962154739">
              <w:marLeft w:val="0"/>
              <w:marRight w:val="0"/>
              <w:marTop w:val="0"/>
              <w:marBottom w:val="0"/>
              <w:divBdr>
                <w:top w:val="none" w:sz="0" w:space="0" w:color="auto"/>
                <w:left w:val="none" w:sz="0" w:space="0" w:color="auto"/>
                <w:bottom w:val="none" w:sz="0" w:space="0" w:color="auto"/>
                <w:right w:val="none" w:sz="0" w:space="0" w:color="auto"/>
              </w:divBdr>
            </w:div>
            <w:div w:id="301008381">
              <w:marLeft w:val="0"/>
              <w:marRight w:val="0"/>
              <w:marTop w:val="0"/>
              <w:marBottom w:val="0"/>
              <w:divBdr>
                <w:top w:val="none" w:sz="0" w:space="0" w:color="auto"/>
                <w:left w:val="none" w:sz="0" w:space="0" w:color="auto"/>
                <w:bottom w:val="none" w:sz="0" w:space="0" w:color="auto"/>
                <w:right w:val="none" w:sz="0" w:space="0" w:color="auto"/>
              </w:divBdr>
            </w:div>
            <w:div w:id="1100224458">
              <w:marLeft w:val="0"/>
              <w:marRight w:val="0"/>
              <w:marTop w:val="0"/>
              <w:marBottom w:val="0"/>
              <w:divBdr>
                <w:top w:val="none" w:sz="0" w:space="0" w:color="auto"/>
                <w:left w:val="none" w:sz="0" w:space="0" w:color="auto"/>
                <w:bottom w:val="none" w:sz="0" w:space="0" w:color="auto"/>
                <w:right w:val="none" w:sz="0" w:space="0" w:color="auto"/>
              </w:divBdr>
            </w:div>
            <w:div w:id="503595507">
              <w:marLeft w:val="0"/>
              <w:marRight w:val="0"/>
              <w:marTop w:val="0"/>
              <w:marBottom w:val="0"/>
              <w:divBdr>
                <w:top w:val="none" w:sz="0" w:space="0" w:color="auto"/>
                <w:left w:val="none" w:sz="0" w:space="0" w:color="auto"/>
                <w:bottom w:val="none" w:sz="0" w:space="0" w:color="auto"/>
                <w:right w:val="none" w:sz="0" w:space="0" w:color="auto"/>
              </w:divBdr>
            </w:div>
          </w:divsChild>
        </w:div>
        <w:div w:id="1559241330">
          <w:marLeft w:val="0"/>
          <w:marRight w:val="0"/>
          <w:marTop w:val="0"/>
          <w:marBottom w:val="0"/>
          <w:divBdr>
            <w:top w:val="none" w:sz="0" w:space="0" w:color="auto"/>
            <w:left w:val="none" w:sz="0" w:space="0" w:color="auto"/>
            <w:bottom w:val="none" w:sz="0" w:space="0" w:color="auto"/>
            <w:right w:val="none" w:sz="0" w:space="0" w:color="auto"/>
          </w:divBdr>
          <w:divsChild>
            <w:div w:id="1461143864">
              <w:marLeft w:val="0"/>
              <w:marRight w:val="0"/>
              <w:marTop w:val="0"/>
              <w:marBottom w:val="0"/>
              <w:divBdr>
                <w:top w:val="none" w:sz="0" w:space="0" w:color="auto"/>
                <w:left w:val="none" w:sz="0" w:space="0" w:color="auto"/>
                <w:bottom w:val="none" w:sz="0" w:space="0" w:color="auto"/>
                <w:right w:val="none" w:sz="0" w:space="0" w:color="auto"/>
              </w:divBdr>
            </w:div>
            <w:div w:id="2026637621">
              <w:marLeft w:val="0"/>
              <w:marRight w:val="0"/>
              <w:marTop w:val="0"/>
              <w:marBottom w:val="0"/>
              <w:divBdr>
                <w:top w:val="none" w:sz="0" w:space="0" w:color="auto"/>
                <w:left w:val="none" w:sz="0" w:space="0" w:color="auto"/>
                <w:bottom w:val="none" w:sz="0" w:space="0" w:color="auto"/>
                <w:right w:val="none" w:sz="0" w:space="0" w:color="auto"/>
              </w:divBdr>
            </w:div>
            <w:div w:id="1142965644">
              <w:marLeft w:val="0"/>
              <w:marRight w:val="0"/>
              <w:marTop w:val="0"/>
              <w:marBottom w:val="0"/>
              <w:divBdr>
                <w:top w:val="none" w:sz="0" w:space="0" w:color="auto"/>
                <w:left w:val="none" w:sz="0" w:space="0" w:color="auto"/>
                <w:bottom w:val="none" w:sz="0" w:space="0" w:color="auto"/>
                <w:right w:val="none" w:sz="0" w:space="0" w:color="auto"/>
              </w:divBdr>
            </w:div>
            <w:div w:id="937370775">
              <w:marLeft w:val="0"/>
              <w:marRight w:val="0"/>
              <w:marTop w:val="0"/>
              <w:marBottom w:val="0"/>
              <w:divBdr>
                <w:top w:val="none" w:sz="0" w:space="0" w:color="auto"/>
                <w:left w:val="none" w:sz="0" w:space="0" w:color="auto"/>
                <w:bottom w:val="none" w:sz="0" w:space="0" w:color="auto"/>
                <w:right w:val="none" w:sz="0" w:space="0" w:color="auto"/>
              </w:divBdr>
            </w:div>
            <w:div w:id="1175070111">
              <w:marLeft w:val="0"/>
              <w:marRight w:val="0"/>
              <w:marTop w:val="0"/>
              <w:marBottom w:val="0"/>
              <w:divBdr>
                <w:top w:val="none" w:sz="0" w:space="0" w:color="auto"/>
                <w:left w:val="none" w:sz="0" w:space="0" w:color="auto"/>
                <w:bottom w:val="none" w:sz="0" w:space="0" w:color="auto"/>
                <w:right w:val="none" w:sz="0" w:space="0" w:color="auto"/>
              </w:divBdr>
            </w:div>
          </w:divsChild>
        </w:div>
        <w:div w:id="1140343654">
          <w:marLeft w:val="0"/>
          <w:marRight w:val="0"/>
          <w:marTop w:val="0"/>
          <w:marBottom w:val="0"/>
          <w:divBdr>
            <w:top w:val="none" w:sz="0" w:space="0" w:color="auto"/>
            <w:left w:val="none" w:sz="0" w:space="0" w:color="auto"/>
            <w:bottom w:val="none" w:sz="0" w:space="0" w:color="auto"/>
            <w:right w:val="none" w:sz="0" w:space="0" w:color="auto"/>
          </w:divBdr>
          <w:divsChild>
            <w:div w:id="57409570">
              <w:marLeft w:val="0"/>
              <w:marRight w:val="0"/>
              <w:marTop w:val="0"/>
              <w:marBottom w:val="0"/>
              <w:divBdr>
                <w:top w:val="none" w:sz="0" w:space="0" w:color="auto"/>
                <w:left w:val="none" w:sz="0" w:space="0" w:color="auto"/>
                <w:bottom w:val="none" w:sz="0" w:space="0" w:color="auto"/>
                <w:right w:val="none" w:sz="0" w:space="0" w:color="auto"/>
              </w:divBdr>
            </w:div>
            <w:div w:id="504973865">
              <w:marLeft w:val="0"/>
              <w:marRight w:val="0"/>
              <w:marTop w:val="0"/>
              <w:marBottom w:val="0"/>
              <w:divBdr>
                <w:top w:val="none" w:sz="0" w:space="0" w:color="auto"/>
                <w:left w:val="none" w:sz="0" w:space="0" w:color="auto"/>
                <w:bottom w:val="none" w:sz="0" w:space="0" w:color="auto"/>
                <w:right w:val="none" w:sz="0" w:space="0" w:color="auto"/>
              </w:divBdr>
            </w:div>
            <w:div w:id="2019575074">
              <w:marLeft w:val="0"/>
              <w:marRight w:val="0"/>
              <w:marTop w:val="0"/>
              <w:marBottom w:val="0"/>
              <w:divBdr>
                <w:top w:val="none" w:sz="0" w:space="0" w:color="auto"/>
                <w:left w:val="none" w:sz="0" w:space="0" w:color="auto"/>
                <w:bottom w:val="none" w:sz="0" w:space="0" w:color="auto"/>
                <w:right w:val="none" w:sz="0" w:space="0" w:color="auto"/>
              </w:divBdr>
            </w:div>
            <w:div w:id="1043671508">
              <w:marLeft w:val="0"/>
              <w:marRight w:val="0"/>
              <w:marTop w:val="0"/>
              <w:marBottom w:val="0"/>
              <w:divBdr>
                <w:top w:val="none" w:sz="0" w:space="0" w:color="auto"/>
                <w:left w:val="none" w:sz="0" w:space="0" w:color="auto"/>
                <w:bottom w:val="none" w:sz="0" w:space="0" w:color="auto"/>
                <w:right w:val="none" w:sz="0" w:space="0" w:color="auto"/>
              </w:divBdr>
            </w:div>
            <w:div w:id="82609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48567">
      <w:bodyDiv w:val="1"/>
      <w:marLeft w:val="0"/>
      <w:marRight w:val="0"/>
      <w:marTop w:val="0"/>
      <w:marBottom w:val="0"/>
      <w:divBdr>
        <w:top w:val="none" w:sz="0" w:space="0" w:color="auto"/>
        <w:left w:val="none" w:sz="0" w:space="0" w:color="auto"/>
        <w:bottom w:val="none" w:sz="0" w:space="0" w:color="auto"/>
        <w:right w:val="none" w:sz="0" w:space="0" w:color="auto"/>
      </w:divBdr>
    </w:div>
    <w:div w:id="818571021">
      <w:bodyDiv w:val="1"/>
      <w:marLeft w:val="0"/>
      <w:marRight w:val="0"/>
      <w:marTop w:val="0"/>
      <w:marBottom w:val="0"/>
      <w:divBdr>
        <w:top w:val="none" w:sz="0" w:space="0" w:color="auto"/>
        <w:left w:val="none" w:sz="0" w:space="0" w:color="auto"/>
        <w:bottom w:val="none" w:sz="0" w:space="0" w:color="auto"/>
        <w:right w:val="none" w:sz="0" w:space="0" w:color="auto"/>
      </w:divBdr>
      <w:divsChild>
        <w:div w:id="360866292">
          <w:marLeft w:val="0"/>
          <w:marRight w:val="0"/>
          <w:marTop w:val="0"/>
          <w:marBottom w:val="0"/>
          <w:divBdr>
            <w:top w:val="none" w:sz="0" w:space="0" w:color="auto"/>
            <w:left w:val="none" w:sz="0" w:space="0" w:color="auto"/>
            <w:bottom w:val="none" w:sz="0" w:space="0" w:color="auto"/>
            <w:right w:val="none" w:sz="0" w:space="0" w:color="auto"/>
          </w:divBdr>
        </w:div>
      </w:divsChild>
    </w:div>
    <w:div w:id="818960656">
      <w:bodyDiv w:val="1"/>
      <w:marLeft w:val="0"/>
      <w:marRight w:val="0"/>
      <w:marTop w:val="0"/>
      <w:marBottom w:val="0"/>
      <w:divBdr>
        <w:top w:val="none" w:sz="0" w:space="0" w:color="auto"/>
        <w:left w:val="none" w:sz="0" w:space="0" w:color="auto"/>
        <w:bottom w:val="none" w:sz="0" w:space="0" w:color="auto"/>
        <w:right w:val="none" w:sz="0" w:space="0" w:color="auto"/>
      </w:divBdr>
    </w:div>
    <w:div w:id="830868671">
      <w:bodyDiv w:val="1"/>
      <w:marLeft w:val="0"/>
      <w:marRight w:val="0"/>
      <w:marTop w:val="0"/>
      <w:marBottom w:val="0"/>
      <w:divBdr>
        <w:top w:val="none" w:sz="0" w:space="0" w:color="auto"/>
        <w:left w:val="none" w:sz="0" w:space="0" w:color="auto"/>
        <w:bottom w:val="none" w:sz="0" w:space="0" w:color="auto"/>
        <w:right w:val="none" w:sz="0" w:space="0" w:color="auto"/>
      </w:divBdr>
    </w:div>
    <w:div w:id="837843235">
      <w:bodyDiv w:val="1"/>
      <w:marLeft w:val="0"/>
      <w:marRight w:val="0"/>
      <w:marTop w:val="0"/>
      <w:marBottom w:val="0"/>
      <w:divBdr>
        <w:top w:val="none" w:sz="0" w:space="0" w:color="auto"/>
        <w:left w:val="none" w:sz="0" w:space="0" w:color="auto"/>
        <w:bottom w:val="none" w:sz="0" w:space="0" w:color="auto"/>
        <w:right w:val="none" w:sz="0" w:space="0" w:color="auto"/>
      </w:divBdr>
    </w:div>
    <w:div w:id="841242061">
      <w:bodyDiv w:val="1"/>
      <w:marLeft w:val="0"/>
      <w:marRight w:val="0"/>
      <w:marTop w:val="0"/>
      <w:marBottom w:val="0"/>
      <w:divBdr>
        <w:top w:val="none" w:sz="0" w:space="0" w:color="auto"/>
        <w:left w:val="none" w:sz="0" w:space="0" w:color="auto"/>
        <w:bottom w:val="none" w:sz="0" w:space="0" w:color="auto"/>
        <w:right w:val="none" w:sz="0" w:space="0" w:color="auto"/>
      </w:divBdr>
    </w:div>
    <w:div w:id="842479646">
      <w:bodyDiv w:val="1"/>
      <w:marLeft w:val="0"/>
      <w:marRight w:val="0"/>
      <w:marTop w:val="0"/>
      <w:marBottom w:val="0"/>
      <w:divBdr>
        <w:top w:val="none" w:sz="0" w:space="0" w:color="auto"/>
        <w:left w:val="none" w:sz="0" w:space="0" w:color="auto"/>
        <w:bottom w:val="none" w:sz="0" w:space="0" w:color="auto"/>
        <w:right w:val="none" w:sz="0" w:space="0" w:color="auto"/>
      </w:divBdr>
      <w:divsChild>
        <w:div w:id="1575118571">
          <w:marLeft w:val="0"/>
          <w:marRight w:val="0"/>
          <w:marTop w:val="0"/>
          <w:marBottom w:val="0"/>
          <w:divBdr>
            <w:top w:val="none" w:sz="0" w:space="0" w:color="auto"/>
            <w:left w:val="none" w:sz="0" w:space="0" w:color="auto"/>
            <w:bottom w:val="none" w:sz="0" w:space="0" w:color="auto"/>
            <w:right w:val="none" w:sz="0" w:space="0" w:color="auto"/>
          </w:divBdr>
        </w:div>
        <w:div w:id="702174873">
          <w:marLeft w:val="0"/>
          <w:marRight w:val="0"/>
          <w:marTop w:val="0"/>
          <w:marBottom w:val="0"/>
          <w:divBdr>
            <w:top w:val="none" w:sz="0" w:space="0" w:color="auto"/>
            <w:left w:val="none" w:sz="0" w:space="0" w:color="auto"/>
            <w:bottom w:val="none" w:sz="0" w:space="0" w:color="auto"/>
            <w:right w:val="none" w:sz="0" w:space="0" w:color="auto"/>
          </w:divBdr>
        </w:div>
        <w:div w:id="1549681933">
          <w:marLeft w:val="0"/>
          <w:marRight w:val="0"/>
          <w:marTop w:val="0"/>
          <w:marBottom w:val="0"/>
          <w:divBdr>
            <w:top w:val="none" w:sz="0" w:space="0" w:color="auto"/>
            <w:left w:val="none" w:sz="0" w:space="0" w:color="auto"/>
            <w:bottom w:val="none" w:sz="0" w:space="0" w:color="auto"/>
            <w:right w:val="none" w:sz="0" w:space="0" w:color="auto"/>
          </w:divBdr>
        </w:div>
      </w:divsChild>
    </w:div>
    <w:div w:id="851336821">
      <w:bodyDiv w:val="1"/>
      <w:marLeft w:val="0"/>
      <w:marRight w:val="0"/>
      <w:marTop w:val="0"/>
      <w:marBottom w:val="0"/>
      <w:divBdr>
        <w:top w:val="none" w:sz="0" w:space="0" w:color="auto"/>
        <w:left w:val="none" w:sz="0" w:space="0" w:color="auto"/>
        <w:bottom w:val="none" w:sz="0" w:space="0" w:color="auto"/>
        <w:right w:val="none" w:sz="0" w:space="0" w:color="auto"/>
      </w:divBdr>
      <w:divsChild>
        <w:div w:id="1580675425">
          <w:marLeft w:val="0"/>
          <w:marRight w:val="0"/>
          <w:marTop w:val="0"/>
          <w:marBottom w:val="0"/>
          <w:divBdr>
            <w:top w:val="none" w:sz="0" w:space="0" w:color="auto"/>
            <w:left w:val="none" w:sz="0" w:space="0" w:color="auto"/>
            <w:bottom w:val="none" w:sz="0" w:space="0" w:color="auto"/>
            <w:right w:val="none" w:sz="0" w:space="0" w:color="auto"/>
          </w:divBdr>
        </w:div>
        <w:div w:id="1405176618">
          <w:marLeft w:val="0"/>
          <w:marRight w:val="0"/>
          <w:marTop w:val="0"/>
          <w:marBottom w:val="0"/>
          <w:divBdr>
            <w:top w:val="none" w:sz="0" w:space="0" w:color="auto"/>
            <w:left w:val="none" w:sz="0" w:space="0" w:color="auto"/>
            <w:bottom w:val="none" w:sz="0" w:space="0" w:color="auto"/>
            <w:right w:val="none" w:sz="0" w:space="0" w:color="auto"/>
          </w:divBdr>
        </w:div>
      </w:divsChild>
    </w:div>
    <w:div w:id="853150728">
      <w:bodyDiv w:val="1"/>
      <w:marLeft w:val="0"/>
      <w:marRight w:val="0"/>
      <w:marTop w:val="0"/>
      <w:marBottom w:val="0"/>
      <w:divBdr>
        <w:top w:val="none" w:sz="0" w:space="0" w:color="auto"/>
        <w:left w:val="none" w:sz="0" w:space="0" w:color="auto"/>
        <w:bottom w:val="none" w:sz="0" w:space="0" w:color="auto"/>
        <w:right w:val="none" w:sz="0" w:space="0" w:color="auto"/>
      </w:divBdr>
      <w:divsChild>
        <w:div w:id="448668601">
          <w:marLeft w:val="0"/>
          <w:marRight w:val="0"/>
          <w:marTop w:val="0"/>
          <w:marBottom w:val="0"/>
          <w:divBdr>
            <w:top w:val="none" w:sz="0" w:space="0" w:color="auto"/>
            <w:left w:val="none" w:sz="0" w:space="0" w:color="auto"/>
            <w:bottom w:val="none" w:sz="0" w:space="0" w:color="auto"/>
            <w:right w:val="none" w:sz="0" w:space="0" w:color="auto"/>
          </w:divBdr>
        </w:div>
      </w:divsChild>
    </w:div>
    <w:div w:id="853616982">
      <w:bodyDiv w:val="1"/>
      <w:marLeft w:val="0"/>
      <w:marRight w:val="0"/>
      <w:marTop w:val="0"/>
      <w:marBottom w:val="0"/>
      <w:divBdr>
        <w:top w:val="none" w:sz="0" w:space="0" w:color="auto"/>
        <w:left w:val="none" w:sz="0" w:space="0" w:color="auto"/>
        <w:bottom w:val="none" w:sz="0" w:space="0" w:color="auto"/>
        <w:right w:val="none" w:sz="0" w:space="0" w:color="auto"/>
      </w:divBdr>
      <w:divsChild>
        <w:div w:id="1686469847">
          <w:marLeft w:val="0"/>
          <w:marRight w:val="0"/>
          <w:marTop w:val="0"/>
          <w:marBottom w:val="0"/>
          <w:divBdr>
            <w:top w:val="none" w:sz="0" w:space="0" w:color="auto"/>
            <w:left w:val="none" w:sz="0" w:space="0" w:color="auto"/>
            <w:bottom w:val="none" w:sz="0" w:space="0" w:color="auto"/>
            <w:right w:val="none" w:sz="0" w:space="0" w:color="auto"/>
          </w:divBdr>
          <w:divsChild>
            <w:div w:id="87407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1248">
      <w:bodyDiv w:val="1"/>
      <w:marLeft w:val="0"/>
      <w:marRight w:val="0"/>
      <w:marTop w:val="0"/>
      <w:marBottom w:val="0"/>
      <w:divBdr>
        <w:top w:val="none" w:sz="0" w:space="0" w:color="auto"/>
        <w:left w:val="none" w:sz="0" w:space="0" w:color="auto"/>
        <w:bottom w:val="none" w:sz="0" w:space="0" w:color="auto"/>
        <w:right w:val="none" w:sz="0" w:space="0" w:color="auto"/>
      </w:divBdr>
      <w:divsChild>
        <w:div w:id="1165586529">
          <w:marLeft w:val="0"/>
          <w:marRight w:val="0"/>
          <w:marTop w:val="0"/>
          <w:marBottom w:val="0"/>
          <w:divBdr>
            <w:top w:val="none" w:sz="0" w:space="0" w:color="auto"/>
            <w:left w:val="none" w:sz="0" w:space="0" w:color="auto"/>
            <w:bottom w:val="none" w:sz="0" w:space="0" w:color="auto"/>
            <w:right w:val="none" w:sz="0" w:space="0" w:color="auto"/>
          </w:divBdr>
        </w:div>
      </w:divsChild>
    </w:div>
    <w:div w:id="857886462">
      <w:bodyDiv w:val="1"/>
      <w:marLeft w:val="0"/>
      <w:marRight w:val="0"/>
      <w:marTop w:val="0"/>
      <w:marBottom w:val="0"/>
      <w:divBdr>
        <w:top w:val="none" w:sz="0" w:space="0" w:color="auto"/>
        <w:left w:val="none" w:sz="0" w:space="0" w:color="auto"/>
        <w:bottom w:val="none" w:sz="0" w:space="0" w:color="auto"/>
        <w:right w:val="none" w:sz="0" w:space="0" w:color="auto"/>
      </w:divBdr>
      <w:divsChild>
        <w:div w:id="1807814508">
          <w:marLeft w:val="0"/>
          <w:marRight w:val="0"/>
          <w:marTop w:val="0"/>
          <w:marBottom w:val="0"/>
          <w:divBdr>
            <w:top w:val="none" w:sz="0" w:space="0" w:color="auto"/>
            <w:left w:val="none" w:sz="0" w:space="0" w:color="auto"/>
            <w:bottom w:val="none" w:sz="0" w:space="0" w:color="auto"/>
            <w:right w:val="none" w:sz="0" w:space="0" w:color="auto"/>
          </w:divBdr>
        </w:div>
        <w:div w:id="933711301">
          <w:marLeft w:val="0"/>
          <w:marRight w:val="0"/>
          <w:marTop w:val="0"/>
          <w:marBottom w:val="0"/>
          <w:divBdr>
            <w:top w:val="none" w:sz="0" w:space="0" w:color="auto"/>
            <w:left w:val="none" w:sz="0" w:space="0" w:color="auto"/>
            <w:bottom w:val="none" w:sz="0" w:space="0" w:color="auto"/>
            <w:right w:val="none" w:sz="0" w:space="0" w:color="auto"/>
          </w:divBdr>
        </w:div>
        <w:div w:id="295454323">
          <w:marLeft w:val="0"/>
          <w:marRight w:val="0"/>
          <w:marTop w:val="0"/>
          <w:marBottom w:val="0"/>
          <w:divBdr>
            <w:top w:val="none" w:sz="0" w:space="0" w:color="auto"/>
            <w:left w:val="none" w:sz="0" w:space="0" w:color="auto"/>
            <w:bottom w:val="none" w:sz="0" w:space="0" w:color="auto"/>
            <w:right w:val="none" w:sz="0" w:space="0" w:color="auto"/>
          </w:divBdr>
        </w:div>
        <w:div w:id="1036198537">
          <w:marLeft w:val="0"/>
          <w:marRight w:val="0"/>
          <w:marTop w:val="0"/>
          <w:marBottom w:val="0"/>
          <w:divBdr>
            <w:top w:val="none" w:sz="0" w:space="0" w:color="auto"/>
            <w:left w:val="none" w:sz="0" w:space="0" w:color="auto"/>
            <w:bottom w:val="none" w:sz="0" w:space="0" w:color="auto"/>
            <w:right w:val="none" w:sz="0" w:space="0" w:color="auto"/>
          </w:divBdr>
        </w:div>
        <w:div w:id="559949718">
          <w:marLeft w:val="0"/>
          <w:marRight w:val="0"/>
          <w:marTop w:val="0"/>
          <w:marBottom w:val="0"/>
          <w:divBdr>
            <w:top w:val="none" w:sz="0" w:space="0" w:color="auto"/>
            <w:left w:val="none" w:sz="0" w:space="0" w:color="auto"/>
            <w:bottom w:val="none" w:sz="0" w:space="0" w:color="auto"/>
            <w:right w:val="none" w:sz="0" w:space="0" w:color="auto"/>
          </w:divBdr>
        </w:div>
      </w:divsChild>
    </w:div>
    <w:div w:id="860630419">
      <w:bodyDiv w:val="1"/>
      <w:marLeft w:val="0"/>
      <w:marRight w:val="0"/>
      <w:marTop w:val="0"/>
      <w:marBottom w:val="0"/>
      <w:divBdr>
        <w:top w:val="none" w:sz="0" w:space="0" w:color="auto"/>
        <w:left w:val="none" w:sz="0" w:space="0" w:color="auto"/>
        <w:bottom w:val="none" w:sz="0" w:space="0" w:color="auto"/>
        <w:right w:val="none" w:sz="0" w:space="0" w:color="auto"/>
      </w:divBdr>
      <w:divsChild>
        <w:div w:id="289749195">
          <w:marLeft w:val="0"/>
          <w:marRight w:val="0"/>
          <w:marTop w:val="0"/>
          <w:marBottom w:val="0"/>
          <w:divBdr>
            <w:top w:val="none" w:sz="0" w:space="0" w:color="auto"/>
            <w:left w:val="none" w:sz="0" w:space="0" w:color="auto"/>
            <w:bottom w:val="none" w:sz="0" w:space="0" w:color="auto"/>
            <w:right w:val="none" w:sz="0" w:space="0" w:color="auto"/>
          </w:divBdr>
        </w:div>
        <w:div w:id="1471627961">
          <w:marLeft w:val="0"/>
          <w:marRight w:val="0"/>
          <w:marTop w:val="0"/>
          <w:marBottom w:val="0"/>
          <w:divBdr>
            <w:top w:val="none" w:sz="0" w:space="0" w:color="auto"/>
            <w:left w:val="none" w:sz="0" w:space="0" w:color="auto"/>
            <w:bottom w:val="none" w:sz="0" w:space="0" w:color="auto"/>
            <w:right w:val="none" w:sz="0" w:space="0" w:color="auto"/>
          </w:divBdr>
        </w:div>
        <w:div w:id="1566455999">
          <w:marLeft w:val="0"/>
          <w:marRight w:val="0"/>
          <w:marTop w:val="0"/>
          <w:marBottom w:val="0"/>
          <w:divBdr>
            <w:top w:val="none" w:sz="0" w:space="0" w:color="auto"/>
            <w:left w:val="none" w:sz="0" w:space="0" w:color="auto"/>
            <w:bottom w:val="none" w:sz="0" w:space="0" w:color="auto"/>
            <w:right w:val="none" w:sz="0" w:space="0" w:color="auto"/>
          </w:divBdr>
        </w:div>
        <w:div w:id="566035488">
          <w:marLeft w:val="0"/>
          <w:marRight w:val="0"/>
          <w:marTop w:val="0"/>
          <w:marBottom w:val="0"/>
          <w:divBdr>
            <w:top w:val="none" w:sz="0" w:space="0" w:color="auto"/>
            <w:left w:val="none" w:sz="0" w:space="0" w:color="auto"/>
            <w:bottom w:val="none" w:sz="0" w:space="0" w:color="auto"/>
            <w:right w:val="none" w:sz="0" w:space="0" w:color="auto"/>
          </w:divBdr>
        </w:div>
        <w:div w:id="1035960018">
          <w:marLeft w:val="0"/>
          <w:marRight w:val="0"/>
          <w:marTop w:val="0"/>
          <w:marBottom w:val="0"/>
          <w:divBdr>
            <w:top w:val="none" w:sz="0" w:space="0" w:color="auto"/>
            <w:left w:val="none" w:sz="0" w:space="0" w:color="auto"/>
            <w:bottom w:val="none" w:sz="0" w:space="0" w:color="auto"/>
            <w:right w:val="none" w:sz="0" w:space="0" w:color="auto"/>
          </w:divBdr>
        </w:div>
        <w:div w:id="1725449966">
          <w:marLeft w:val="0"/>
          <w:marRight w:val="0"/>
          <w:marTop w:val="0"/>
          <w:marBottom w:val="0"/>
          <w:divBdr>
            <w:top w:val="none" w:sz="0" w:space="0" w:color="auto"/>
            <w:left w:val="none" w:sz="0" w:space="0" w:color="auto"/>
            <w:bottom w:val="none" w:sz="0" w:space="0" w:color="auto"/>
            <w:right w:val="none" w:sz="0" w:space="0" w:color="auto"/>
          </w:divBdr>
        </w:div>
      </w:divsChild>
    </w:div>
    <w:div w:id="867720893">
      <w:bodyDiv w:val="1"/>
      <w:marLeft w:val="0"/>
      <w:marRight w:val="0"/>
      <w:marTop w:val="0"/>
      <w:marBottom w:val="0"/>
      <w:divBdr>
        <w:top w:val="none" w:sz="0" w:space="0" w:color="auto"/>
        <w:left w:val="none" w:sz="0" w:space="0" w:color="auto"/>
        <w:bottom w:val="none" w:sz="0" w:space="0" w:color="auto"/>
        <w:right w:val="none" w:sz="0" w:space="0" w:color="auto"/>
      </w:divBdr>
    </w:div>
    <w:div w:id="868563665">
      <w:bodyDiv w:val="1"/>
      <w:marLeft w:val="0"/>
      <w:marRight w:val="0"/>
      <w:marTop w:val="0"/>
      <w:marBottom w:val="0"/>
      <w:divBdr>
        <w:top w:val="none" w:sz="0" w:space="0" w:color="auto"/>
        <w:left w:val="none" w:sz="0" w:space="0" w:color="auto"/>
        <w:bottom w:val="none" w:sz="0" w:space="0" w:color="auto"/>
        <w:right w:val="none" w:sz="0" w:space="0" w:color="auto"/>
      </w:divBdr>
    </w:div>
    <w:div w:id="870340555">
      <w:bodyDiv w:val="1"/>
      <w:marLeft w:val="0"/>
      <w:marRight w:val="0"/>
      <w:marTop w:val="0"/>
      <w:marBottom w:val="0"/>
      <w:divBdr>
        <w:top w:val="none" w:sz="0" w:space="0" w:color="auto"/>
        <w:left w:val="none" w:sz="0" w:space="0" w:color="auto"/>
        <w:bottom w:val="none" w:sz="0" w:space="0" w:color="auto"/>
        <w:right w:val="none" w:sz="0" w:space="0" w:color="auto"/>
      </w:divBdr>
    </w:div>
    <w:div w:id="870654222">
      <w:bodyDiv w:val="1"/>
      <w:marLeft w:val="0"/>
      <w:marRight w:val="0"/>
      <w:marTop w:val="0"/>
      <w:marBottom w:val="0"/>
      <w:divBdr>
        <w:top w:val="none" w:sz="0" w:space="0" w:color="auto"/>
        <w:left w:val="none" w:sz="0" w:space="0" w:color="auto"/>
        <w:bottom w:val="none" w:sz="0" w:space="0" w:color="auto"/>
        <w:right w:val="none" w:sz="0" w:space="0" w:color="auto"/>
      </w:divBdr>
      <w:divsChild>
        <w:div w:id="1013267062">
          <w:marLeft w:val="0"/>
          <w:marRight w:val="0"/>
          <w:marTop w:val="0"/>
          <w:marBottom w:val="0"/>
          <w:divBdr>
            <w:top w:val="none" w:sz="0" w:space="0" w:color="auto"/>
            <w:left w:val="none" w:sz="0" w:space="0" w:color="auto"/>
            <w:bottom w:val="none" w:sz="0" w:space="0" w:color="auto"/>
            <w:right w:val="none" w:sz="0" w:space="0" w:color="auto"/>
          </w:divBdr>
        </w:div>
      </w:divsChild>
    </w:div>
    <w:div w:id="870726979">
      <w:bodyDiv w:val="1"/>
      <w:marLeft w:val="0"/>
      <w:marRight w:val="0"/>
      <w:marTop w:val="0"/>
      <w:marBottom w:val="0"/>
      <w:divBdr>
        <w:top w:val="none" w:sz="0" w:space="0" w:color="auto"/>
        <w:left w:val="none" w:sz="0" w:space="0" w:color="auto"/>
        <w:bottom w:val="none" w:sz="0" w:space="0" w:color="auto"/>
        <w:right w:val="none" w:sz="0" w:space="0" w:color="auto"/>
      </w:divBdr>
      <w:divsChild>
        <w:div w:id="1348168150">
          <w:marLeft w:val="0"/>
          <w:marRight w:val="0"/>
          <w:marTop w:val="0"/>
          <w:marBottom w:val="0"/>
          <w:divBdr>
            <w:top w:val="none" w:sz="0" w:space="0" w:color="auto"/>
            <w:left w:val="none" w:sz="0" w:space="0" w:color="auto"/>
            <w:bottom w:val="none" w:sz="0" w:space="0" w:color="auto"/>
            <w:right w:val="none" w:sz="0" w:space="0" w:color="auto"/>
          </w:divBdr>
          <w:divsChild>
            <w:div w:id="877200244">
              <w:marLeft w:val="0"/>
              <w:marRight w:val="0"/>
              <w:marTop w:val="0"/>
              <w:marBottom w:val="0"/>
              <w:divBdr>
                <w:top w:val="none" w:sz="0" w:space="0" w:color="auto"/>
                <w:left w:val="none" w:sz="0" w:space="0" w:color="auto"/>
                <w:bottom w:val="none" w:sz="0" w:space="0" w:color="auto"/>
                <w:right w:val="none" w:sz="0" w:space="0" w:color="auto"/>
              </w:divBdr>
            </w:div>
            <w:div w:id="1943029576">
              <w:marLeft w:val="0"/>
              <w:marRight w:val="0"/>
              <w:marTop w:val="0"/>
              <w:marBottom w:val="0"/>
              <w:divBdr>
                <w:top w:val="none" w:sz="0" w:space="0" w:color="auto"/>
                <w:left w:val="none" w:sz="0" w:space="0" w:color="auto"/>
                <w:bottom w:val="none" w:sz="0" w:space="0" w:color="auto"/>
                <w:right w:val="none" w:sz="0" w:space="0" w:color="auto"/>
              </w:divBdr>
            </w:div>
            <w:div w:id="917208512">
              <w:marLeft w:val="0"/>
              <w:marRight w:val="0"/>
              <w:marTop w:val="0"/>
              <w:marBottom w:val="0"/>
              <w:divBdr>
                <w:top w:val="none" w:sz="0" w:space="0" w:color="auto"/>
                <w:left w:val="none" w:sz="0" w:space="0" w:color="auto"/>
                <w:bottom w:val="none" w:sz="0" w:space="0" w:color="auto"/>
                <w:right w:val="none" w:sz="0" w:space="0" w:color="auto"/>
              </w:divBdr>
            </w:div>
          </w:divsChild>
        </w:div>
        <w:div w:id="2063476532">
          <w:marLeft w:val="0"/>
          <w:marRight w:val="0"/>
          <w:marTop w:val="0"/>
          <w:marBottom w:val="0"/>
          <w:divBdr>
            <w:top w:val="none" w:sz="0" w:space="0" w:color="auto"/>
            <w:left w:val="none" w:sz="0" w:space="0" w:color="auto"/>
            <w:bottom w:val="none" w:sz="0" w:space="0" w:color="auto"/>
            <w:right w:val="none" w:sz="0" w:space="0" w:color="auto"/>
          </w:divBdr>
          <w:divsChild>
            <w:div w:id="1305040559">
              <w:marLeft w:val="0"/>
              <w:marRight w:val="0"/>
              <w:marTop w:val="0"/>
              <w:marBottom w:val="0"/>
              <w:divBdr>
                <w:top w:val="none" w:sz="0" w:space="0" w:color="auto"/>
                <w:left w:val="none" w:sz="0" w:space="0" w:color="auto"/>
                <w:bottom w:val="none" w:sz="0" w:space="0" w:color="auto"/>
                <w:right w:val="none" w:sz="0" w:space="0" w:color="auto"/>
              </w:divBdr>
            </w:div>
            <w:div w:id="155994310">
              <w:marLeft w:val="0"/>
              <w:marRight w:val="0"/>
              <w:marTop w:val="0"/>
              <w:marBottom w:val="0"/>
              <w:divBdr>
                <w:top w:val="none" w:sz="0" w:space="0" w:color="auto"/>
                <w:left w:val="none" w:sz="0" w:space="0" w:color="auto"/>
                <w:bottom w:val="none" w:sz="0" w:space="0" w:color="auto"/>
                <w:right w:val="none" w:sz="0" w:space="0" w:color="auto"/>
              </w:divBdr>
            </w:div>
            <w:div w:id="1658923360">
              <w:marLeft w:val="0"/>
              <w:marRight w:val="0"/>
              <w:marTop w:val="0"/>
              <w:marBottom w:val="0"/>
              <w:divBdr>
                <w:top w:val="none" w:sz="0" w:space="0" w:color="auto"/>
                <w:left w:val="none" w:sz="0" w:space="0" w:color="auto"/>
                <w:bottom w:val="none" w:sz="0" w:space="0" w:color="auto"/>
                <w:right w:val="none" w:sz="0" w:space="0" w:color="auto"/>
              </w:divBdr>
            </w:div>
            <w:div w:id="1270698462">
              <w:marLeft w:val="0"/>
              <w:marRight w:val="0"/>
              <w:marTop w:val="0"/>
              <w:marBottom w:val="0"/>
              <w:divBdr>
                <w:top w:val="none" w:sz="0" w:space="0" w:color="auto"/>
                <w:left w:val="none" w:sz="0" w:space="0" w:color="auto"/>
                <w:bottom w:val="none" w:sz="0" w:space="0" w:color="auto"/>
                <w:right w:val="none" w:sz="0" w:space="0" w:color="auto"/>
              </w:divBdr>
            </w:div>
            <w:div w:id="1656373969">
              <w:marLeft w:val="0"/>
              <w:marRight w:val="0"/>
              <w:marTop w:val="0"/>
              <w:marBottom w:val="0"/>
              <w:divBdr>
                <w:top w:val="none" w:sz="0" w:space="0" w:color="auto"/>
                <w:left w:val="none" w:sz="0" w:space="0" w:color="auto"/>
                <w:bottom w:val="none" w:sz="0" w:space="0" w:color="auto"/>
                <w:right w:val="none" w:sz="0" w:space="0" w:color="auto"/>
              </w:divBdr>
            </w:div>
          </w:divsChild>
        </w:div>
        <w:div w:id="1425998849">
          <w:marLeft w:val="0"/>
          <w:marRight w:val="0"/>
          <w:marTop w:val="0"/>
          <w:marBottom w:val="0"/>
          <w:divBdr>
            <w:top w:val="none" w:sz="0" w:space="0" w:color="auto"/>
            <w:left w:val="none" w:sz="0" w:space="0" w:color="auto"/>
            <w:bottom w:val="none" w:sz="0" w:space="0" w:color="auto"/>
            <w:right w:val="none" w:sz="0" w:space="0" w:color="auto"/>
          </w:divBdr>
          <w:divsChild>
            <w:div w:id="2015759972">
              <w:marLeft w:val="0"/>
              <w:marRight w:val="0"/>
              <w:marTop w:val="0"/>
              <w:marBottom w:val="0"/>
              <w:divBdr>
                <w:top w:val="none" w:sz="0" w:space="0" w:color="auto"/>
                <w:left w:val="none" w:sz="0" w:space="0" w:color="auto"/>
                <w:bottom w:val="none" w:sz="0" w:space="0" w:color="auto"/>
                <w:right w:val="none" w:sz="0" w:space="0" w:color="auto"/>
              </w:divBdr>
            </w:div>
            <w:div w:id="68822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01687">
      <w:bodyDiv w:val="1"/>
      <w:marLeft w:val="0"/>
      <w:marRight w:val="0"/>
      <w:marTop w:val="0"/>
      <w:marBottom w:val="0"/>
      <w:divBdr>
        <w:top w:val="none" w:sz="0" w:space="0" w:color="auto"/>
        <w:left w:val="none" w:sz="0" w:space="0" w:color="auto"/>
        <w:bottom w:val="none" w:sz="0" w:space="0" w:color="auto"/>
        <w:right w:val="none" w:sz="0" w:space="0" w:color="auto"/>
      </w:divBdr>
    </w:div>
    <w:div w:id="874806706">
      <w:bodyDiv w:val="1"/>
      <w:marLeft w:val="0"/>
      <w:marRight w:val="0"/>
      <w:marTop w:val="0"/>
      <w:marBottom w:val="0"/>
      <w:divBdr>
        <w:top w:val="none" w:sz="0" w:space="0" w:color="auto"/>
        <w:left w:val="none" w:sz="0" w:space="0" w:color="auto"/>
        <w:bottom w:val="none" w:sz="0" w:space="0" w:color="auto"/>
        <w:right w:val="none" w:sz="0" w:space="0" w:color="auto"/>
      </w:divBdr>
      <w:divsChild>
        <w:div w:id="1177109713">
          <w:marLeft w:val="0"/>
          <w:marRight w:val="0"/>
          <w:marTop w:val="0"/>
          <w:marBottom w:val="0"/>
          <w:divBdr>
            <w:top w:val="none" w:sz="0" w:space="0" w:color="auto"/>
            <w:left w:val="none" w:sz="0" w:space="0" w:color="auto"/>
            <w:bottom w:val="none" w:sz="0" w:space="0" w:color="auto"/>
            <w:right w:val="none" w:sz="0" w:space="0" w:color="auto"/>
          </w:divBdr>
          <w:divsChild>
            <w:div w:id="2724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0289">
      <w:bodyDiv w:val="1"/>
      <w:marLeft w:val="0"/>
      <w:marRight w:val="0"/>
      <w:marTop w:val="0"/>
      <w:marBottom w:val="0"/>
      <w:divBdr>
        <w:top w:val="none" w:sz="0" w:space="0" w:color="auto"/>
        <w:left w:val="none" w:sz="0" w:space="0" w:color="auto"/>
        <w:bottom w:val="none" w:sz="0" w:space="0" w:color="auto"/>
        <w:right w:val="none" w:sz="0" w:space="0" w:color="auto"/>
      </w:divBdr>
    </w:div>
    <w:div w:id="878123138">
      <w:bodyDiv w:val="1"/>
      <w:marLeft w:val="0"/>
      <w:marRight w:val="0"/>
      <w:marTop w:val="0"/>
      <w:marBottom w:val="0"/>
      <w:divBdr>
        <w:top w:val="none" w:sz="0" w:space="0" w:color="auto"/>
        <w:left w:val="none" w:sz="0" w:space="0" w:color="auto"/>
        <w:bottom w:val="none" w:sz="0" w:space="0" w:color="auto"/>
        <w:right w:val="none" w:sz="0" w:space="0" w:color="auto"/>
      </w:divBdr>
    </w:div>
    <w:div w:id="878661721">
      <w:bodyDiv w:val="1"/>
      <w:marLeft w:val="0"/>
      <w:marRight w:val="0"/>
      <w:marTop w:val="0"/>
      <w:marBottom w:val="0"/>
      <w:divBdr>
        <w:top w:val="none" w:sz="0" w:space="0" w:color="auto"/>
        <w:left w:val="none" w:sz="0" w:space="0" w:color="auto"/>
        <w:bottom w:val="none" w:sz="0" w:space="0" w:color="auto"/>
        <w:right w:val="none" w:sz="0" w:space="0" w:color="auto"/>
      </w:divBdr>
    </w:div>
    <w:div w:id="879586757">
      <w:bodyDiv w:val="1"/>
      <w:marLeft w:val="0"/>
      <w:marRight w:val="0"/>
      <w:marTop w:val="0"/>
      <w:marBottom w:val="0"/>
      <w:divBdr>
        <w:top w:val="none" w:sz="0" w:space="0" w:color="auto"/>
        <w:left w:val="none" w:sz="0" w:space="0" w:color="auto"/>
        <w:bottom w:val="none" w:sz="0" w:space="0" w:color="auto"/>
        <w:right w:val="none" w:sz="0" w:space="0" w:color="auto"/>
      </w:divBdr>
    </w:div>
    <w:div w:id="882866022">
      <w:bodyDiv w:val="1"/>
      <w:marLeft w:val="0"/>
      <w:marRight w:val="0"/>
      <w:marTop w:val="0"/>
      <w:marBottom w:val="0"/>
      <w:divBdr>
        <w:top w:val="none" w:sz="0" w:space="0" w:color="auto"/>
        <w:left w:val="none" w:sz="0" w:space="0" w:color="auto"/>
        <w:bottom w:val="none" w:sz="0" w:space="0" w:color="auto"/>
        <w:right w:val="none" w:sz="0" w:space="0" w:color="auto"/>
      </w:divBdr>
    </w:div>
    <w:div w:id="887573489">
      <w:bodyDiv w:val="1"/>
      <w:marLeft w:val="0"/>
      <w:marRight w:val="0"/>
      <w:marTop w:val="0"/>
      <w:marBottom w:val="0"/>
      <w:divBdr>
        <w:top w:val="none" w:sz="0" w:space="0" w:color="auto"/>
        <w:left w:val="none" w:sz="0" w:space="0" w:color="auto"/>
        <w:bottom w:val="none" w:sz="0" w:space="0" w:color="auto"/>
        <w:right w:val="none" w:sz="0" w:space="0" w:color="auto"/>
      </w:divBdr>
    </w:div>
    <w:div w:id="899288214">
      <w:bodyDiv w:val="1"/>
      <w:marLeft w:val="0"/>
      <w:marRight w:val="0"/>
      <w:marTop w:val="0"/>
      <w:marBottom w:val="0"/>
      <w:divBdr>
        <w:top w:val="none" w:sz="0" w:space="0" w:color="auto"/>
        <w:left w:val="none" w:sz="0" w:space="0" w:color="auto"/>
        <w:bottom w:val="none" w:sz="0" w:space="0" w:color="auto"/>
        <w:right w:val="none" w:sz="0" w:space="0" w:color="auto"/>
      </w:divBdr>
    </w:div>
    <w:div w:id="905382176">
      <w:bodyDiv w:val="1"/>
      <w:marLeft w:val="0"/>
      <w:marRight w:val="0"/>
      <w:marTop w:val="0"/>
      <w:marBottom w:val="0"/>
      <w:divBdr>
        <w:top w:val="none" w:sz="0" w:space="0" w:color="auto"/>
        <w:left w:val="none" w:sz="0" w:space="0" w:color="auto"/>
        <w:bottom w:val="none" w:sz="0" w:space="0" w:color="auto"/>
        <w:right w:val="none" w:sz="0" w:space="0" w:color="auto"/>
      </w:divBdr>
      <w:divsChild>
        <w:div w:id="655260612">
          <w:marLeft w:val="0"/>
          <w:marRight w:val="0"/>
          <w:marTop w:val="0"/>
          <w:marBottom w:val="0"/>
          <w:divBdr>
            <w:top w:val="none" w:sz="0" w:space="0" w:color="auto"/>
            <w:left w:val="none" w:sz="0" w:space="0" w:color="auto"/>
            <w:bottom w:val="none" w:sz="0" w:space="0" w:color="auto"/>
            <w:right w:val="none" w:sz="0" w:space="0" w:color="auto"/>
          </w:divBdr>
          <w:divsChild>
            <w:div w:id="1179614217">
              <w:marLeft w:val="0"/>
              <w:marRight w:val="0"/>
              <w:marTop w:val="0"/>
              <w:marBottom w:val="0"/>
              <w:divBdr>
                <w:top w:val="none" w:sz="0" w:space="0" w:color="auto"/>
                <w:left w:val="none" w:sz="0" w:space="0" w:color="auto"/>
                <w:bottom w:val="none" w:sz="0" w:space="0" w:color="auto"/>
                <w:right w:val="none" w:sz="0" w:space="0" w:color="auto"/>
              </w:divBdr>
            </w:div>
            <w:div w:id="460928408">
              <w:marLeft w:val="0"/>
              <w:marRight w:val="0"/>
              <w:marTop w:val="0"/>
              <w:marBottom w:val="0"/>
              <w:divBdr>
                <w:top w:val="none" w:sz="0" w:space="0" w:color="auto"/>
                <w:left w:val="none" w:sz="0" w:space="0" w:color="auto"/>
                <w:bottom w:val="none" w:sz="0" w:space="0" w:color="auto"/>
                <w:right w:val="none" w:sz="0" w:space="0" w:color="auto"/>
              </w:divBdr>
            </w:div>
          </w:divsChild>
        </w:div>
        <w:div w:id="918906782">
          <w:marLeft w:val="0"/>
          <w:marRight w:val="0"/>
          <w:marTop w:val="0"/>
          <w:marBottom w:val="0"/>
          <w:divBdr>
            <w:top w:val="none" w:sz="0" w:space="0" w:color="auto"/>
            <w:left w:val="none" w:sz="0" w:space="0" w:color="auto"/>
            <w:bottom w:val="none" w:sz="0" w:space="0" w:color="auto"/>
            <w:right w:val="none" w:sz="0" w:space="0" w:color="auto"/>
          </w:divBdr>
          <w:divsChild>
            <w:div w:id="1149244241">
              <w:marLeft w:val="0"/>
              <w:marRight w:val="0"/>
              <w:marTop w:val="0"/>
              <w:marBottom w:val="0"/>
              <w:divBdr>
                <w:top w:val="none" w:sz="0" w:space="0" w:color="auto"/>
                <w:left w:val="none" w:sz="0" w:space="0" w:color="auto"/>
                <w:bottom w:val="none" w:sz="0" w:space="0" w:color="auto"/>
                <w:right w:val="none" w:sz="0" w:space="0" w:color="auto"/>
              </w:divBdr>
            </w:div>
            <w:div w:id="269555475">
              <w:marLeft w:val="0"/>
              <w:marRight w:val="0"/>
              <w:marTop w:val="0"/>
              <w:marBottom w:val="0"/>
              <w:divBdr>
                <w:top w:val="none" w:sz="0" w:space="0" w:color="auto"/>
                <w:left w:val="none" w:sz="0" w:space="0" w:color="auto"/>
                <w:bottom w:val="none" w:sz="0" w:space="0" w:color="auto"/>
                <w:right w:val="none" w:sz="0" w:space="0" w:color="auto"/>
              </w:divBdr>
            </w:div>
            <w:div w:id="993410291">
              <w:marLeft w:val="0"/>
              <w:marRight w:val="0"/>
              <w:marTop w:val="0"/>
              <w:marBottom w:val="0"/>
              <w:divBdr>
                <w:top w:val="none" w:sz="0" w:space="0" w:color="auto"/>
                <w:left w:val="none" w:sz="0" w:space="0" w:color="auto"/>
                <w:bottom w:val="none" w:sz="0" w:space="0" w:color="auto"/>
                <w:right w:val="none" w:sz="0" w:space="0" w:color="auto"/>
              </w:divBdr>
            </w:div>
            <w:div w:id="71320164">
              <w:marLeft w:val="0"/>
              <w:marRight w:val="0"/>
              <w:marTop w:val="0"/>
              <w:marBottom w:val="0"/>
              <w:divBdr>
                <w:top w:val="none" w:sz="0" w:space="0" w:color="auto"/>
                <w:left w:val="none" w:sz="0" w:space="0" w:color="auto"/>
                <w:bottom w:val="none" w:sz="0" w:space="0" w:color="auto"/>
                <w:right w:val="none" w:sz="0" w:space="0" w:color="auto"/>
              </w:divBdr>
            </w:div>
            <w:div w:id="56972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53513">
      <w:bodyDiv w:val="1"/>
      <w:marLeft w:val="0"/>
      <w:marRight w:val="0"/>
      <w:marTop w:val="0"/>
      <w:marBottom w:val="0"/>
      <w:divBdr>
        <w:top w:val="none" w:sz="0" w:space="0" w:color="auto"/>
        <w:left w:val="none" w:sz="0" w:space="0" w:color="auto"/>
        <w:bottom w:val="none" w:sz="0" w:space="0" w:color="auto"/>
        <w:right w:val="none" w:sz="0" w:space="0" w:color="auto"/>
      </w:divBdr>
      <w:divsChild>
        <w:div w:id="892739907">
          <w:marLeft w:val="0"/>
          <w:marRight w:val="0"/>
          <w:marTop w:val="0"/>
          <w:marBottom w:val="0"/>
          <w:divBdr>
            <w:top w:val="none" w:sz="0" w:space="0" w:color="auto"/>
            <w:left w:val="none" w:sz="0" w:space="0" w:color="auto"/>
            <w:bottom w:val="none" w:sz="0" w:space="0" w:color="auto"/>
            <w:right w:val="none" w:sz="0" w:space="0" w:color="auto"/>
          </w:divBdr>
        </w:div>
        <w:div w:id="351150717">
          <w:marLeft w:val="0"/>
          <w:marRight w:val="0"/>
          <w:marTop w:val="0"/>
          <w:marBottom w:val="0"/>
          <w:divBdr>
            <w:top w:val="none" w:sz="0" w:space="0" w:color="auto"/>
            <w:left w:val="none" w:sz="0" w:space="0" w:color="auto"/>
            <w:bottom w:val="none" w:sz="0" w:space="0" w:color="auto"/>
            <w:right w:val="none" w:sz="0" w:space="0" w:color="auto"/>
          </w:divBdr>
        </w:div>
      </w:divsChild>
    </w:div>
    <w:div w:id="908613224">
      <w:bodyDiv w:val="1"/>
      <w:marLeft w:val="0"/>
      <w:marRight w:val="0"/>
      <w:marTop w:val="0"/>
      <w:marBottom w:val="0"/>
      <w:divBdr>
        <w:top w:val="none" w:sz="0" w:space="0" w:color="auto"/>
        <w:left w:val="none" w:sz="0" w:space="0" w:color="auto"/>
        <w:bottom w:val="none" w:sz="0" w:space="0" w:color="auto"/>
        <w:right w:val="none" w:sz="0" w:space="0" w:color="auto"/>
      </w:divBdr>
    </w:div>
    <w:div w:id="910164682">
      <w:bodyDiv w:val="1"/>
      <w:marLeft w:val="0"/>
      <w:marRight w:val="0"/>
      <w:marTop w:val="0"/>
      <w:marBottom w:val="0"/>
      <w:divBdr>
        <w:top w:val="none" w:sz="0" w:space="0" w:color="auto"/>
        <w:left w:val="none" w:sz="0" w:space="0" w:color="auto"/>
        <w:bottom w:val="none" w:sz="0" w:space="0" w:color="auto"/>
        <w:right w:val="none" w:sz="0" w:space="0" w:color="auto"/>
      </w:divBdr>
    </w:div>
    <w:div w:id="914053310">
      <w:bodyDiv w:val="1"/>
      <w:marLeft w:val="0"/>
      <w:marRight w:val="0"/>
      <w:marTop w:val="0"/>
      <w:marBottom w:val="0"/>
      <w:divBdr>
        <w:top w:val="none" w:sz="0" w:space="0" w:color="auto"/>
        <w:left w:val="none" w:sz="0" w:space="0" w:color="auto"/>
        <w:bottom w:val="none" w:sz="0" w:space="0" w:color="auto"/>
        <w:right w:val="none" w:sz="0" w:space="0" w:color="auto"/>
      </w:divBdr>
    </w:div>
    <w:div w:id="914895186">
      <w:bodyDiv w:val="1"/>
      <w:marLeft w:val="0"/>
      <w:marRight w:val="0"/>
      <w:marTop w:val="0"/>
      <w:marBottom w:val="0"/>
      <w:divBdr>
        <w:top w:val="none" w:sz="0" w:space="0" w:color="auto"/>
        <w:left w:val="none" w:sz="0" w:space="0" w:color="auto"/>
        <w:bottom w:val="none" w:sz="0" w:space="0" w:color="auto"/>
        <w:right w:val="none" w:sz="0" w:space="0" w:color="auto"/>
      </w:divBdr>
      <w:divsChild>
        <w:div w:id="661350275">
          <w:marLeft w:val="0"/>
          <w:marRight w:val="0"/>
          <w:marTop w:val="0"/>
          <w:marBottom w:val="0"/>
          <w:divBdr>
            <w:top w:val="none" w:sz="0" w:space="0" w:color="auto"/>
            <w:left w:val="none" w:sz="0" w:space="0" w:color="auto"/>
            <w:bottom w:val="none" w:sz="0" w:space="0" w:color="auto"/>
            <w:right w:val="none" w:sz="0" w:space="0" w:color="auto"/>
          </w:divBdr>
        </w:div>
        <w:div w:id="789469912">
          <w:marLeft w:val="0"/>
          <w:marRight w:val="0"/>
          <w:marTop w:val="0"/>
          <w:marBottom w:val="0"/>
          <w:divBdr>
            <w:top w:val="none" w:sz="0" w:space="0" w:color="auto"/>
            <w:left w:val="none" w:sz="0" w:space="0" w:color="auto"/>
            <w:bottom w:val="none" w:sz="0" w:space="0" w:color="auto"/>
            <w:right w:val="none" w:sz="0" w:space="0" w:color="auto"/>
          </w:divBdr>
        </w:div>
      </w:divsChild>
    </w:div>
    <w:div w:id="916281646">
      <w:bodyDiv w:val="1"/>
      <w:marLeft w:val="0"/>
      <w:marRight w:val="0"/>
      <w:marTop w:val="0"/>
      <w:marBottom w:val="0"/>
      <w:divBdr>
        <w:top w:val="none" w:sz="0" w:space="0" w:color="auto"/>
        <w:left w:val="none" w:sz="0" w:space="0" w:color="auto"/>
        <w:bottom w:val="none" w:sz="0" w:space="0" w:color="auto"/>
        <w:right w:val="none" w:sz="0" w:space="0" w:color="auto"/>
      </w:divBdr>
      <w:divsChild>
        <w:div w:id="300698903">
          <w:marLeft w:val="0"/>
          <w:marRight w:val="0"/>
          <w:marTop w:val="0"/>
          <w:marBottom w:val="0"/>
          <w:divBdr>
            <w:top w:val="none" w:sz="0" w:space="0" w:color="auto"/>
            <w:left w:val="none" w:sz="0" w:space="0" w:color="auto"/>
            <w:bottom w:val="none" w:sz="0" w:space="0" w:color="auto"/>
            <w:right w:val="none" w:sz="0" w:space="0" w:color="auto"/>
          </w:divBdr>
        </w:div>
        <w:div w:id="2044281705">
          <w:marLeft w:val="0"/>
          <w:marRight w:val="0"/>
          <w:marTop w:val="0"/>
          <w:marBottom w:val="0"/>
          <w:divBdr>
            <w:top w:val="none" w:sz="0" w:space="0" w:color="auto"/>
            <w:left w:val="none" w:sz="0" w:space="0" w:color="auto"/>
            <w:bottom w:val="none" w:sz="0" w:space="0" w:color="auto"/>
            <w:right w:val="none" w:sz="0" w:space="0" w:color="auto"/>
          </w:divBdr>
        </w:div>
      </w:divsChild>
    </w:div>
    <w:div w:id="919561325">
      <w:bodyDiv w:val="1"/>
      <w:marLeft w:val="0"/>
      <w:marRight w:val="0"/>
      <w:marTop w:val="0"/>
      <w:marBottom w:val="0"/>
      <w:divBdr>
        <w:top w:val="none" w:sz="0" w:space="0" w:color="auto"/>
        <w:left w:val="none" w:sz="0" w:space="0" w:color="auto"/>
        <w:bottom w:val="none" w:sz="0" w:space="0" w:color="auto"/>
        <w:right w:val="none" w:sz="0" w:space="0" w:color="auto"/>
      </w:divBdr>
      <w:divsChild>
        <w:div w:id="958143109">
          <w:marLeft w:val="0"/>
          <w:marRight w:val="0"/>
          <w:marTop w:val="0"/>
          <w:marBottom w:val="0"/>
          <w:divBdr>
            <w:top w:val="none" w:sz="0" w:space="0" w:color="auto"/>
            <w:left w:val="none" w:sz="0" w:space="0" w:color="auto"/>
            <w:bottom w:val="none" w:sz="0" w:space="0" w:color="auto"/>
            <w:right w:val="none" w:sz="0" w:space="0" w:color="auto"/>
          </w:divBdr>
        </w:div>
        <w:div w:id="308021635">
          <w:marLeft w:val="0"/>
          <w:marRight w:val="0"/>
          <w:marTop w:val="0"/>
          <w:marBottom w:val="0"/>
          <w:divBdr>
            <w:top w:val="none" w:sz="0" w:space="0" w:color="auto"/>
            <w:left w:val="none" w:sz="0" w:space="0" w:color="auto"/>
            <w:bottom w:val="none" w:sz="0" w:space="0" w:color="auto"/>
            <w:right w:val="none" w:sz="0" w:space="0" w:color="auto"/>
          </w:divBdr>
        </w:div>
        <w:div w:id="1660687980">
          <w:marLeft w:val="0"/>
          <w:marRight w:val="0"/>
          <w:marTop w:val="0"/>
          <w:marBottom w:val="0"/>
          <w:divBdr>
            <w:top w:val="none" w:sz="0" w:space="0" w:color="auto"/>
            <w:left w:val="none" w:sz="0" w:space="0" w:color="auto"/>
            <w:bottom w:val="none" w:sz="0" w:space="0" w:color="auto"/>
            <w:right w:val="none" w:sz="0" w:space="0" w:color="auto"/>
          </w:divBdr>
        </w:div>
        <w:div w:id="1163929531">
          <w:marLeft w:val="0"/>
          <w:marRight w:val="0"/>
          <w:marTop w:val="0"/>
          <w:marBottom w:val="0"/>
          <w:divBdr>
            <w:top w:val="none" w:sz="0" w:space="0" w:color="auto"/>
            <w:left w:val="none" w:sz="0" w:space="0" w:color="auto"/>
            <w:bottom w:val="none" w:sz="0" w:space="0" w:color="auto"/>
            <w:right w:val="none" w:sz="0" w:space="0" w:color="auto"/>
          </w:divBdr>
        </w:div>
      </w:divsChild>
    </w:div>
    <w:div w:id="919942907">
      <w:bodyDiv w:val="1"/>
      <w:marLeft w:val="0"/>
      <w:marRight w:val="0"/>
      <w:marTop w:val="0"/>
      <w:marBottom w:val="0"/>
      <w:divBdr>
        <w:top w:val="none" w:sz="0" w:space="0" w:color="auto"/>
        <w:left w:val="none" w:sz="0" w:space="0" w:color="auto"/>
        <w:bottom w:val="none" w:sz="0" w:space="0" w:color="auto"/>
        <w:right w:val="none" w:sz="0" w:space="0" w:color="auto"/>
      </w:divBdr>
    </w:div>
    <w:div w:id="920137017">
      <w:bodyDiv w:val="1"/>
      <w:marLeft w:val="0"/>
      <w:marRight w:val="0"/>
      <w:marTop w:val="0"/>
      <w:marBottom w:val="0"/>
      <w:divBdr>
        <w:top w:val="none" w:sz="0" w:space="0" w:color="auto"/>
        <w:left w:val="none" w:sz="0" w:space="0" w:color="auto"/>
        <w:bottom w:val="none" w:sz="0" w:space="0" w:color="auto"/>
        <w:right w:val="none" w:sz="0" w:space="0" w:color="auto"/>
      </w:divBdr>
      <w:divsChild>
        <w:div w:id="1739086507">
          <w:marLeft w:val="0"/>
          <w:marRight w:val="0"/>
          <w:marTop w:val="0"/>
          <w:marBottom w:val="0"/>
          <w:divBdr>
            <w:top w:val="none" w:sz="0" w:space="0" w:color="auto"/>
            <w:left w:val="none" w:sz="0" w:space="0" w:color="auto"/>
            <w:bottom w:val="none" w:sz="0" w:space="0" w:color="auto"/>
            <w:right w:val="none" w:sz="0" w:space="0" w:color="auto"/>
          </w:divBdr>
        </w:div>
      </w:divsChild>
    </w:div>
    <w:div w:id="935789511">
      <w:bodyDiv w:val="1"/>
      <w:marLeft w:val="0"/>
      <w:marRight w:val="0"/>
      <w:marTop w:val="0"/>
      <w:marBottom w:val="0"/>
      <w:divBdr>
        <w:top w:val="none" w:sz="0" w:space="0" w:color="auto"/>
        <w:left w:val="none" w:sz="0" w:space="0" w:color="auto"/>
        <w:bottom w:val="none" w:sz="0" w:space="0" w:color="auto"/>
        <w:right w:val="none" w:sz="0" w:space="0" w:color="auto"/>
      </w:divBdr>
    </w:div>
    <w:div w:id="939796968">
      <w:bodyDiv w:val="1"/>
      <w:marLeft w:val="0"/>
      <w:marRight w:val="0"/>
      <w:marTop w:val="0"/>
      <w:marBottom w:val="0"/>
      <w:divBdr>
        <w:top w:val="none" w:sz="0" w:space="0" w:color="auto"/>
        <w:left w:val="none" w:sz="0" w:space="0" w:color="auto"/>
        <w:bottom w:val="none" w:sz="0" w:space="0" w:color="auto"/>
        <w:right w:val="none" w:sz="0" w:space="0" w:color="auto"/>
      </w:divBdr>
      <w:divsChild>
        <w:div w:id="315111499">
          <w:marLeft w:val="0"/>
          <w:marRight w:val="0"/>
          <w:marTop w:val="0"/>
          <w:marBottom w:val="0"/>
          <w:divBdr>
            <w:top w:val="none" w:sz="0" w:space="0" w:color="242424"/>
            <w:left w:val="none" w:sz="0" w:space="0" w:color="242424"/>
            <w:bottom w:val="none" w:sz="0" w:space="0" w:color="242424"/>
            <w:right w:val="none" w:sz="0" w:space="0" w:color="242424"/>
          </w:divBdr>
        </w:div>
      </w:divsChild>
    </w:div>
    <w:div w:id="951940282">
      <w:bodyDiv w:val="1"/>
      <w:marLeft w:val="0"/>
      <w:marRight w:val="0"/>
      <w:marTop w:val="0"/>
      <w:marBottom w:val="0"/>
      <w:divBdr>
        <w:top w:val="none" w:sz="0" w:space="0" w:color="auto"/>
        <w:left w:val="none" w:sz="0" w:space="0" w:color="auto"/>
        <w:bottom w:val="none" w:sz="0" w:space="0" w:color="auto"/>
        <w:right w:val="none" w:sz="0" w:space="0" w:color="auto"/>
      </w:divBdr>
    </w:div>
    <w:div w:id="955256808">
      <w:bodyDiv w:val="1"/>
      <w:marLeft w:val="0"/>
      <w:marRight w:val="0"/>
      <w:marTop w:val="0"/>
      <w:marBottom w:val="0"/>
      <w:divBdr>
        <w:top w:val="none" w:sz="0" w:space="0" w:color="auto"/>
        <w:left w:val="none" w:sz="0" w:space="0" w:color="auto"/>
        <w:bottom w:val="none" w:sz="0" w:space="0" w:color="auto"/>
        <w:right w:val="none" w:sz="0" w:space="0" w:color="auto"/>
      </w:divBdr>
      <w:divsChild>
        <w:div w:id="1144004209">
          <w:marLeft w:val="0"/>
          <w:marRight w:val="0"/>
          <w:marTop w:val="0"/>
          <w:marBottom w:val="0"/>
          <w:divBdr>
            <w:top w:val="none" w:sz="0" w:space="0" w:color="auto"/>
            <w:left w:val="none" w:sz="0" w:space="0" w:color="auto"/>
            <w:bottom w:val="none" w:sz="0" w:space="0" w:color="auto"/>
            <w:right w:val="none" w:sz="0" w:space="0" w:color="auto"/>
          </w:divBdr>
        </w:div>
        <w:div w:id="1986007442">
          <w:marLeft w:val="0"/>
          <w:marRight w:val="0"/>
          <w:marTop w:val="0"/>
          <w:marBottom w:val="0"/>
          <w:divBdr>
            <w:top w:val="none" w:sz="0" w:space="0" w:color="auto"/>
            <w:left w:val="none" w:sz="0" w:space="0" w:color="auto"/>
            <w:bottom w:val="none" w:sz="0" w:space="0" w:color="auto"/>
            <w:right w:val="none" w:sz="0" w:space="0" w:color="auto"/>
          </w:divBdr>
        </w:div>
        <w:div w:id="609507359">
          <w:marLeft w:val="0"/>
          <w:marRight w:val="0"/>
          <w:marTop w:val="600"/>
          <w:marBottom w:val="600"/>
          <w:divBdr>
            <w:top w:val="none" w:sz="0" w:space="0" w:color="auto"/>
            <w:left w:val="none" w:sz="0" w:space="0" w:color="auto"/>
            <w:bottom w:val="none" w:sz="0" w:space="0" w:color="auto"/>
            <w:right w:val="none" w:sz="0" w:space="0" w:color="auto"/>
          </w:divBdr>
        </w:div>
      </w:divsChild>
    </w:div>
    <w:div w:id="955598979">
      <w:bodyDiv w:val="1"/>
      <w:marLeft w:val="0"/>
      <w:marRight w:val="0"/>
      <w:marTop w:val="0"/>
      <w:marBottom w:val="0"/>
      <w:divBdr>
        <w:top w:val="none" w:sz="0" w:space="0" w:color="auto"/>
        <w:left w:val="none" w:sz="0" w:space="0" w:color="auto"/>
        <w:bottom w:val="none" w:sz="0" w:space="0" w:color="auto"/>
        <w:right w:val="none" w:sz="0" w:space="0" w:color="auto"/>
      </w:divBdr>
    </w:div>
    <w:div w:id="962658550">
      <w:bodyDiv w:val="1"/>
      <w:marLeft w:val="0"/>
      <w:marRight w:val="0"/>
      <w:marTop w:val="0"/>
      <w:marBottom w:val="0"/>
      <w:divBdr>
        <w:top w:val="none" w:sz="0" w:space="0" w:color="auto"/>
        <w:left w:val="none" w:sz="0" w:space="0" w:color="auto"/>
        <w:bottom w:val="none" w:sz="0" w:space="0" w:color="auto"/>
        <w:right w:val="none" w:sz="0" w:space="0" w:color="auto"/>
      </w:divBdr>
    </w:div>
    <w:div w:id="963078720">
      <w:bodyDiv w:val="1"/>
      <w:marLeft w:val="0"/>
      <w:marRight w:val="0"/>
      <w:marTop w:val="0"/>
      <w:marBottom w:val="0"/>
      <w:divBdr>
        <w:top w:val="none" w:sz="0" w:space="0" w:color="auto"/>
        <w:left w:val="none" w:sz="0" w:space="0" w:color="auto"/>
        <w:bottom w:val="none" w:sz="0" w:space="0" w:color="auto"/>
        <w:right w:val="none" w:sz="0" w:space="0" w:color="auto"/>
      </w:divBdr>
      <w:divsChild>
        <w:div w:id="1091272357">
          <w:marLeft w:val="0"/>
          <w:marRight w:val="0"/>
          <w:marTop w:val="0"/>
          <w:marBottom w:val="0"/>
          <w:divBdr>
            <w:top w:val="none" w:sz="0" w:space="0" w:color="auto"/>
            <w:left w:val="none" w:sz="0" w:space="0" w:color="auto"/>
            <w:bottom w:val="none" w:sz="0" w:space="0" w:color="auto"/>
            <w:right w:val="none" w:sz="0" w:space="0" w:color="auto"/>
          </w:divBdr>
        </w:div>
        <w:div w:id="992486597">
          <w:marLeft w:val="0"/>
          <w:marRight w:val="0"/>
          <w:marTop w:val="0"/>
          <w:marBottom w:val="0"/>
          <w:divBdr>
            <w:top w:val="none" w:sz="0" w:space="0" w:color="auto"/>
            <w:left w:val="none" w:sz="0" w:space="0" w:color="auto"/>
            <w:bottom w:val="none" w:sz="0" w:space="0" w:color="auto"/>
            <w:right w:val="none" w:sz="0" w:space="0" w:color="auto"/>
          </w:divBdr>
        </w:div>
      </w:divsChild>
    </w:div>
    <w:div w:id="969165528">
      <w:bodyDiv w:val="1"/>
      <w:marLeft w:val="0"/>
      <w:marRight w:val="0"/>
      <w:marTop w:val="0"/>
      <w:marBottom w:val="0"/>
      <w:divBdr>
        <w:top w:val="none" w:sz="0" w:space="0" w:color="auto"/>
        <w:left w:val="none" w:sz="0" w:space="0" w:color="auto"/>
        <w:bottom w:val="none" w:sz="0" w:space="0" w:color="auto"/>
        <w:right w:val="none" w:sz="0" w:space="0" w:color="auto"/>
      </w:divBdr>
      <w:divsChild>
        <w:div w:id="1696418618">
          <w:marLeft w:val="0"/>
          <w:marRight w:val="0"/>
          <w:marTop w:val="0"/>
          <w:marBottom w:val="0"/>
          <w:divBdr>
            <w:top w:val="none" w:sz="0" w:space="0" w:color="auto"/>
            <w:left w:val="none" w:sz="0" w:space="0" w:color="auto"/>
            <w:bottom w:val="none" w:sz="0" w:space="0" w:color="auto"/>
            <w:right w:val="none" w:sz="0" w:space="0" w:color="auto"/>
          </w:divBdr>
        </w:div>
      </w:divsChild>
    </w:div>
    <w:div w:id="972447167">
      <w:bodyDiv w:val="1"/>
      <w:marLeft w:val="0"/>
      <w:marRight w:val="0"/>
      <w:marTop w:val="0"/>
      <w:marBottom w:val="0"/>
      <w:divBdr>
        <w:top w:val="none" w:sz="0" w:space="0" w:color="auto"/>
        <w:left w:val="none" w:sz="0" w:space="0" w:color="auto"/>
        <w:bottom w:val="none" w:sz="0" w:space="0" w:color="auto"/>
        <w:right w:val="none" w:sz="0" w:space="0" w:color="auto"/>
      </w:divBdr>
      <w:divsChild>
        <w:div w:id="1209101408">
          <w:marLeft w:val="0"/>
          <w:marRight w:val="0"/>
          <w:marTop w:val="0"/>
          <w:marBottom w:val="0"/>
          <w:divBdr>
            <w:top w:val="none" w:sz="0" w:space="0" w:color="auto"/>
            <w:left w:val="none" w:sz="0" w:space="0" w:color="auto"/>
            <w:bottom w:val="none" w:sz="0" w:space="0" w:color="auto"/>
            <w:right w:val="none" w:sz="0" w:space="0" w:color="auto"/>
          </w:divBdr>
        </w:div>
        <w:div w:id="1491484184">
          <w:marLeft w:val="0"/>
          <w:marRight w:val="0"/>
          <w:marTop w:val="0"/>
          <w:marBottom w:val="0"/>
          <w:divBdr>
            <w:top w:val="none" w:sz="0" w:space="0" w:color="auto"/>
            <w:left w:val="none" w:sz="0" w:space="0" w:color="auto"/>
            <w:bottom w:val="none" w:sz="0" w:space="0" w:color="auto"/>
            <w:right w:val="none" w:sz="0" w:space="0" w:color="auto"/>
          </w:divBdr>
        </w:div>
      </w:divsChild>
    </w:div>
    <w:div w:id="973411704">
      <w:bodyDiv w:val="1"/>
      <w:marLeft w:val="0"/>
      <w:marRight w:val="0"/>
      <w:marTop w:val="0"/>
      <w:marBottom w:val="0"/>
      <w:divBdr>
        <w:top w:val="none" w:sz="0" w:space="0" w:color="auto"/>
        <w:left w:val="none" w:sz="0" w:space="0" w:color="auto"/>
        <w:bottom w:val="none" w:sz="0" w:space="0" w:color="auto"/>
        <w:right w:val="none" w:sz="0" w:space="0" w:color="auto"/>
      </w:divBdr>
    </w:div>
    <w:div w:id="976104550">
      <w:bodyDiv w:val="1"/>
      <w:marLeft w:val="0"/>
      <w:marRight w:val="0"/>
      <w:marTop w:val="0"/>
      <w:marBottom w:val="0"/>
      <w:divBdr>
        <w:top w:val="none" w:sz="0" w:space="0" w:color="auto"/>
        <w:left w:val="none" w:sz="0" w:space="0" w:color="auto"/>
        <w:bottom w:val="none" w:sz="0" w:space="0" w:color="auto"/>
        <w:right w:val="none" w:sz="0" w:space="0" w:color="auto"/>
      </w:divBdr>
    </w:div>
    <w:div w:id="976910868">
      <w:bodyDiv w:val="1"/>
      <w:marLeft w:val="0"/>
      <w:marRight w:val="0"/>
      <w:marTop w:val="0"/>
      <w:marBottom w:val="0"/>
      <w:divBdr>
        <w:top w:val="none" w:sz="0" w:space="0" w:color="auto"/>
        <w:left w:val="none" w:sz="0" w:space="0" w:color="auto"/>
        <w:bottom w:val="none" w:sz="0" w:space="0" w:color="auto"/>
        <w:right w:val="none" w:sz="0" w:space="0" w:color="auto"/>
      </w:divBdr>
    </w:div>
    <w:div w:id="977953094">
      <w:bodyDiv w:val="1"/>
      <w:marLeft w:val="0"/>
      <w:marRight w:val="0"/>
      <w:marTop w:val="0"/>
      <w:marBottom w:val="0"/>
      <w:divBdr>
        <w:top w:val="none" w:sz="0" w:space="0" w:color="auto"/>
        <w:left w:val="none" w:sz="0" w:space="0" w:color="auto"/>
        <w:bottom w:val="none" w:sz="0" w:space="0" w:color="auto"/>
        <w:right w:val="none" w:sz="0" w:space="0" w:color="auto"/>
      </w:divBdr>
    </w:div>
    <w:div w:id="977955082">
      <w:bodyDiv w:val="1"/>
      <w:marLeft w:val="0"/>
      <w:marRight w:val="0"/>
      <w:marTop w:val="0"/>
      <w:marBottom w:val="0"/>
      <w:divBdr>
        <w:top w:val="none" w:sz="0" w:space="0" w:color="auto"/>
        <w:left w:val="none" w:sz="0" w:space="0" w:color="auto"/>
        <w:bottom w:val="none" w:sz="0" w:space="0" w:color="auto"/>
        <w:right w:val="none" w:sz="0" w:space="0" w:color="auto"/>
      </w:divBdr>
    </w:div>
    <w:div w:id="992174478">
      <w:bodyDiv w:val="1"/>
      <w:marLeft w:val="0"/>
      <w:marRight w:val="0"/>
      <w:marTop w:val="0"/>
      <w:marBottom w:val="0"/>
      <w:divBdr>
        <w:top w:val="none" w:sz="0" w:space="0" w:color="auto"/>
        <w:left w:val="none" w:sz="0" w:space="0" w:color="auto"/>
        <w:bottom w:val="none" w:sz="0" w:space="0" w:color="auto"/>
        <w:right w:val="none" w:sz="0" w:space="0" w:color="auto"/>
      </w:divBdr>
      <w:divsChild>
        <w:div w:id="1254440466">
          <w:marLeft w:val="0"/>
          <w:marRight w:val="0"/>
          <w:marTop w:val="0"/>
          <w:marBottom w:val="0"/>
          <w:divBdr>
            <w:top w:val="none" w:sz="0" w:space="0" w:color="auto"/>
            <w:left w:val="none" w:sz="0" w:space="0" w:color="auto"/>
            <w:bottom w:val="none" w:sz="0" w:space="0" w:color="auto"/>
            <w:right w:val="none" w:sz="0" w:space="0" w:color="auto"/>
          </w:divBdr>
        </w:div>
        <w:div w:id="1344013163">
          <w:marLeft w:val="0"/>
          <w:marRight w:val="0"/>
          <w:marTop w:val="0"/>
          <w:marBottom w:val="0"/>
          <w:divBdr>
            <w:top w:val="none" w:sz="0" w:space="0" w:color="auto"/>
            <w:left w:val="none" w:sz="0" w:space="0" w:color="auto"/>
            <w:bottom w:val="none" w:sz="0" w:space="0" w:color="auto"/>
            <w:right w:val="none" w:sz="0" w:space="0" w:color="auto"/>
          </w:divBdr>
        </w:div>
        <w:div w:id="831679157">
          <w:marLeft w:val="0"/>
          <w:marRight w:val="0"/>
          <w:marTop w:val="0"/>
          <w:marBottom w:val="0"/>
          <w:divBdr>
            <w:top w:val="none" w:sz="0" w:space="0" w:color="auto"/>
            <w:left w:val="none" w:sz="0" w:space="0" w:color="auto"/>
            <w:bottom w:val="none" w:sz="0" w:space="0" w:color="auto"/>
            <w:right w:val="none" w:sz="0" w:space="0" w:color="auto"/>
          </w:divBdr>
        </w:div>
        <w:div w:id="944926132">
          <w:marLeft w:val="0"/>
          <w:marRight w:val="0"/>
          <w:marTop w:val="0"/>
          <w:marBottom w:val="0"/>
          <w:divBdr>
            <w:top w:val="none" w:sz="0" w:space="0" w:color="auto"/>
            <w:left w:val="none" w:sz="0" w:space="0" w:color="auto"/>
            <w:bottom w:val="none" w:sz="0" w:space="0" w:color="auto"/>
            <w:right w:val="none" w:sz="0" w:space="0" w:color="auto"/>
          </w:divBdr>
        </w:div>
      </w:divsChild>
    </w:div>
    <w:div w:id="992758113">
      <w:bodyDiv w:val="1"/>
      <w:marLeft w:val="0"/>
      <w:marRight w:val="0"/>
      <w:marTop w:val="0"/>
      <w:marBottom w:val="0"/>
      <w:divBdr>
        <w:top w:val="none" w:sz="0" w:space="0" w:color="auto"/>
        <w:left w:val="none" w:sz="0" w:space="0" w:color="auto"/>
        <w:bottom w:val="none" w:sz="0" w:space="0" w:color="auto"/>
        <w:right w:val="none" w:sz="0" w:space="0" w:color="auto"/>
      </w:divBdr>
      <w:divsChild>
        <w:div w:id="2139061092">
          <w:marLeft w:val="0"/>
          <w:marRight w:val="0"/>
          <w:marTop w:val="0"/>
          <w:marBottom w:val="0"/>
          <w:divBdr>
            <w:top w:val="none" w:sz="0" w:space="0" w:color="auto"/>
            <w:left w:val="none" w:sz="0" w:space="0" w:color="auto"/>
            <w:bottom w:val="none" w:sz="0" w:space="0" w:color="auto"/>
            <w:right w:val="none" w:sz="0" w:space="0" w:color="auto"/>
          </w:divBdr>
          <w:divsChild>
            <w:div w:id="274096275">
              <w:marLeft w:val="0"/>
              <w:marRight w:val="0"/>
              <w:marTop w:val="0"/>
              <w:marBottom w:val="0"/>
              <w:divBdr>
                <w:top w:val="none" w:sz="0" w:space="0" w:color="auto"/>
                <w:left w:val="none" w:sz="0" w:space="0" w:color="auto"/>
                <w:bottom w:val="none" w:sz="0" w:space="0" w:color="auto"/>
                <w:right w:val="none" w:sz="0" w:space="0" w:color="auto"/>
              </w:divBdr>
            </w:div>
            <w:div w:id="17045260">
              <w:marLeft w:val="0"/>
              <w:marRight w:val="0"/>
              <w:marTop w:val="0"/>
              <w:marBottom w:val="0"/>
              <w:divBdr>
                <w:top w:val="none" w:sz="0" w:space="0" w:color="auto"/>
                <w:left w:val="none" w:sz="0" w:space="0" w:color="auto"/>
                <w:bottom w:val="none" w:sz="0" w:space="0" w:color="auto"/>
                <w:right w:val="none" w:sz="0" w:space="0" w:color="auto"/>
              </w:divBdr>
            </w:div>
            <w:div w:id="972441479">
              <w:marLeft w:val="0"/>
              <w:marRight w:val="0"/>
              <w:marTop w:val="0"/>
              <w:marBottom w:val="0"/>
              <w:divBdr>
                <w:top w:val="none" w:sz="0" w:space="0" w:color="auto"/>
                <w:left w:val="none" w:sz="0" w:space="0" w:color="auto"/>
                <w:bottom w:val="none" w:sz="0" w:space="0" w:color="auto"/>
                <w:right w:val="none" w:sz="0" w:space="0" w:color="auto"/>
              </w:divBdr>
            </w:div>
            <w:div w:id="4335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98570">
      <w:bodyDiv w:val="1"/>
      <w:marLeft w:val="0"/>
      <w:marRight w:val="0"/>
      <w:marTop w:val="0"/>
      <w:marBottom w:val="0"/>
      <w:divBdr>
        <w:top w:val="none" w:sz="0" w:space="0" w:color="auto"/>
        <w:left w:val="none" w:sz="0" w:space="0" w:color="auto"/>
        <w:bottom w:val="none" w:sz="0" w:space="0" w:color="auto"/>
        <w:right w:val="none" w:sz="0" w:space="0" w:color="auto"/>
      </w:divBdr>
      <w:divsChild>
        <w:div w:id="20473181">
          <w:marLeft w:val="0"/>
          <w:marRight w:val="0"/>
          <w:marTop w:val="0"/>
          <w:marBottom w:val="0"/>
          <w:divBdr>
            <w:top w:val="none" w:sz="0" w:space="0" w:color="auto"/>
            <w:left w:val="none" w:sz="0" w:space="0" w:color="auto"/>
            <w:bottom w:val="none" w:sz="0" w:space="0" w:color="auto"/>
            <w:right w:val="none" w:sz="0" w:space="0" w:color="auto"/>
          </w:divBdr>
        </w:div>
        <w:div w:id="983192946">
          <w:marLeft w:val="0"/>
          <w:marRight w:val="0"/>
          <w:marTop w:val="0"/>
          <w:marBottom w:val="0"/>
          <w:divBdr>
            <w:top w:val="none" w:sz="0" w:space="0" w:color="auto"/>
            <w:left w:val="none" w:sz="0" w:space="0" w:color="auto"/>
            <w:bottom w:val="none" w:sz="0" w:space="0" w:color="auto"/>
            <w:right w:val="none" w:sz="0" w:space="0" w:color="auto"/>
          </w:divBdr>
        </w:div>
        <w:div w:id="632248454">
          <w:marLeft w:val="0"/>
          <w:marRight w:val="0"/>
          <w:marTop w:val="0"/>
          <w:marBottom w:val="0"/>
          <w:divBdr>
            <w:top w:val="none" w:sz="0" w:space="0" w:color="auto"/>
            <w:left w:val="none" w:sz="0" w:space="0" w:color="auto"/>
            <w:bottom w:val="none" w:sz="0" w:space="0" w:color="auto"/>
            <w:right w:val="none" w:sz="0" w:space="0" w:color="auto"/>
          </w:divBdr>
        </w:div>
      </w:divsChild>
    </w:div>
    <w:div w:id="1000160504">
      <w:bodyDiv w:val="1"/>
      <w:marLeft w:val="0"/>
      <w:marRight w:val="0"/>
      <w:marTop w:val="0"/>
      <w:marBottom w:val="0"/>
      <w:divBdr>
        <w:top w:val="none" w:sz="0" w:space="0" w:color="auto"/>
        <w:left w:val="none" w:sz="0" w:space="0" w:color="auto"/>
        <w:bottom w:val="none" w:sz="0" w:space="0" w:color="auto"/>
        <w:right w:val="none" w:sz="0" w:space="0" w:color="auto"/>
      </w:divBdr>
      <w:divsChild>
        <w:div w:id="147327530">
          <w:marLeft w:val="0"/>
          <w:marRight w:val="0"/>
          <w:marTop w:val="0"/>
          <w:marBottom w:val="0"/>
          <w:divBdr>
            <w:top w:val="none" w:sz="0" w:space="0" w:color="auto"/>
            <w:left w:val="none" w:sz="0" w:space="0" w:color="auto"/>
            <w:bottom w:val="none" w:sz="0" w:space="0" w:color="auto"/>
            <w:right w:val="none" w:sz="0" w:space="0" w:color="auto"/>
          </w:divBdr>
        </w:div>
        <w:div w:id="2090076382">
          <w:marLeft w:val="0"/>
          <w:marRight w:val="0"/>
          <w:marTop w:val="0"/>
          <w:marBottom w:val="0"/>
          <w:divBdr>
            <w:top w:val="none" w:sz="0" w:space="0" w:color="auto"/>
            <w:left w:val="none" w:sz="0" w:space="0" w:color="auto"/>
            <w:bottom w:val="none" w:sz="0" w:space="0" w:color="auto"/>
            <w:right w:val="none" w:sz="0" w:space="0" w:color="auto"/>
          </w:divBdr>
        </w:div>
      </w:divsChild>
    </w:div>
    <w:div w:id="1000229331">
      <w:bodyDiv w:val="1"/>
      <w:marLeft w:val="0"/>
      <w:marRight w:val="0"/>
      <w:marTop w:val="0"/>
      <w:marBottom w:val="0"/>
      <w:divBdr>
        <w:top w:val="none" w:sz="0" w:space="0" w:color="auto"/>
        <w:left w:val="none" w:sz="0" w:space="0" w:color="auto"/>
        <w:bottom w:val="none" w:sz="0" w:space="0" w:color="auto"/>
        <w:right w:val="none" w:sz="0" w:space="0" w:color="auto"/>
      </w:divBdr>
      <w:divsChild>
        <w:div w:id="683481820">
          <w:marLeft w:val="0"/>
          <w:marRight w:val="0"/>
          <w:marTop w:val="0"/>
          <w:marBottom w:val="0"/>
          <w:divBdr>
            <w:top w:val="none" w:sz="0" w:space="0" w:color="auto"/>
            <w:left w:val="none" w:sz="0" w:space="0" w:color="auto"/>
            <w:bottom w:val="none" w:sz="0" w:space="0" w:color="auto"/>
            <w:right w:val="none" w:sz="0" w:space="0" w:color="auto"/>
          </w:divBdr>
        </w:div>
      </w:divsChild>
    </w:div>
    <w:div w:id="1000891453">
      <w:bodyDiv w:val="1"/>
      <w:marLeft w:val="0"/>
      <w:marRight w:val="0"/>
      <w:marTop w:val="0"/>
      <w:marBottom w:val="0"/>
      <w:divBdr>
        <w:top w:val="none" w:sz="0" w:space="0" w:color="auto"/>
        <w:left w:val="none" w:sz="0" w:space="0" w:color="auto"/>
        <w:bottom w:val="none" w:sz="0" w:space="0" w:color="auto"/>
        <w:right w:val="none" w:sz="0" w:space="0" w:color="auto"/>
      </w:divBdr>
    </w:div>
    <w:div w:id="1002589626">
      <w:bodyDiv w:val="1"/>
      <w:marLeft w:val="0"/>
      <w:marRight w:val="0"/>
      <w:marTop w:val="0"/>
      <w:marBottom w:val="0"/>
      <w:divBdr>
        <w:top w:val="none" w:sz="0" w:space="0" w:color="auto"/>
        <w:left w:val="none" w:sz="0" w:space="0" w:color="auto"/>
        <w:bottom w:val="none" w:sz="0" w:space="0" w:color="auto"/>
        <w:right w:val="none" w:sz="0" w:space="0" w:color="auto"/>
      </w:divBdr>
    </w:div>
    <w:div w:id="1003163222">
      <w:bodyDiv w:val="1"/>
      <w:marLeft w:val="0"/>
      <w:marRight w:val="0"/>
      <w:marTop w:val="0"/>
      <w:marBottom w:val="0"/>
      <w:divBdr>
        <w:top w:val="none" w:sz="0" w:space="0" w:color="auto"/>
        <w:left w:val="none" w:sz="0" w:space="0" w:color="auto"/>
        <w:bottom w:val="none" w:sz="0" w:space="0" w:color="auto"/>
        <w:right w:val="none" w:sz="0" w:space="0" w:color="auto"/>
      </w:divBdr>
    </w:div>
    <w:div w:id="1004942697">
      <w:bodyDiv w:val="1"/>
      <w:marLeft w:val="0"/>
      <w:marRight w:val="0"/>
      <w:marTop w:val="0"/>
      <w:marBottom w:val="0"/>
      <w:divBdr>
        <w:top w:val="none" w:sz="0" w:space="0" w:color="auto"/>
        <w:left w:val="none" w:sz="0" w:space="0" w:color="auto"/>
        <w:bottom w:val="none" w:sz="0" w:space="0" w:color="auto"/>
        <w:right w:val="none" w:sz="0" w:space="0" w:color="auto"/>
      </w:divBdr>
      <w:divsChild>
        <w:div w:id="776678870">
          <w:marLeft w:val="0"/>
          <w:marRight w:val="0"/>
          <w:marTop w:val="0"/>
          <w:marBottom w:val="0"/>
          <w:divBdr>
            <w:top w:val="none" w:sz="0" w:space="0" w:color="auto"/>
            <w:left w:val="none" w:sz="0" w:space="0" w:color="auto"/>
            <w:bottom w:val="none" w:sz="0" w:space="0" w:color="auto"/>
            <w:right w:val="none" w:sz="0" w:space="0" w:color="auto"/>
          </w:divBdr>
        </w:div>
        <w:div w:id="104233888">
          <w:marLeft w:val="0"/>
          <w:marRight w:val="0"/>
          <w:marTop w:val="0"/>
          <w:marBottom w:val="0"/>
          <w:divBdr>
            <w:top w:val="none" w:sz="0" w:space="0" w:color="auto"/>
            <w:left w:val="none" w:sz="0" w:space="0" w:color="auto"/>
            <w:bottom w:val="none" w:sz="0" w:space="0" w:color="auto"/>
            <w:right w:val="none" w:sz="0" w:space="0" w:color="auto"/>
          </w:divBdr>
        </w:div>
        <w:div w:id="1405032043">
          <w:marLeft w:val="0"/>
          <w:marRight w:val="0"/>
          <w:marTop w:val="0"/>
          <w:marBottom w:val="0"/>
          <w:divBdr>
            <w:top w:val="none" w:sz="0" w:space="0" w:color="auto"/>
            <w:left w:val="none" w:sz="0" w:space="0" w:color="auto"/>
            <w:bottom w:val="none" w:sz="0" w:space="0" w:color="auto"/>
            <w:right w:val="none" w:sz="0" w:space="0" w:color="auto"/>
          </w:divBdr>
        </w:div>
        <w:div w:id="150560623">
          <w:marLeft w:val="0"/>
          <w:marRight w:val="0"/>
          <w:marTop w:val="0"/>
          <w:marBottom w:val="0"/>
          <w:divBdr>
            <w:top w:val="none" w:sz="0" w:space="0" w:color="auto"/>
            <w:left w:val="none" w:sz="0" w:space="0" w:color="auto"/>
            <w:bottom w:val="none" w:sz="0" w:space="0" w:color="auto"/>
            <w:right w:val="none" w:sz="0" w:space="0" w:color="auto"/>
          </w:divBdr>
        </w:div>
      </w:divsChild>
    </w:div>
    <w:div w:id="1006514410">
      <w:bodyDiv w:val="1"/>
      <w:marLeft w:val="0"/>
      <w:marRight w:val="0"/>
      <w:marTop w:val="0"/>
      <w:marBottom w:val="0"/>
      <w:divBdr>
        <w:top w:val="none" w:sz="0" w:space="0" w:color="auto"/>
        <w:left w:val="none" w:sz="0" w:space="0" w:color="auto"/>
        <w:bottom w:val="none" w:sz="0" w:space="0" w:color="auto"/>
        <w:right w:val="none" w:sz="0" w:space="0" w:color="auto"/>
      </w:divBdr>
      <w:divsChild>
        <w:div w:id="1218709985">
          <w:marLeft w:val="0"/>
          <w:marRight w:val="0"/>
          <w:marTop w:val="0"/>
          <w:marBottom w:val="0"/>
          <w:divBdr>
            <w:top w:val="none" w:sz="0" w:space="0" w:color="auto"/>
            <w:left w:val="none" w:sz="0" w:space="0" w:color="auto"/>
            <w:bottom w:val="none" w:sz="0" w:space="0" w:color="auto"/>
            <w:right w:val="none" w:sz="0" w:space="0" w:color="auto"/>
          </w:divBdr>
        </w:div>
      </w:divsChild>
    </w:div>
    <w:div w:id="1008366597">
      <w:bodyDiv w:val="1"/>
      <w:marLeft w:val="0"/>
      <w:marRight w:val="0"/>
      <w:marTop w:val="0"/>
      <w:marBottom w:val="0"/>
      <w:divBdr>
        <w:top w:val="none" w:sz="0" w:space="0" w:color="auto"/>
        <w:left w:val="none" w:sz="0" w:space="0" w:color="auto"/>
        <w:bottom w:val="none" w:sz="0" w:space="0" w:color="auto"/>
        <w:right w:val="none" w:sz="0" w:space="0" w:color="auto"/>
      </w:divBdr>
      <w:divsChild>
        <w:div w:id="1253470423">
          <w:marLeft w:val="0"/>
          <w:marRight w:val="0"/>
          <w:marTop w:val="0"/>
          <w:marBottom w:val="0"/>
          <w:divBdr>
            <w:top w:val="none" w:sz="0" w:space="0" w:color="auto"/>
            <w:left w:val="none" w:sz="0" w:space="0" w:color="auto"/>
            <w:bottom w:val="none" w:sz="0" w:space="0" w:color="auto"/>
            <w:right w:val="none" w:sz="0" w:space="0" w:color="auto"/>
          </w:divBdr>
        </w:div>
        <w:div w:id="203173359">
          <w:marLeft w:val="0"/>
          <w:marRight w:val="0"/>
          <w:marTop w:val="0"/>
          <w:marBottom w:val="0"/>
          <w:divBdr>
            <w:top w:val="none" w:sz="0" w:space="0" w:color="auto"/>
            <w:left w:val="none" w:sz="0" w:space="0" w:color="auto"/>
            <w:bottom w:val="none" w:sz="0" w:space="0" w:color="auto"/>
            <w:right w:val="none" w:sz="0" w:space="0" w:color="auto"/>
          </w:divBdr>
        </w:div>
        <w:div w:id="1345093286">
          <w:marLeft w:val="0"/>
          <w:marRight w:val="0"/>
          <w:marTop w:val="0"/>
          <w:marBottom w:val="0"/>
          <w:divBdr>
            <w:top w:val="none" w:sz="0" w:space="0" w:color="auto"/>
            <w:left w:val="none" w:sz="0" w:space="0" w:color="auto"/>
            <w:bottom w:val="none" w:sz="0" w:space="0" w:color="auto"/>
            <w:right w:val="none" w:sz="0" w:space="0" w:color="auto"/>
          </w:divBdr>
        </w:div>
        <w:div w:id="1725370768">
          <w:marLeft w:val="0"/>
          <w:marRight w:val="0"/>
          <w:marTop w:val="0"/>
          <w:marBottom w:val="0"/>
          <w:divBdr>
            <w:top w:val="none" w:sz="0" w:space="0" w:color="auto"/>
            <w:left w:val="none" w:sz="0" w:space="0" w:color="auto"/>
            <w:bottom w:val="none" w:sz="0" w:space="0" w:color="auto"/>
            <w:right w:val="none" w:sz="0" w:space="0" w:color="auto"/>
          </w:divBdr>
        </w:div>
      </w:divsChild>
    </w:div>
    <w:div w:id="1012533880">
      <w:bodyDiv w:val="1"/>
      <w:marLeft w:val="0"/>
      <w:marRight w:val="0"/>
      <w:marTop w:val="0"/>
      <w:marBottom w:val="0"/>
      <w:divBdr>
        <w:top w:val="none" w:sz="0" w:space="0" w:color="auto"/>
        <w:left w:val="none" w:sz="0" w:space="0" w:color="auto"/>
        <w:bottom w:val="none" w:sz="0" w:space="0" w:color="auto"/>
        <w:right w:val="none" w:sz="0" w:space="0" w:color="auto"/>
      </w:divBdr>
    </w:div>
    <w:div w:id="1013141431">
      <w:bodyDiv w:val="1"/>
      <w:marLeft w:val="0"/>
      <w:marRight w:val="0"/>
      <w:marTop w:val="0"/>
      <w:marBottom w:val="0"/>
      <w:divBdr>
        <w:top w:val="none" w:sz="0" w:space="0" w:color="auto"/>
        <w:left w:val="none" w:sz="0" w:space="0" w:color="auto"/>
        <w:bottom w:val="none" w:sz="0" w:space="0" w:color="auto"/>
        <w:right w:val="none" w:sz="0" w:space="0" w:color="auto"/>
      </w:divBdr>
    </w:div>
    <w:div w:id="1013723390">
      <w:bodyDiv w:val="1"/>
      <w:marLeft w:val="0"/>
      <w:marRight w:val="0"/>
      <w:marTop w:val="0"/>
      <w:marBottom w:val="0"/>
      <w:divBdr>
        <w:top w:val="none" w:sz="0" w:space="0" w:color="auto"/>
        <w:left w:val="none" w:sz="0" w:space="0" w:color="auto"/>
        <w:bottom w:val="none" w:sz="0" w:space="0" w:color="auto"/>
        <w:right w:val="none" w:sz="0" w:space="0" w:color="auto"/>
      </w:divBdr>
    </w:div>
    <w:div w:id="1023091956">
      <w:bodyDiv w:val="1"/>
      <w:marLeft w:val="0"/>
      <w:marRight w:val="0"/>
      <w:marTop w:val="0"/>
      <w:marBottom w:val="0"/>
      <w:divBdr>
        <w:top w:val="none" w:sz="0" w:space="0" w:color="auto"/>
        <w:left w:val="none" w:sz="0" w:space="0" w:color="auto"/>
        <w:bottom w:val="none" w:sz="0" w:space="0" w:color="auto"/>
        <w:right w:val="none" w:sz="0" w:space="0" w:color="auto"/>
      </w:divBdr>
      <w:divsChild>
        <w:div w:id="40987125">
          <w:marLeft w:val="0"/>
          <w:marRight w:val="0"/>
          <w:marTop w:val="0"/>
          <w:marBottom w:val="0"/>
          <w:divBdr>
            <w:top w:val="none" w:sz="0" w:space="0" w:color="auto"/>
            <w:left w:val="none" w:sz="0" w:space="0" w:color="auto"/>
            <w:bottom w:val="none" w:sz="0" w:space="0" w:color="auto"/>
            <w:right w:val="none" w:sz="0" w:space="0" w:color="auto"/>
          </w:divBdr>
        </w:div>
      </w:divsChild>
    </w:div>
    <w:div w:id="1023895880">
      <w:bodyDiv w:val="1"/>
      <w:marLeft w:val="0"/>
      <w:marRight w:val="0"/>
      <w:marTop w:val="0"/>
      <w:marBottom w:val="0"/>
      <w:divBdr>
        <w:top w:val="none" w:sz="0" w:space="0" w:color="auto"/>
        <w:left w:val="none" w:sz="0" w:space="0" w:color="auto"/>
        <w:bottom w:val="none" w:sz="0" w:space="0" w:color="auto"/>
        <w:right w:val="none" w:sz="0" w:space="0" w:color="auto"/>
      </w:divBdr>
      <w:divsChild>
        <w:div w:id="453257832">
          <w:marLeft w:val="0"/>
          <w:marRight w:val="0"/>
          <w:marTop w:val="0"/>
          <w:marBottom w:val="0"/>
          <w:divBdr>
            <w:top w:val="none" w:sz="0" w:space="0" w:color="auto"/>
            <w:left w:val="none" w:sz="0" w:space="0" w:color="auto"/>
            <w:bottom w:val="none" w:sz="0" w:space="0" w:color="auto"/>
            <w:right w:val="none" w:sz="0" w:space="0" w:color="auto"/>
          </w:divBdr>
        </w:div>
        <w:div w:id="1860507169">
          <w:marLeft w:val="0"/>
          <w:marRight w:val="0"/>
          <w:marTop w:val="0"/>
          <w:marBottom w:val="0"/>
          <w:divBdr>
            <w:top w:val="none" w:sz="0" w:space="0" w:color="auto"/>
            <w:left w:val="none" w:sz="0" w:space="0" w:color="auto"/>
            <w:bottom w:val="none" w:sz="0" w:space="0" w:color="auto"/>
            <w:right w:val="none" w:sz="0" w:space="0" w:color="auto"/>
          </w:divBdr>
        </w:div>
        <w:div w:id="1983002292">
          <w:marLeft w:val="0"/>
          <w:marRight w:val="0"/>
          <w:marTop w:val="0"/>
          <w:marBottom w:val="0"/>
          <w:divBdr>
            <w:top w:val="none" w:sz="0" w:space="0" w:color="auto"/>
            <w:left w:val="none" w:sz="0" w:space="0" w:color="auto"/>
            <w:bottom w:val="none" w:sz="0" w:space="0" w:color="auto"/>
            <w:right w:val="none" w:sz="0" w:space="0" w:color="auto"/>
          </w:divBdr>
        </w:div>
        <w:div w:id="632255503">
          <w:marLeft w:val="0"/>
          <w:marRight w:val="0"/>
          <w:marTop w:val="0"/>
          <w:marBottom w:val="0"/>
          <w:divBdr>
            <w:top w:val="none" w:sz="0" w:space="0" w:color="auto"/>
            <w:left w:val="none" w:sz="0" w:space="0" w:color="auto"/>
            <w:bottom w:val="none" w:sz="0" w:space="0" w:color="auto"/>
            <w:right w:val="none" w:sz="0" w:space="0" w:color="auto"/>
          </w:divBdr>
        </w:div>
        <w:div w:id="54937380">
          <w:marLeft w:val="0"/>
          <w:marRight w:val="0"/>
          <w:marTop w:val="0"/>
          <w:marBottom w:val="0"/>
          <w:divBdr>
            <w:top w:val="none" w:sz="0" w:space="0" w:color="auto"/>
            <w:left w:val="none" w:sz="0" w:space="0" w:color="auto"/>
            <w:bottom w:val="none" w:sz="0" w:space="0" w:color="auto"/>
            <w:right w:val="none" w:sz="0" w:space="0" w:color="auto"/>
          </w:divBdr>
        </w:div>
      </w:divsChild>
    </w:div>
    <w:div w:id="1024983924">
      <w:bodyDiv w:val="1"/>
      <w:marLeft w:val="0"/>
      <w:marRight w:val="0"/>
      <w:marTop w:val="0"/>
      <w:marBottom w:val="0"/>
      <w:divBdr>
        <w:top w:val="none" w:sz="0" w:space="0" w:color="auto"/>
        <w:left w:val="none" w:sz="0" w:space="0" w:color="auto"/>
        <w:bottom w:val="none" w:sz="0" w:space="0" w:color="auto"/>
        <w:right w:val="none" w:sz="0" w:space="0" w:color="auto"/>
      </w:divBdr>
    </w:div>
    <w:div w:id="1026252460">
      <w:bodyDiv w:val="1"/>
      <w:marLeft w:val="0"/>
      <w:marRight w:val="0"/>
      <w:marTop w:val="0"/>
      <w:marBottom w:val="0"/>
      <w:divBdr>
        <w:top w:val="none" w:sz="0" w:space="0" w:color="auto"/>
        <w:left w:val="none" w:sz="0" w:space="0" w:color="auto"/>
        <w:bottom w:val="none" w:sz="0" w:space="0" w:color="auto"/>
        <w:right w:val="none" w:sz="0" w:space="0" w:color="auto"/>
      </w:divBdr>
      <w:divsChild>
        <w:div w:id="11996701">
          <w:marLeft w:val="0"/>
          <w:marRight w:val="0"/>
          <w:marTop w:val="0"/>
          <w:marBottom w:val="0"/>
          <w:divBdr>
            <w:top w:val="none" w:sz="0" w:space="0" w:color="auto"/>
            <w:left w:val="none" w:sz="0" w:space="0" w:color="auto"/>
            <w:bottom w:val="none" w:sz="0" w:space="0" w:color="auto"/>
            <w:right w:val="none" w:sz="0" w:space="0" w:color="auto"/>
          </w:divBdr>
          <w:divsChild>
            <w:div w:id="1272400593">
              <w:marLeft w:val="0"/>
              <w:marRight w:val="0"/>
              <w:marTop w:val="0"/>
              <w:marBottom w:val="0"/>
              <w:divBdr>
                <w:top w:val="none" w:sz="0" w:space="0" w:color="auto"/>
                <w:left w:val="none" w:sz="0" w:space="0" w:color="auto"/>
                <w:bottom w:val="none" w:sz="0" w:space="0" w:color="auto"/>
                <w:right w:val="none" w:sz="0" w:space="0" w:color="auto"/>
              </w:divBdr>
            </w:div>
            <w:div w:id="1359896020">
              <w:marLeft w:val="0"/>
              <w:marRight w:val="0"/>
              <w:marTop w:val="0"/>
              <w:marBottom w:val="0"/>
              <w:divBdr>
                <w:top w:val="none" w:sz="0" w:space="0" w:color="auto"/>
                <w:left w:val="none" w:sz="0" w:space="0" w:color="auto"/>
                <w:bottom w:val="none" w:sz="0" w:space="0" w:color="auto"/>
                <w:right w:val="none" w:sz="0" w:space="0" w:color="auto"/>
              </w:divBdr>
            </w:div>
            <w:div w:id="948194898">
              <w:marLeft w:val="0"/>
              <w:marRight w:val="0"/>
              <w:marTop w:val="0"/>
              <w:marBottom w:val="0"/>
              <w:divBdr>
                <w:top w:val="none" w:sz="0" w:space="0" w:color="auto"/>
                <w:left w:val="none" w:sz="0" w:space="0" w:color="auto"/>
                <w:bottom w:val="none" w:sz="0" w:space="0" w:color="auto"/>
                <w:right w:val="none" w:sz="0" w:space="0" w:color="auto"/>
              </w:divBdr>
            </w:div>
            <w:div w:id="943611024">
              <w:marLeft w:val="0"/>
              <w:marRight w:val="0"/>
              <w:marTop w:val="0"/>
              <w:marBottom w:val="0"/>
              <w:divBdr>
                <w:top w:val="none" w:sz="0" w:space="0" w:color="auto"/>
                <w:left w:val="none" w:sz="0" w:space="0" w:color="auto"/>
                <w:bottom w:val="none" w:sz="0" w:space="0" w:color="auto"/>
                <w:right w:val="none" w:sz="0" w:space="0" w:color="auto"/>
              </w:divBdr>
            </w:div>
            <w:div w:id="623538984">
              <w:marLeft w:val="0"/>
              <w:marRight w:val="0"/>
              <w:marTop w:val="0"/>
              <w:marBottom w:val="0"/>
              <w:divBdr>
                <w:top w:val="none" w:sz="0" w:space="0" w:color="auto"/>
                <w:left w:val="none" w:sz="0" w:space="0" w:color="auto"/>
                <w:bottom w:val="none" w:sz="0" w:space="0" w:color="auto"/>
                <w:right w:val="none" w:sz="0" w:space="0" w:color="auto"/>
              </w:divBdr>
            </w:div>
          </w:divsChild>
        </w:div>
        <w:div w:id="1281492420">
          <w:marLeft w:val="0"/>
          <w:marRight w:val="0"/>
          <w:marTop w:val="0"/>
          <w:marBottom w:val="0"/>
          <w:divBdr>
            <w:top w:val="none" w:sz="0" w:space="0" w:color="auto"/>
            <w:left w:val="none" w:sz="0" w:space="0" w:color="auto"/>
            <w:bottom w:val="none" w:sz="0" w:space="0" w:color="auto"/>
            <w:right w:val="none" w:sz="0" w:space="0" w:color="auto"/>
          </w:divBdr>
          <w:divsChild>
            <w:div w:id="179856243">
              <w:marLeft w:val="0"/>
              <w:marRight w:val="0"/>
              <w:marTop w:val="0"/>
              <w:marBottom w:val="0"/>
              <w:divBdr>
                <w:top w:val="none" w:sz="0" w:space="0" w:color="auto"/>
                <w:left w:val="none" w:sz="0" w:space="0" w:color="auto"/>
                <w:bottom w:val="none" w:sz="0" w:space="0" w:color="auto"/>
                <w:right w:val="none" w:sz="0" w:space="0" w:color="auto"/>
              </w:divBdr>
            </w:div>
            <w:div w:id="1379283507">
              <w:marLeft w:val="0"/>
              <w:marRight w:val="0"/>
              <w:marTop w:val="0"/>
              <w:marBottom w:val="0"/>
              <w:divBdr>
                <w:top w:val="none" w:sz="0" w:space="0" w:color="auto"/>
                <w:left w:val="none" w:sz="0" w:space="0" w:color="auto"/>
                <w:bottom w:val="none" w:sz="0" w:space="0" w:color="auto"/>
                <w:right w:val="none" w:sz="0" w:space="0" w:color="auto"/>
              </w:divBdr>
            </w:div>
            <w:div w:id="19804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50098">
      <w:bodyDiv w:val="1"/>
      <w:marLeft w:val="0"/>
      <w:marRight w:val="0"/>
      <w:marTop w:val="0"/>
      <w:marBottom w:val="0"/>
      <w:divBdr>
        <w:top w:val="none" w:sz="0" w:space="0" w:color="auto"/>
        <w:left w:val="none" w:sz="0" w:space="0" w:color="auto"/>
        <w:bottom w:val="none" w:sz="0" w:space="0" w:color="auto"/>
        <w:right w:val="none" w:sz="0" w:space="0" w:color="auto"/>
      </w:divBdr>
      <w:divsChild>
        <w:div w:id="906263094">
          <w:marLeft w:val="0"/>
          <w:marRight w:val="0"/>
          <w:marTop w:val="0"/>
          <w:marBottom w:val="720"/>
          <w:divBdr>
            <w:top w:val="none" w:sz="0" w:space="0" w:color="auto"/>
            <w:left w:val="none" w:sz="0" w:space="0" w:color="auto"/>
            <w:bottom w:val="none" w:sz="0" w:space="0" w:color="auto"/>
            <w:right w:val="none" w:sz="0" w:space="0" w:color="auto"/>
          </w:divBdr>
          <w:divsChild>
            <w:div w:id="361588931">
              <w:marLeft w:val="0"/>
              <w:marRight w:val="0"/>
              <w:marTop w:val="0"/>
              <w:marBottom w:val="0"/>
              <w:divBdr>
                <w:top w:val="none" w:sz="0" w:space="0" w:color="auto"/>
                <w:left w:val="none" w:sz="0" w:space="0" w:color="auto"/>
                <w:bottom w:val="none" w:sz="0" w:space="0" w:color="auto"/>
                <w:right w:val="none" w:sz="0" w:space="0" w:color="auto"/>
              </w:divBdr>
              <w:divsChild>
                <w:div w:id="1107240059">
                  <w:marLeft w:val="420"/>
                  <w:marRight w:val="480"/>
                  <w:marTop w:val="0"/>
                  <w:marBottom w:val="240"/>
                  <w:divBdr>
                    <w:top w:val="none" w:sz="0" w:space="0" w:color="auto"/>
                    <w:left w:val="none" w:sz="0" w:space="0" w:color="auto"/>
                    <w:bottom w:val="none" w:sz="0" w:space="0" w:color="auto"/>
                    <w:right w:val="none" w:sz="0" w:space="0" w:color="auto"/>
                  </w:divBdr>
                  <w:divsChild>
                    <w:div w:id="17458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20370">
      <w:bodyDiv w:val="1"/>
      <w:marLeft w:val="0"/>
      <w:marRight w:val="0"/>
      <w:marTop w:val="0"/>
      <w:marBottom w:val="0"/>
      <w:divBdr>
        <w:top w:val="none" w:sz="0" w:space="0" w:color="auto"/>
        <w:left w:val="none" w:sz="0" w:space="0" w:color="auto"/>
        <w:bottom w:val="none" w:sz="0" w:space="0" w:color="auto"/>
        <w:right w:val="none" w:sz="0" w:space="0" w:color="auto"/>
      </w:divBdr>
      <w:divsChild>
        <w:div w:id="2080908442">
          <w:marLeft w:val="0"/>
          <w:marRight w:val="0"/>
          <w:marTop w:val="0"/>
          <w:marBottom w:val="0"/>
          <w:divBdr>
            <w:top w:val="none" w:sz="0" w:space="0" w:color="auto"/>
            <w:left w:val="none" w:sz="0" w:space="0" w:color="auto"/>
            <w:bottom w:val="none" w:sz="0" w:space="0" w:color="auto"/>
            <w:right w:val="none" w:sz="0" w:space="0" w:color="auto"/>
          </w:divBdr>
        </w:div>
      </w:divsChild>
    </w:div>
    <w:div w:id="1047990155">
      <w:bodyDiv w:val="1"/>
      <w:marLeft w:val="0"/>
      <w:marRight w:val="0"/>
      <w:marTop w:val="0"/>
      <w:marBottom w:val="0"/>
      <w:divBdr>
        <w:top w:val="none" w:sz="0" w:space="0" w:color="auto"/>
        <w:left w:val="none" w:sz="0" w:space="0" w:color="auto"/>
        <w:bottom w:val="none" w:sz="0" w:space="0" w:color="auto"/>
        <w:right w:val="none" w:sz="0" w:space="0" w:color="auto"/>
      </w:divBdr>
      <w:divsChild>
        <w:div w:id="291908766">
          <w:marLeft w:val="0"/>
          <w:marRight w:val="0"/>
          <w:marTop w:val="0"/>
          <w:marBottom w:val="0"/>
          <w:divBdr>
            <w:top w:val="none" w:sz="0" w:space="0" w:color="auto"/>
            <w:left w:val="none" w:sz="0" w:space="0" w:color="auto"/>
            <w:bottom w:val="none" w:sz="0" w:space="0" w:color="auto"/>
            <w:right w:val="none" w:sz="0" w:space="0" w:color="auto"/>
          </w:divBdr>
        </w:div>
      </w:divsChild>
    </w:div>
    <w:div w:id="1054741344">
      <w:bodyDiv w:val="1"/>
      <w:marLeft w:val="0"/>
      <w:marRight w:val="0"/>
      <w:marTop w:val="0"/>
      <w:marBottom w:val="0"/>
      <w:divBdr>
        <w:top w:val="none" w:sz="0" w:space="0" w:color="auto"/>
        <w:left w:val="none" w:sz="0" w:space="0" w:color="auto"/>
        <w:bottom w:val="none" w:sz="0" w:space="0" w:color="auto"/>
        <w:right w:val="none" w:sz="0" w:space="0" w:color="auto"/>
      </w:divBdr>
      <w:divsChild>
        <w:div w:id="1175921437">
          <w:marLeft w:val="0"/>
          <w:marRight w:val="0"/>
          <w:marTop w:val="0"/>
          <w:marBottom w:val="0"/>
          <w:divBdr>
            <w:top w:val="none" w:sz="0" w:space="0" w:color="auto"/>
            <w:left w:val="none" w:sz="0" w:space="0" w:color="auto"/>
            <w:bottom w:val="none" w:sz="0" w:space="0" w:color="auto"/>
            <w:right w:val="none" w:sz="0" w:space="0" w:color="auto"/>
          </w:divBdr>
        </w:div>
        <w:div w:id="1606841771">
          <w:marLeft w:val="0"/>
          <w:marRight w:val="0"/>
          <w:marTop w:val="0"/>
          <w:marBottom w:val="0"/>
          <w:divBdr>
            <w:top w:val="none" w:sz="0" w:space="0" w:color="auto"/>
            <w:left w:val="none" w:sz="0" w:space="0" w:color="auto"/>
            <w:bottom w:val="none" w:sz="0" w:space="0" w:color="auto"/>
            <w:right w:val="none" w:sz="0" w:space="0" w:color="auto"/>
          </w:divBdr>
        </w:div>
        <w:div w:id="1274751945">
          <w:marLeft w:val="0"/>
          <w:marRight w:val="0"/>
          <w:marTop w:val="0"/>
          <w:marBottom w:val="0"/>
          <w:divBdr>
            <w:top w:val="none" w:sz="0" w:space="0" w:color="auto"/>
            <w:left w:val="none" w:sz="0" w:space="0" w:color="auto"/>
            <w:bottom w:val="none" w:sz="0" w:space="0" w:color="auto"/>
            <w:right w:val="none" w:sz="0" w:space="0" w:color="auto"/>
          </w:divBdr>
        </w:div>
        <w:div w:id="1347050627">
          <w:marLeft w:val="0"/>
          <w:marRight w:val="0"/>
          <w:marTop w:val="0"/>
          <w:marBottom w:val="0"/>
          <w:divBdr>
            <w:top w:val="none" w:sz="0" w:space="0" w:color="auto"/>
            <w:left w:val="none" w:sz="0" w:space="0" w:color="auto"/>
            <w:bottom w:val="none" w:sz="0" w:space="0" w:color="auto"/>
            <w:right w:val="none" w:sz="0" w:space="0" w:color="auto"/>
          </w:divBdr>
        </w:div>
      </w:divsChild>
    </w:div>
    <w:div w:id="1055398382">
      <w:bodyDiv w:val="1"/>
      <w:marLeft w:val="0"/>
      <w:marRight w:val="0"/>
      <w:marTop w:val="0"/>
      <w:marBottom w:val="0"/>
      <w:divBdr>
        <w:top w:val="none" w:sz="0" w:space="0" w:color="auto"/>
        <w:left w:val="none" w:sz="0" w:space="0" w:color="auto"/>
        <w:bottom w:val="none" w:sz="0" w:space="0" w:color="auto"/>
        <w:right w:val="none" w:sz="0" w:space="0" w:color="auto"/>
      </w:divBdr>
      <w:divsChild>
        <w:div w:id="1748185292">
          <w:marLeft w:val="0"/>
          <w:marRight w:val="0"/>
          <w:marTop w:val="0"/>
          <w:marBottom w:val="0"/>
          <w:divBdr>
            <w:top w:val="none" w:sz="0" w:space="0" w:color="auto"/>
            <w:left w:val="none" w:sz="0" w:space="0" w:color="auto"/>
            <w:bottom w:val="none" w:sz="0" w:space="0" w:color="auto"/>
            <w:right w:val="none" w:sz="0" w:space="0" w:color="auto"/>
          </w:divBdr>
        </w:div>
        <w:div w:id="565454777">
          <w:marLeft w:val="0"/>
          <w:marRight w:val="0"/>
          <w:marTop w:val="0"/>
          <w:marBottom w:val="0"/>
          <w:divBdr>
            <w:top w:val="none" w:sz="0" w:space="0" w:color="auto"/>
            <w:left w:val="none" w:sz="0" w:space="0" w:color="auto"/>
            <w:bottom w:val="none" w:sz="0" w:space="0" w:color="auto"/>
            <w:right w:val="none" w:sz="0" w:space="0" w:color="auto"/>
          </w:divBdr>
        </w:div>
      </w:divsChild>
    </w:div>
    <w:div w:id="1056510292">
      <w:bodyDiv w:val="1"/>
      <w:marLeft w:val="0"/>
      <w:marRight w:val="0"/>
      <w:marTop w:val="0"/>
      <w:marBottom w:val="0"/>
      <w:divBdr>
        <w:top w:val="none" w:sz="0" w:space="0" w:color="auto"/>
        <w:left w:val="none" w:sz="0" w:space="0" w:color="auto"/>
        <w:bottom w:val="none" w:sz="0" w:space="0" w:color="auto"/>
        <w:right w:val="none" w:sz="0" w:space="0" w:color="auto"/>
      </w:divBdr>
      <w:divsChild>
        <w:div w:id="1839727445">
          <w:marLeft w:val="0"/>
          <w:marRight w:val="0"/>
          <w:marTop w:val="0"/>
          <w:marBottom w:val="0"/>
          <w:divBdr>
            <w:top w:val="none" w:sz="0" w:space="0" w:color="auto"/>
            <w:left w:val="none" w:sz="0" w:space="0" w:color="auto"/>
            <w:bottom w:val="none" w:sz="0" w:space="0" w:color="auto"/>
            <w:right w:val="none" w:sz="0" w:space="0" w:color="auto"/>
          </w:divBdr>
        </w:div>
        <w:div w:id="872427805">
          <w:marLeft w:val="0"/>
          <w:marRight w:val="0"/>
          <w:marTop w:val="0"/>
          <w:marBottom w:val="0"/>
          <w:divBdr>
            <w:top w:val="none" w:sz="0" w:space="0" w:color="auto"/>
            <w:left w:val="none" w:sz="0" w:space="0" w:color="auto"/>
            <w:bottom w:val="none" w:sz="0" w:space="0" w:color="auto"/>
            <w:right w:val="none" w:sz="0" w:space="0" w:color="auto"/>
          </w:divBdr>
          <w:divsChild>
            <w:div w:id="1565411658">
              <w:blockQuote w:val="1"/>
              <w:marLeft w:val="0"/>
              <w:marRight w:val="720"/>
              <w:marTop w:val="720"/>
              <w:marBottom w:val="720"/>
              <w:divBdr>
                <w:top w:val="none" w:sz="0" w:space="0" w:color="auto"/>
                <w:left w:val="single" w:sz="6" w:space="18" w:color="047A9C"/>
                <w:bottom w:val="none" w:sz="0" w:space="0" w:color="auto"/>
                <w:right w:val="none" w:sz="0" w:space="0" w:color="auto"/>
              </w:divBdr>
            </w:div>
          </w:divsChild>
        </w:div>
      </w:divsChild>
    </w:div>
    <w:div w:id="1057627832">
      <w:bodyDiv w:val="1"/>
      <w:marLeft w:val="0"/>
      <w:marRight w:val="0"/>
      <w:marTop w:val="0"/>
      <w:marBottom w:val="0"/>
      <w:divBdr>
        <w:top w:val="none" w:sz="0" w:space="0" w:color="auto"/>
        <w:left w:val="none" w:sz="0" w:space="0" w:color="auto"/>
        <w:bottom w:val="none" w:sz="0" w:space="0" w:color="auto"/>
        <w:right w:val="none" w:sz="0" w:space="0" w:color="auto"/>
      </w:divBdr>
      <w:divsChild>
        <w:div w:id="1728990625">
          <w:marLeft w:val="0"/>
          <w:marRight w:val="0"/>
          <w:marTop w:val="0"/>
          <w:marBottom w:val="0"/>
          <w:divBdr>
            <w:top w:val="none" w:sz="0" w:space="0" w:color="auto"/>
            <w:left w:val="none" w:sz="0" w:space="0" w:color="auto"/>
            <w:bottom w:val="none" w:sz="0" w:space="0" w:color="auto"/>
            <w:right w:val="none" w:sz="0" w:space="0" w:color="auto"/>
          </w:divBdr>
        </w:div>
        <w:div w:id="1110197047">
          <w:marLeft w:val="0"/>
          <w:marRight w:val="0"/>
          <w:marTop w:val="0"/>
          <w:marBottom w:val="0"/>
          <w:divBdr>
            <w:top w:val="none" w:sz="0" w:space="0" w:color="auto"/>
            <w:left w:val="none" w:sz="0" w:space="0" w:color="auto"/>
            <w:bottom w:val="none" w:sz="0" w:space="0" w:color="auto"/>
            <w:right w:val="none" w:sz="0" w:space="0" w:color="auto"/>
          </w:divBdr>
        </w:div>
      </w:divsChild>
    </w:div>
    <w:div w:id="1060906471">
      <w:bodyDiv w:val="1"/>
      <w:marLeft w:val="0"/>
      <w:marRight w:val="0"/>
      <w:marTop w:val="0"/>
      <w:marBottom w:val="0"/>
      <w:divBdr>
        <w:top w:val="none" w:sz="0" w:space="0" w:color="auto"/>
        <w:left w:val="none" w:sz="0" w:space="0" w:color="auto"/>
        <w:bottom w:val="none" w:sz="0" w:space="0" w:color="auto"/>
        <w:right w:val="none" w:sz="0" w:space="0" w:color="auto"/>
      </w:divBdr>
      <w:divsChild>
        <w:div w:id="266424381">
          <w:marLeft w:val="0"/>
          <w:marRight w:val="0"/>
          <w:marTop w:val="0"/>
          <w:marBottom w:val="0"/>
          <w:divBdr>
            <w:top w:val="none" w:sz="0" w:space="0" w:color="auto"/>
            <w:left w:val="none" w:sz="0" w:space="0" w:color="auto"/>
            <w:bottom w:val="none" w:sz="0" w:space="0" w:color="auto"/>
            <w:right w:val="none" w:sz="0" w:space="0" w:color="auto"/>
          </w:divBdr>
        </w:div>
        <w:div w:id="1257858240">
          <w:marLeft w:val="0"/>
          <w:marRight w:val="0"/>
          <w:marTop w:val="0"/>
          <w:marBottom w:val="0"/>
          <w:divBdr>
            <w:top w:val="none" w:sz="0" w:space="0" w:color="auto"/>
            <w:left w:val="none" w:sz="0" w:space="0" w:color="auto"/>
            <w:bottom w:val="none" w:sz="0" w:space="0" w:color="auto"/>
            <w:right w:val="none" w:sz="0" w:space="0" w:color="auto"/>
          </w:divBdr>
        </w:div>
      </w:divsChild>
    </w:div>
    <w:div w:id="1075712794">
      <w:bodyDiv w:val="1"/>
      <w:marLeft w:val="0"/>
      <w:marRight w:val="0"/>
      <w:marTop w:val="0"/>
      <w:marBottom w:val="0"/>
      <w:divBdr>
        <w:top w:val="none" w:sz="0" w:space="0" w:color="auto"/>
        <w:left w:val="none" w:sz="0" w:space="0" w:color="auto"/>
        <w:bottom w:val="none" w:sz="0" w:space="0" w:color="auto"/>
        <w:right w:val="none" w:sz="0" w:space="0" w:color="auto"/>
      </w:divBdr>
    </w:div>
    <w:div w:id="1084255469">
      <w:bodyDiv w:val="1"/>
      <w:marLeft w:val="0"/>
      <w:marRight w:val="0"/>
      <w:marTop w:val="0"/>
      <w:marBottom w:val="0"/>
      <w:divBdr>
        <w:top w:val="none" w:sz="0" w:space="0" w:color="auto"/>
        <w:left w:val="none" w:sz="0" w:space="0" w:color="auto"/>
        <w:bottom w:val="none" w:sz="0" w:space="0" w:color="auto"/>
        <w:right w:val="none" w:sz="0" w:space="0" w:color="auto"/>
      </w:divBdr>
      <w:divsChild>
        <w:div w:id="165902407">
          <w:marLeft w:val="0"/>
          <w:marRight w:val="0"/>
          <w:marTop w:val="0"/>
          <w:marBottom w:val="0"/>
          <w:divBdr>
            <w:top w:val="none" w:sz="0" w:space="0" w:color="auto"/>
            <w:left w:val="none" w:sz="0" w:space="0" w:color="auto"/>
            <w:bottom w:val="none" w:sz="0" w:space="0" w:color="auto"/>
            <w:right w:val="none" w:sz="0" w:space="0" w:color="auto"/>
          </w:divBdr>
        </w:div>
        <w:div w:id="1640721524">
          <w:marLeft w:val="0"/>
          <w:marRight w:val="0"/>
          <w:marTop w:val="0"/>
          <w:marBottom w:val="0"/>
          <w:divBdr>
            <w:top w:val="none" w:sz="0" w:space="0" w:color="auto"/>
            <w:left w:val="none" w:sz="0" w:space="0" w:color="auto"/>
            <w:bottom w:val="none" w:sz="0" w:space="0" w:color="auto"/>
            <w:right w:val="none" w:sz="0" w:space="0" w:color="auto"/>
          </w:divBdr>
        </w:div>
      </w:divsChild>
    </w:div>
    <w:div w:id="1087458375">
      <w:bodyDiv w:val="1"/>
      <w:marLeft w:val="0"/>
      <w:marRight w:val="0"/>
      <w:marTop w:val="0"/>
      <w:marBottom w:val="0"/>
      <w:divBdr>
        <w:top w:val="none" w:sz="0" w:space="0" w:color="auto"/>
        <w:left w:val="none" w:sz="0" w:space="0" w:color="auto"/>
        <w:bottom w:val="none" w:sz="0" w:space="0" w:color="auto"/>
        <w:right w:val="none" w:sz="0" w:space="0" w:color="auto"/>
      </w:divBdr>
    </w:div>
    <w:div w:id="1089693414">
      <w:bodyDiv w:val="1"/>
      <w:marLeft w:val="0"/>
      <w:marRight w:val="0"/>
      <w:marTop w:val="0"/>
      <w:marBottom w:val="0"/>
      <w:divBdr>
        <w:top w:val="none" w:sz="0" w:space="0" w:color="auto"/>
        <w:left w:val="none" w:sz="0" w:space="0" w:color="auto"/>
        <w:bottom w:val="none" w:sz="0" w:space="0" w:color="auto"/>
        <w:right w:val="none" w:sz="0" w:space="0" w:color="auto"/>
      </w:divBdr>
    </w:div>
    <w:div w:id="1093628279">
      <w:bodyDiv w:val="1"/>
      <w:marLeft w:val="0"/>
      <w:marRight w:val="0"/>
      <w:marTop w:val="0"/>
      <w:marBottom w:val="0"/>
      <w:divBdr>
        <w:top w:val="none" w:sz="0" w:space="0" w:color="auto"/>
        <w:left w:val="none" w:sz="0" w:space="0" w:color="auto"/>
        <w:bottom w:val="none" w:sz="0" w:space="0" w:color="auto"/>
        <w:right w:val="none" w:sz="0" w:space="0" w:color="auto"/>
      </w:divBdr>
      <w:divsChild>
        <w:div w:id="1204515458">
          <w:marLeft w:val="0"/>
          <w:marRight w:val="0"/>
          <w:marTop w:val="0"/>
          <w:marBottom w:val="0"/>
          <w:divBdr>
            <w:top w:val="none" w:sz="0" w:space="0" w:color="auto"/>
            <w:left w:val="none" w:sz="0" w:space="0" w:color="auto"/>
            <w:bottom w:val="none" w:sz="0" w:space="0" w:color="auto"/>
            <w:right w:val="none" w:sz="0" w:space="0" w:color="auto"/>
          </w:divBdr>
        </w:div>
        <w:div w:id="65954998">
          <w:marLeft w:val="0"/>
          <w:marRight w:val="0"/>
          <w:marTop w:val="0"/>
          <w:marBottom w:val="0"/>
          <w:divBdr>
            <w:top w:val="none" w:sz="0" w:space="0" w:color="auto"/>
            <w:left w:val="none" w:sz="0" w:space="0" w:color="auto"/>
            <w:bottom w:val="none" w:sz="0" w:space="0" w:color="auto"/>
            <w:right w:val="none" w:sz="0" w:space="0" w:color="auto"/>
          </w:divBdr>
        </w:div>
      </w:divsChild>
    </w:div>
    <w:div w:id="1094713676">
      <w:bodyDiv w:val="1"/>
      <w:marLeft w:val="0"/>
      <w:marRight w:val="0"/>
      <w:marTop w:val="0"/>
      <w:marBottom w:val="0"/>
      <w:divBdr>
        <w:top w:val="none" w:sz="0" w:space="0" w:color="auto"/>
        <w:left w:val="none" w:sz="0" w:space="0" w:color="auto"/>
        <w:bottom w:val="none" w:sz="0" w:space="0" w:color="auto"/>
        <w:right w:val="none" w:sz="0" w:space="0" w:color="auto"/>
      </w:divBdr>
    </w:div>
    <w:div w:id="1095516048">
      <w:bodyDiv w:val="1"/>
      <w:marLeft w:val="0"/>
      <w:marRight w:val="0"/>
      <w:marTop w:val="0"/>
      <w:marBottom w:val="0"/>
      <w:divBdr>
        <w:top w:val="none" w:sz="0" w:space="0" w:color="auto"/>
        <w:left w:val="none" w:sz="0" w:space="0" w:color="auto"/>
        <w:bottom w:val="none" w:sz="0" w:space="0" w:color="auto"/>
        <w:right w:val="none" w:sz="0" w:space="0" w:color="auto"/>
      </w:divBdr>
      <w:divsChild>
        <w:div w:id="419760445">
          <w:marLeft w:val="0"/>
          <w:marRight w:val="0"/>
          <w:marTop w:val="0"/>
          <w:marBottom w:val="0"/>
          <w:divBdr>
            <w:top w:val="none" w:sz="0" w:space="0" w:color="auto"/>
            <w:left w:val="none" w:sz="0" w:space="0" w:color="auto"/>
            <w:bottom w:val="none" w:sz="0" w:space="0" w:color="auto"/>
            <w:right w:val="none" w:sz="0" w:space="0" w:color="auto"/>
          </w:divBdr>
        </w:div>
        <w:div w:id="1981691782">
          <w:marLeft w:val="0"/>
          <w:marRight w:val="0"/>
          <w:marTop w:val="0"/>
          <w:marBottom w:val="0"/>
          <w:divBdr>
            <w:top w:val="none" w:sz="0" w:space="0" w:color="auto"/>
            <w:left w:val="none" w:sz="0" w:space="0" w:color="auto"/>
            <w:bottom w:val="none" w:sz="0" w:space="0" w:color="auto"/>
            <w:right w:val="none" w:sz="0" w:space="0" w:color="auto"/>
          </w:divBdr>
        </w:div>
        <w:div w:id="407189583">
          <w:marLeft w:val="0"/>
          <w:marRight w:val="0"/>
          <w:marTop w:val="0"/>
          <w:marBottom w:val="0"/>
          <w:divBdr>
            <w:top w:val="none" w:sz="0" w:space="0" w:color="auto"/>
            <w:left w:val="none" w:sz="0" w:space="0" w:color="auto"/>
            <w:bottom w:val="none" w:sz="0" w:space="0" w:color="auto"/>
            <w:right w:val="none" w:sz="0" w:space="0" w:color="auto"/>
          </w:divBdr>
        </w:div>
        <w:div w:id="1255473484">
          <w:marLeft w:val="0"/>
          <w:marRight w:val="0"/>
          <w:marTop w:val="0"/>
          <w:marBottom w:val="0"/>
          <w:divBdr>
            <w:top w:val="none" w:sz="0" w:space="0" w:color="auto"/>
            <w:left w:val="none" w:sz="0" w:space="0" w:color="auto"/>
            <w:bottom w:val="none" w:sz="0" w:space="0" w:color="auto"/>
            <w:right w:val="none" w:sz="0" w:space="0" w:color="auto"/>
          </w:divBdr>
        </w:div>
      </w:divsChild>
    </w:div>
    <w:div w:id="1096634632">
      <w:bodyDiv w:val="1"/>
      <w:marLeft w:val="0"/>
      <w:marRight w:val="0"/>
      <w:marTop w:val="0"/>
      <w:marBottom w:val="0"/>
      <w:divBdr>
        <w:top w:val="none" w:sz="0" w:space="0" w:color="auto"/>
        <w:left w:val="none" w:sz="0" w:space="0" w:color="auto"/>
        <w:bottom w:val="none" w:sz="0" w:space="0" w:color="auto"/>
        <w:right w:val="none" w:sz="0" w:space="0" w:color="auto"/>
      </w:divBdr>
    </w:div>
    <w:div w:id="1096751221">
      <w:bodyDiv w:val="1"/>
      <w:marLeft w:val="0"/>
      <w:marRight w:val="0"/>
      <w:marTop w:val="0"/>
      <w:marBottom w:val="0"/>
      <w:divBdr>
        <w:top w:val="none" w:sz="0" w:space="0" w:color="auto"/>
        <w:left w:val="none" w:sz="0" w:space="0" w:color="auto"/>
        <w:bottom w:val="none" w:sz="0" w:space="0" w:color="auto"/>
        <w:right w:val="none" w:sz="0" w:space="0" w:color="auto"/>
      </w:divBdr>
    </w:div>
    <w:div w:id="1101073489">
      <w:bodyDiv w:val="1"/>
      <w:marLeft w:val="0"/>
      <w:marRight w:val="0"/>
      <w:marTop w:val="0"/>
      <w:marBottom w:val="0"/>
      <w:divBdr>
        <w:top w:val="none" w:sz="0" w:space="0" w:color="auto"/>
        <w:left w:val="none" w:sz="0" w:space="0" w:color="auto"/>
        <w:bottom w:val="none" w:sz="0" w:space="0" w:color="auto"/>
        <w:right w:val="none" w:sz="0" w:space="0" w:color="auto"/>
      </w:divBdr>
      <w:divsChild>
        <w:div w:id="1972125046">
          <w:marLeft w:val="0"/>
          <w:marRight w:val="0"/>
          <w:marTop w:val="0"/>
          <w:marBottom w:val="0"/>
          <w:divBdr>
            <w:top w:val="none" w:sz="0" w:space="0" w:color="auto"/>
            <w:left w:val="none" w:sz="0" w:space="0" w:color="auto"/>
            <w:bottom w:val="none" w:sz="0" w:space="0" w:color="auto"/>
            <w:right w:val="none" w:sz="0" w:space="0" w:color="auto"/>
          </w:divBdr>
        </w:div>
      </w:divsChild>
    </w:div>
    <w:div w:id="1104689725">
      <w:bodyDiv w:val="1"/>
      <w:marLeft w:val="0"/>
      <w:marRight w:val="0"/>
      <w:marTop w:val="0"/>
      <w:marBottom w:val="0"/>
      <w:divBdr>
        <w:top w:val="none" w:sz="0" w:space="0" w:color="auto"/>
        <w:left w:val="none" w:sz="0" w:space="0" w:color="auto"/>
        <w:bottom w:val="none" w:sz="0" w:space="0" w:color="auto"/>
        <w:right w:val="none" w:sz="0" w:space="0" w:color="auto"/>
      </w:divBdr>
    </w:div>
    <w:div w:id="1112632001">
      <w:bodyDiv w:val="1"/>
      <w:marLeft w:val="0"/>
      <w:marRight w:val="0"/>
      <w:marTop w:val="0"/>
      <w:marBottom w:val="0"/>
      <w:divBdr>
        <w:top w:val="none" w:sz="0" w:space="0" w:color="auto"/>
        <w:left w:val="none" w:sz="0" w:space="0" w:color="auto"/>
        <w:bottom w:val="none" w:sz="0" w:space="0" w:color="auto"/>
        <w:right w:val="none" w:sz="0" w:space="0" w:color="auto"/>
      </w:divBdr>
    </w:div>
    <w:div w:id="1114398908">
      <w:bodyDiv w:val="1"/>
      <w:marLeft w:val="0"/>
      <w:marRight w:val="0"/>
      <w:marTop w:val="0"/>
      <w:marBottom w:val="0"/>
      <w:divBdr>
        <w:top w:val="none" w:sz="0" w:space="0" w:color="auto"/>
        <w:left w:val="none" w:sz="0" w:space="0" w:color="auto"/>
        <w:bottom w:val="none" w:sz="0" w:space="0" w:color="auto"/>
        <w:right w:val="none" w:sz="0" w:space="0" w:color="auto"/>
      </w:divBdr>
      <w:divsChild>
        <w:div w:id="729620373">
          <w:marLeft w:val="0"/>
          <w:marRight w:val="0"/>
          <w:marTop w:val="0"/>
          <w:marBottom w:val="0"/>
          <w:divBdr>
            <w:top w:val="none" w:sz="0" w:space="0" w:color="auto"/>
            <w:left w:val="none" w:sz="0" w:space="0" w:color="auto"/>
            <w:bottom w:val="none" w:sz="0" w:space="0" w:color="auto"/>
            <w:right w:val="none" w:sz="0" w:space="0" w:color="auto"/>
          </w:divBdr>
        </w:div>
      </w:divsChild>
    </w:div>
    <w:div w:id="1117719753">
      <w:bodyDiv w:val="1"/>
      <w:marLeft w:val="0"/>
      <w:marRight w:val="0"/>
      <w:marTop w:val="0"/>
      <w:marBottom w:val="0"/>
      <w:divBdr>
        <w:top w:val="none" w:sz="0" w:space="0" w:color="auto"/>
        <w:left w:val="none" w:sz="0" w:space="0" w:color="auto"/>
        <w:bottom w:val="none" w:sz="0" w:space="0" w:color="auto"/>
        <w:right w:val="none" w:sz="0" w:space="0" w:color="auto"/>
      </w:divBdr>
    </w:div>
    <w:div w:id="1125808086">
      <w:bodyDiv w:val="1"/>
      <w:marLeft w:val="0"/>
      <w:marRight w:val="0"/>
      <w:marTop w:val="0"/>
      <w:marBottom w:val="0"/>
      <w:divBdr>
        <w:top w:val="none" w:sz="0" w:space="0" w:color="auto"/>
        <w:left w:val="none" w:sz="0" w:space="0" w:color="auto"/>
        <w:bottom w:val="none" w:sz="0" w:space="0" w:color="auto"/>
        <w:right w:val="none" w:sz="0" w:space="0" w:color="auto"/>
      </w:divBdr>
    </w:div>
    <w:div w:id="1126851012">
      <w:bodyDiv w:val="1"/>
      <w:marLeft w:val="0"/>
      <w:marRight w:val="0"/>
      <w:marTop w:val="0"/>
      <w:marBottom w:val="0"/>
      <w:divBdr>
        <w:top w:val="none" w:sz="0" w:space="0" w:color="auto"/>
        <w:left w:val="none" w:sz="0" w:space="0" w:color="auto"/>
        <w:bottom w:val="none" w:sz="0" w:space="0" w:color="auto"/>
        <w:right w:val="none" w:sz="0" w:space="0" w:color="auto"/>
      </w:divBdr>
    </w:div>
    <w:div w:id="1131939950">
      <w:bodyDiv w:val="1"/>
      <w:marLeft w:val="0"/>
      <w:marRight w:val="0"/>
      <w:marTop w:val="0"/>
      <w:marBottom w:val="0"/>
      <w:divBdr>
        <w:top w:val="none" w:sz="0" w:space="0" w:color="auto"/>
        <w:left w:val="none" w:sz="0" w:space="0" w:color="auto"/>
        <w:bottom w:val="none" w:sz="0" w:space="0" w:color="auto"/>
        <w:right w:val="none" w:sz="0" w:space="0" w:color="auto"/>
      </w:divBdr>
      <w:divsChild>
        <w:div w:id="130708740">
          <w:marLeft w:val="0"/>
          <w:marRight w:val="0"/>
          <w:marTop w:val="0"/>
          <w:marBottom w:val="0"/>
          <w:divBdr>
            <w:top w:val="none" w:sz="0" w:space="0" w:color="auto"/>
            <w:left w:val="none" w:sz="0" w:space="0" w:color="auto"/>
            <w:bottom w:val="none" w:sz="0" w:space="0" w:color="auto"/>
            <w:right w:val="none" w:sz="0" w:space="0" w:color="auto"/>
          </w:divBdr>
        </w:div>
        <w:div w:id="1014191368">
          <w:marLeft w:val="0"/>
          <w:marRight w:val="0"/>
          <w:marTop w:val="0"/>
          <w:marBottom w:val="0"/>
          <w:divBdr>
            <w:top w:val="none" w:sz="0" w:space="0" w:color="auto"/>
            <w:left w:val="none" w:sz="0" w:space="0" w:color="auto"/>
            <w:bottom w:val="none" w:sz="0" w:space="0" w:color="auto"/>
            <w:right w:val="none" w:sz="0" w:space="0" w:color="auto"/>
          </w:divBdr>
        </w:div>
      </w:divsChild>
    </w:div>
    <w:div w:id="1132551705">
      <w:bodyDiv w:val="1"/>
      <w:marLeft w:val="0"/>
      <w:marRight w:val="0"/>
      <w:marTop w:val="0"/>
      <w:marBottom w:val="0"/>
      <w:divBdr>
        <w:top w:val="none" w:sz="0" w:space="0" w:color="auto"/>
        <w:left w:val="none" w:sz="0" w:space="0" w:color="auto"/>
        <w:bottom w:val="none" w:sz="0" w:space="0" w:color="auto"/>
        <w:right w:val="none" w:sz="0" w:space="0" w:color="auto"/>
      </w:divBdr>
    </w:div>
    <w:div w:id="1141120640">
      <w:bodyDiv w:val="1"/>
      <w:marLeft w:val="0"/>
      <w:marRight w:val="0"/>
      <w:marTop w:val="0"/>
      <w:marBottom w:val="0"/>
      <w:divBdr>
        <w:top w:val="none" w:sz="0" w:space="0" w:color="auto"/>
        <w:left w:val="none" w:sz="0" w:space="0" w:color="auto"/>
        <w:bottom w:val="none" w:sz="0" w:space="0" w:color="auto"/>
        <w:right w:val="none" w:sz="0" w:space="0" w:color="auto"/>
      </w:divBdr>
      <w:divsChild>
        <w:div w:id="535966094">
          <w:marLeft w:val="0"/>
          <w:marRight w:val="0"/>
          <w:marTop w:val="0"/>
          <w:marBottom w:val="0"/>
          <w:divBdr>
            <w:top w:val="none" w:sz="0" w:space="0" w:color="auto"/>
            <w:left w:val="none" w:sz="0" w:space="0" w:color="auto"/>
            <w:bottom w:val="none" w:sz="0" w:space="0" w:color="auto"/>
            <w:right w:val="none" w:sz="0" w:space="0" w:color="auto"/>
          </w:divBdr>
          <w:divsChild>
            <w:div w:id="11331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05751">
      <w:bodyDiv w:val="1"/>
      <w:marLeft w:val="0"/>
      <w:marRight w:val="0"/>
      <w:marTop w:val="0"/>
      <w:marBottom w:val="0"/>
      <w:divBdr>
        <w:top w:val="none" w:sz="0" w:space="0" w:color="auto"/>
        <w:left w:val="none" w:sz="0" w:space="0" w:color="auto"/>
        <w:bottom w:val="none" w:sz="0" w:space="0" w:color="auto"/>
        <w:right w:val="none" w:sz="0" w:space="0" w:color="auto"/>
      </w:divBdr>
      <w:divsChild>
        <w:div w:id="104348421">
          <w:marLeft w:val="0"/>
          <w:marRight w:val="0"/>
          <w:marTop w:val="0"/>
          <w:marBottom w:val="0"/>
          <w:divBdr>
            <w:top w:val="none" w:sz="0" w:space="0" w:color="auto"/>
            <w:left w:val="none" w:sz="0" w:space="0" w:color="auto"/>
            <w:bottom w:val="none" w:sz="0" w:space="0" w:color="auto"/>
            <w:right w:val="none" w:sz="0" w:space="0" w:color="auto"/>
          </w:divBdr>
        </w:div>
        <w:div w:id="1700932409">
          <w:marLeft w:val="0"/>
          <w:marRight w:val="0"/>
          <w:marTop w:val="0"/>
          <w:marBottom w:val="0"/>
          <w:divBdr>
            <w:top w:val="none" w:sz="0" w:space="0" w:color="auto"/>
            <w:left w:val="none" w:sz="0" w:space="0" w:color="auto"/>
            <w:bottom w:val="none" w:sz="0" w:space="0" w:color="auto"/>
            <w:right w:val="none" w:sz="0" w:space="0" w:color="auto"/>
          </w:divBdr>
        </w:div>
      </w:divsChild>
    </w:div>
    <w:div w:id="1144201408">
      <w:bodyDiv w:val="1"/>
      <w:marLeft w:val="0"/>
      <w:marRight w:val="0"/>
      <w:marTop w:val="0"/>
      <w:marBottom w:val="0"/>
      <w:divBdr>
        <w:top w:val="none" w:sz="0" w:space="0" w:color="auto"/>
        <w:left w:val="none" w:sz="0" w:space="0" w:color="auto"/>
        <w:bottom w:val="none" w:sz="0" w:space="0" w:color="auto"/>
        <w:right w:val="none" w:sz="0" w:space="0" w:color="auto"/>
      </w:divBdr>
    </w:div>
    <w:div w:id="1150639152">
      <w:bodyDiv w:val="1"/>
      <w:marLeft w:val="0"/>
      <w:marRight w:val="0"/>
      <w:marTop w:val="0"/>
      <w:marBottom w:val="0"/>
      <w:divBdr>
        <w:top w:val="none" w:sz="0" w:space="0" w:color="auto"/>
        <w:left w:val="none" w:sz="0" w:space="0" w:color="auto"/>
        <w:bottom w:val="none" w:sz="0" w:space="0" w:color="auto"/>
        <w:right w:val="none" w:sz="0" w:space="0" w:color="auto"/>
      </w:divBdr>
    </w:div>
    <w:div w:id="1151144021">
      <w:bodyDiv w:val="1"/>
      <w:marLeft w:val="0"/>
      <w:marRight w:val="0"/>
      <w:marTop w:val="0"/>
      <w:marBottom w:val="0"/>
      <w:divBdr>
        <w:top w:val="none" w:sz="0" w:space="0" w:color="auto"/>
        <w:left w:val="none" w:sz="0" w:space="0" w:color="auto"/>
        <w:bottom w:val="none" w:sz="0" w:space="0" w:color="auto"/>
        <w:right w:val="none" w:sz="0" w:space="0" w:color="auto"/>
      </w:divBdr>
      <w:divsChild>
        <w:div w:id="432634392">
          <w:marLeft w:val="0"/>
          <w:marRight w:val="0"/>
          <w:marTop w:val="0"/>
          <w:marBottom w:val="0"/>
          <w:divBdr>
            <w:top w:val="none" w:sz="0" w:space="0" w:color="auto"/>
            <w:left w:val="none" w:sz="0" w:space="0" w:color="auto"/>
            <w:bottom w:val="none" w:sz="0" w:space="0" w:color="auto"/>
            <w:right w:val="none" w:sz="0" w:space="0" w:color="auto"/>
          </w:divBdr>
        </w:div>
        <w:div w:id="2003506775">
          <w:marLeft w:val="0"/>
          <w:marRight w:val="0"/>
          <w:marTop w:val="0"/>
          <w:marBottom w:val="0"/>
          <w:divBdr>
            <w:top w:val="none" w:sz="0" w:space="0" w:color="auto"/>
            <w:left w:val="none" w:sz="0" w:space="0" w:color="auto"/>
            <w:bottom w:val="none" w:sz="0" w:space="0" w:color="auto"/>
            <w:right w:val="none" w:sz="0" w:space="0" w:color="auto"/>
          </w:divBdr>
        </w:div>
        <w:div w:id="489371840">
          <w:marLeft w:val="0"/>
          <w:marRight w:val="0"/>
          <w:marTop w:val="0"/>
          <w:marBottom w:val="0"/>
          <w:divBdr>
            <w:top w:val="none" w:sz="0" w:space="0" w:color="auto"/>
            <w:left w:val="none" w:sz="0" w:space="0" w:color="auto"/>
            <w:bottom w:val="none" w:sz="0" w:space="0" w:color="auto"/>
            <w:right w:val="none" w:sz="0" w:space="0" w:color="auto"/>
          </w:divBdr>
        </w:div>
      </w:divsChild>
    </w:div>
    <w:div w:id="1157378794">
      <w:bodyDiv w:val="1"/>
      <w:marLeft w:val="0"/>
      <w:marRight w:val="0"/>
      <w:marTop w:val="0"/>
      <w:marBottom w:val="0"/>
      <w:divBdr>
        <w:top w:val="none" w:sz="0" w:space="0" w:color="auto"/>
        <w:left w:val="none" w:sz="0" w:space="0" w:color="auto"/>
        <w:bottom w:val="none" w:sz="0" w:space="0" w:color="auto"/>
        <w:right w:val="none" w:sz="0" w:space="0" w:color="auto"/>
      </w:divBdr>
    </w:div>
    <w:div w:id="1159148369">
      <w:bodyDiv w:val="1"/>
      <w:marLeft w:val="0"/>
      <w:marRight w:val="0"/>
      <w:marTop w:val="0"/>
      <w:marBottom w:val="0"/>
      <w:divBdr>
        <w:top w:val="none" w:sz="0" w:space="0" w:color="auto"/>
        <w:left w:val="none" w:sz="0" w:space="0" w:color="auto"/>
        <w:bottom w:val="none" w:sz="0" w:space="0" w:color="auto"/>
        <w:right w:val="none" w:sz="0" w:space="0" w:color="auto"/>
      </w:divBdr>
    </w:div>
    <w:div w:id="1159541413">
      <w:bodyDiv w:val="1"/>
      <w:marLeft w:val="0"/>
      <w:marRight w:val="0"/>
      <w:marTop w:val="0"/>
      <w:marBottom w:val="0"/>
      <w:divBdr>
        <w:top w:val="none" w:sz="0" w:space="0" w:color="auto"/>
        <w:left w:val="none" w:sz="0" w:space="0" w:color="auto"/>
        <w:bottom w:val="none" w:sz="0" w:space="0" w:color="auto"/>
        <w:right w:val="none" w:sz="0" w:space="0" w:color="auto"/>
      </w:divBdr>
    </w:div>
    <w:div w:id="1161972014">
      <w:bodyDiv w:val="1"/>
      <w:marLeft w:val="0"/>
      <w:marRight w:val="0"/>
      <w:marTop w:val="0"/>
      <w:marBottom w:val="0"/>
      <w:divBdr>
        <w:top w:val="none" w:sz="0" w:space="0" w:color="auto"/>
        <w:left w:val="none" w:sz="0" w:space="0" w:color="auto"/>
        <w:bottom w:val="none" w:sz="0" w:space="0" w:color="auto"/>
        <w:right w:val="none" w:sz="0" w:space="0" w:color="auto"/>
      </w:divBdr>
      <w:divsChild>
        <w:div w:id="523519352">
          <w:marLeft w:val="0"/>
          <w:marRight w:val="0"/>
          <w:marTop w:val="0"/>
          <w:marBottom w:val="0"/>
          <w:divBdr>
            <w:top w:val="none" w:sz="0" w:space="0" w:color="auto"/>
            <w:left w:val="none" w:sz="0" w:space="0" w:color="auto"/>
            <w:bottom w:val="none" w:sz="0" w:space="0" w:color="auto"/>
            <w:right w:val="none" w:sz="0" w:space="0" w:color="auto"/>
          </w:divBdr>
          <w:divsChild>
            <w:div w:id="3635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427916">
      <w:bodyDiv w:val="1"/>
      <w:marLeft w:val="0"/>
      <w:marRight w:val="0"/>
      <w:marTop w:val="0"/>
      <w:marBottom w:val="0"/>
      <w:divBdr>
        <w:top w:val="none" w:sz="0" w:space="0" w:color="auto"/>
        <w:left w:val="none" w:sz="0" w:space="0" w:color="auto"/>
        <w:bottom w:val="none" w:sz="0" w:space="0" w:color="auto"/>
        <w:right w:val="none" w:sz="0" w:space="0" w:color="auto"/>
      </w:divBdr>
    </w:div>
    <w:div w:id="1162503542">
      <w:bodyDiv w:val="1"/>
      <w:marLeft w:val="0"/>
      <w:marRight w:val="0"/>
      <w:marTop w:val="0"/>
      <w:marBottom w:val="0"/>
      <w:divBdr>
        <w:top w:val="none" w:sz="0" w:space="0" w:color="auto"/>
        <w:left w:val="none" w:sz="0" w:space="0" w:color="auto"/>
        <w:bottom w:val="none" w:sz="0" w:space="0" w:color="auto"/>
        <w:right w:val="none" w:sz="0" w:space="0" w:color="auto"/>
      </w:divBdr>
      <w:divsChild>
        <w:div w:id="480388003">
          <w:marLeft w:val="0"/>
          <w:marRight w:val="0"/>
          <w:marTop w:val="0"/>
          <w:marBottom w:val="0"/>
          <w:divBdr>
            <w:top w:val="none" w:sz="0" w:space="0" w:color="auto"/>
            <w:left w:val="none" w:sz="0" w:space="0" w:color="auto"/>
            <w:bottom w:val="none" w:sz="0" w:space="0" w:color="auto"/>
            <w:right w:val="none" w:sz="0" w:space="0" w:color="auto"/>
          </w:divBdr>
          <w:divsChild>
            <w:div w:id="5782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4286">
      <w:bodyDiv w:val="1"/>
      <w:marLeft w:val="0"/>
      <w:marRight w:val="0"/>
      <w:marTop w:val="0"/>
      <w:marBottom w:val="0"/>
      <w:divBdr>
        <w:top w:val="none" w:sz="0" w:space="0" w:color="auto"/>
        <w:left w:val="none" w:sz="0" w:space="0" w:color="auto"/>
        <w:bottom w:val="none" w:sz="0" w:space="0" w:color="auto"/>
        <w:right w:val="none" w:sz="0" w:space="0" w:color="auto"/>
      </w:divBdr>
      <w:divsChild>
        <w:div w:id="1735619156">
          <w:marLeft w:val="0"/>
          <w:marRight w:val="0"/>
          <w:marTop w:val="0"/>
          <w:marBottom w:val="0"/>
          <w:divBdr>
            <w:top w:val="none" w:sz="0" w:space="0" w:color="auto"/>
            <w:left w:val="none" w:sz="0" w:space="0" w:color="auto"/>
            <w:bottom w:val="none" w:sz="0" w:space="0" w:color="auto"/>
            <w:right w:val="none" w:sz="0" w:space="0" w:color="auto"/>
          </w:divBdr>
        </w:div>
        <w:div w:id="396829029">
          <w:marLeft w:val="0"/>
          <w:marRight w:val="0"/>
          <w:marTop w:val="0"/>
          <w:marBottom w:val="0"/>
          <w:divBdr>
            <w:top w:val="none" w:sz="0" w:space="0" w:color="auto"/>
            <w:left w:val="none" w:sz="0" w:space="0" w:color="auto"/>
            <w:bottom w:val="none" w:sz="0" w:space="0" w:color="auto"/>
            <w:right w:val="none" w:sz="0" w:space="0" w:color="auto"/>
          </w:divBdr>
        </w:div>
        <w:div w:id="766998205">
          <w:marLeft w:val="0"/>
          <w:marRight w:val="0"/>
          <w:marTop w:val="0"/>
          <w:marBottom w:val="0"/>
          <w:divBdr>
            <w:top w:val="none" w:sz="0" w:space="0" w:color="auto"/>
            <w:left w:val="none" w:sz="0" w:space="0" w:color="auto"/>
            <w:bottom w:val="none" w:sz="0" w:space="0" w:color="auto"/>
            <w:right w:val="none" w:sz="0" w:space="0" w:color="auto"/>
          </w:divBdr>
        </w:div>
        <w:div w:id="1387996428">
          <w:marLeft w:val="0"/>
          <w:marRight w:val="0"/>
          <w:marTop w:val="0"/>
          <w:marBottom w:val="0"/>
          <w:divBdr>
            <w:top w:val="none" w:sz="0" w:space="0" w:color="auto"/>
            <w:left w:val="none" w:sz="0" w:space="0" w:color="auto"/>
            <w:bottom w:val="none" w:sz="0" w:space="0" w:color="auto"/>
            <w:right w:val="none" w:sz="0" w:space="0" w:color="auto"/>
          </w:divBdr>
        </w:div>
      </w:divsChild>
    </w:div>
    <w:div w:id="1171793618">
      <w:bodyDiv w:val="1"/>
      <w:marLeft w:val="0"/>
      <w:marRight w:val="0"/>
      <w:marTop w:val="0"/>
      <w:marBottom w:val="0"/>
      <w:divBdr>
        <w:top w:val="none" w:sz="0" w:space="0" w:color="auto"/>
        <w:left w:val="none" w:sz="0" w:space="0" w:color="auto"/>
        <w:bottom w:val="none" w:sz="0" w:space="0" w:color="auto"/>
        <w:right w:val="none" w:sz="0" w:space="0" w:color="auto"/>
      </w:divBdr>
    </w:div>
    <w:div w:id="1172910105">
      <w:bodyDiv w:val="1"/>
      <w:marLeft w:val="0"/>
      <w:marRight w:val="0"/>
      <w:marTop w:val="0"/>
      <w:marBottom w:val="0"/>
      <w:divBdr>
        <w:top w:val="none" w:sz="0" w:space="0" w:color="auto"/>
        <w:left w:val="none" w:sz="0" w:space="0" w:color="auto"/>
        <w:bottom w:val="none" w:sz="0" w:space="0" w:color="auto"/>
        <w:right w:val="none" w:sz="0" w:space="0" w:color="auto"/>
      </w:divBdr>
    </w:div>
    <w:div w:id="1177385871">
      <w:bodyDiv w:val="1"/>
      <w:marLeft w:val="0"/>
      <w:marRight w:val="0"/>
      <w:marTop w:val="0"/>
      <w:marBottom w:val="0"/>
      <w:divBdr>
        <w:top w:val="none" w:sz="0" w:space="0" w:color="auto"/>
        <w:left w:val="none" w:sz="0" w:space="0" w:color="auto"/>
        <w:bottom w:val="none" w:sz="0" w:space="0" w:color="auto"/>
        <w:right w:val="none" w:sz="0" w:space="0" w:color="auto"/>
      </w:divBdr>
    </w:div>
    <w:div w:id="1179660206">
      <w:bodyDiv w:val="1"/>
      <w:marLeft w:val="0"/>
      <w:marRight w:val="0"/>
      <w:marTop w:val="0"/>
      <w:marBottom w:val="0"/>
      <w:divBdr>
        <w:top w:val="none" w:sz="0" w:space="0" w:color="auto"/>
        <w:left w:val="none" w:sz="0" w:space="0" w:color="auto"/>
        <w:bottom w:val="none" w:sz="0" w:space="0" w:color="auto"/>
        <w:right w:val="none" w:sz="0" w:space="0" w:color="auto"/>
      </w:divBdr>
      <w:divsChild>
        <w:div w:id="1134912002">
          <w:marLeft w:val="0"/>
          <w:marRight w:val="0"/>
          <w:marTop w:val="0"/>
          <w:marBottom w:val="0"/>
          <w:divBdr>
            <w:top w:val="none" w:sz="0" w:space="0" w:color="auto"/>
            <w:left w:val="none" w:sz="0" w:space="0" w:color="auto"/>
            <w:bottom w:val="none" w:sz="0" w:space="0" w:color="auto"/>
            <w:right w:val="none" w:sz="0" w:space="0" w:color="auto"/>
          </w:divBdr>
        </w:div>
        <w:div w:id="2068722333">
          <w:marLeft w:val="0"/>
          <w:marRight w:val="0"/>
          <w:marTop w:val="0"/>
          <w:marBottom w:val="0"/>
          <w:divBdr>
            <w:top w:val="none" w:sz="0" w:space="0" w:color="auto"/>
            <w:left w:val="none" w:sz="0" w:space="0" w:color="auto"/>
            <w:bottom w:val="none" w:sz="0" w:space="0" w:color="auto"/>
            <w:right w:val="none" w:sz="0" w:space="0" w:color="auto"/>
          </w:divBdr>
        </w:div>
        <w:div w:id="1152528195">
          <w:marLeft w:val="0"/>
          <w:marRight w:val="0"/>
          <w:marTop w:val="0"/>
          <w:marBottom w:val="0"/>
          <w:divBdr>
            <w:top w:val="none" w:sz="0" w:space="0" w:color="auto"/>
            <w:left w:val="none" w:sz="0" w:space="0" w:color="auto"/>
            <w:bottom w:val="none" w:sz="0" w:space="0" w:color="auto"/>
            <w:right w:val="none" w:sz="0" w:space="0" w:color="auto"/>
          </w:divBdr>
        </w:div>
        <w:div w:id="545066157">
          <w:marLeft w:val="0"/>
          <w:marRight w:val="0"/>
          <w:marTop w:val="0"/>
          <w:marBottom w:val="0"/>
          <w:divBdr>
            <w:top w:val="none" w:sz="0" w:space="0" w:color="auto"/>
            <w:left w:val="none" w:sz="0" w:space="0" w:color="auto"/>
            <w:bottom w:val="none" w:sz="0" w:space="0" w:color="auto"/>
            <w:right w:val="none" w:sz="0" w:space="0" w:color="auto"/>
          </w:divBdr>
        </w:div>
      </w:divsChild>
    </w:div>
    <w:div w:id="1181166009">
      <w:bodyDiv w:val="1"/>
      <w:marLeft w:val="0"/>
      <w:marRight w:val="0"/>
      <w:marTop w:val="0"/>
      <w:marBottom w:val="0"/>
      <w:divBdr>
        <w:top w:val="none" w:sz="0" w:space="0" w:color="auto"/>
        <w:left w:val="none" w:sz="0" w:space="0" w:color="auto"/>
        <w:bottom w:val="none" w:sz="0" w:space="0" w:color="auto"/>
        <w:right w:val="none" w:sz="0" w:space="0" w:color="auto"/>
      </w:divBdr>
      <w:divsChild>
        <w:div w:id="310404835">
          <w:marLeft w:val="0"/>
          <w:marRight w:val="0"/>
          <w:marTop w:val="0"/>
          <w:marBottom w:val="0"/>
          <w:divBdr>
            <w:top w:val="none" w:sz="0" w:space="0" w:color="auto"/>
            <w:left w:val="none" w:sz="0" w:space="0" w:color="auto"/>
            <w:bottom w:val="none" w:sz="0" w:space="0" w:color="auto"/>
            <w:right w:val="none" w:sz="0" w:space="0" w:color="auto"/>
          </w:divBdr>
        </w:div>
        <w:div w:id="949509692">
          <w:marLeft w:val="0"/>
          <w:marRight w:val="0"/>
          <w:marTop w:val="0"/>
          <w:marBottom w:val="0"/>
          <w:divBdr>
            <w:top w:val="none" w:sz="0" w:space="0" w:color="auto"/>
            <w:left w:val="none" w:sz="0" w:space="0" w:color="auto"/>
            <w:bottom w:val="none" w:sz="0" w:space="0" w:color="auto"/>
            <w:right w:val="none" w:sz="0" w:space="0" w:color="auto"/>
          </w:divBdr>
        </w:div>
      </w:divsChild>
    </w:div>
    <w:div w:id="1182545993">
      <w:bodyDiv w:val="1"/>
      <w:marLeft w:val="0"/>
      <w:marRight w:val="0"/>
      <w:marTop w:val="0"/>
      <w:marBottom w:val="0"/>
      <w:divBdr>
        <w:top w:val="none" w:sz="0" w:space="0" w:color="auto"/>
        <w:left w:val="none" w:sz="0" w:space="0" w:color="auto"/>
        <w:bottom w:val="none" w:sz="0" w:space="0" w:color="auto"/>
        <w:right w:val="none" w:sz="0" w:space="0" w:color="auto"/>
      </w:divBdr>
      <w:divsChild>
        <w:div w:id="210070686">
          <w:marLeft w:val="0"/>
          <w:marRight w:val="0"/>
          <w:marTop w:val="0"/>
          <w:marBottom w:val="0"/>
          <w:divBdr>
            <w:top w:val="none" w:sz="0" w:space="0" w:color="auto"/>
            <w:left w:val="none" w:sz="0" w:space="0" w:color="auto"/>
            <w:bottom w:val="none" w:sz="0" w:space="0" w:color="auto"/>
            <w:right w:val="none" w:sz="0" w:space="0" w:color="auto"/>
          </w:divBdr>
          <w:divsChild>
            <w:div w:id="20005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4511">
      <w:bodyDiv w:val="1"/>
      <w:marLeft w:val="0"/>
      <w:marRight w:val="0"/>
      <w:marTop w:val="0"/>
      <w:marBottom w:val="0"/>
      <w:divBdr>
        <w:top w:val="none" w:sz="0" w:space="0" w:color="auto"/>
        <w:left w:val="none" w:sz="0" w:space="0" w:color="auto"/>
        <w:bottom w:val="none" w:sz="0" w:space="0" w:color="auto"/>
        <w:right w:val="none" w:sz="0" w:space="0" w:color="auto"/>
      </w:divBdr>
      <w:divsChild>
        <w:div w:id="907223793">
          <w:marLeft w:val="0"/>
          <w:marRight w:val="0"/>
          <w:marTop w:val="0"/>
          <w:marBottom w:val="0"/>
          <w:divBdr>
            <w:top w:val="none" w:sz="0" w:space="0" w:color="auto"/>
            <w:left w:val="none" w:sz="0" w:space="0" w:color="auto"/>
            <w:bottom w:val="none" w:sz="0" w:space="0" w:color="auto"/>
            <w:right w:val="none" w:sz="0" w:space="0" w:color="auto"/>
          </w:divBdr>
        </w:div>
        <w:div w:id="1344477481">
          <w:marLeft w:val="0"/>
          <w:marRight w:val="0"/>
          <w:marTop w:val="0"/>
          <w:marBottom w:val="0"/>
          <w:divBdr>
            <w:top w:val="none" w:sz="0" w:space="0" w:color="auto"/>
            <w:left w:val="none" w:sz="0" w:space="0" w:color="auto"/>
            <w:bottom w:val="none" w:sz="0" w:space="0" w:color="auto"/>
            <w:right w:val="none" w:sz="0" w:space="0" w:color="auto"/>
          </w:divBdr>
        </w:div>
      </w:divsChild>
    </w:div>
    <w:div w:id="1191913662">
      <w:bodyDiv w:val="1"/>
      <w:marLeft w:val="0"/>
      <w:marRight w:val="0"/>
      <w:marTop w:val="0"/>
      <w:marBottom w:val="0"/>
      <w:divBdr>
        <w:top w:val="none" w:sz="0" w:space="0" w:color="auto"/>
        <w:left w:val="none" w:sz="0" w:space="0" w:color="auto"/>
        <w:bottom w:val="none" w:sz="0" w:space="0" w:color="auto"/>
        <w:right w:val="none" w:sz="0" w:space="0" w:color="auto"/>
      </w:divBdr>
    </w:div>
    <w:div w:id="1195732708">
      <w:bodyDiv w:val="1"/>
      <w:marLeft w:val="0"/>
      <w:marRight w:val="0"/>
      <w:marTop w:val="0"/>
      <w:marBottom w:val="0"/>
      <w:divBdr>
        <w:top w:val="none" w:sz="0" w:space="0" w:color="auto"/>
        <w:left w:val="none" w:sz="0" w:space="0" w:color="auto"/>
        <w:bottom w:val="none" w:sz="0" w:space="0" w:color="auto"/>
        <w:right w:val="none" w:sz="0" w:space="0" w:color="auto"/>
      </w:divBdr>
      <w:divsChild>
        <w:div w:id="1049842877">
          <w:marLeft w:val="0"/>
          <w:marRight w:val="0"/>
          <w:marTop w:val="0"/>
          <w:marBottom w:val="0"/>
          <w:divBdr>
            <w:top w:val="none" w:sz="0" w:space="0" w:color="auto"/>
            <w:left w:val="none" w:sz="0" w:space="0" w:color="auto"/>
            <w:bottom w:val="none" w:sz="0" w:space="0" w:color="auto"/>
            <w:right w:val="none" w:sz="0" w:space="0" w:color="auto"/>
          </w:divBdr>
        </w:div>
        <w:div w:id="2098402870">
          <w:marLeft w:val="0"/>
          <w:marRight w:val="0"/>
          <w:marTop w:val="0"/>
          <w:marBottom w:val="0"/>
          <w:divBdr>
            <w:top w:val="none" w:sz="0" w:space="0" w:color="auto"/>
            <w:left w:val="none" w:sz="0" w:space="0" w:color="auto"/>
            <w:bottom w:val="none" w:sz="0" w:space="0" w:color="auto"/>
            <w:right w:val="none" w:sz="0" w:space="0" w:color="auto"/>
          </w:divBdr>
        </w:div>
        <w:div w:id="650065235">
          <w:marLeft w:val="0"/>
          <w:marRight w:val="0"/>
          <w:marTop w:val="0"/>
          <w:marBottom w:val="0"/>
          <w:divBdr>
            <w:top w:val="none" w:sz="0" w:space="0" w:color="auto"/>
            <w:left w:val="none" w:sz="0" w:space="0" w:color="auto"/>
            <w:bottom w:val="none" w:sz="0" w:space="0" w:color="auto"/>
            <w:right w:val="none" w:sz="0" w:space="0" w:color="auto"/>
          </w:divBdr>
        </w:div>
      </w:divsChild>
    </w:div>
    <w:div w:id="1195925384">
      <w:bodyDiv w:val="1"/>
      <w:marLeft w:val="0"/>
      <w:marRight w:val="0"/>
      <w:marTop w:val="0"/>
      <w:marBottom w:val="0"/>
      <w:divBdr>
        <w:top w:val="none" w:sz="0" w:space="0" w:color="auto"/>
        <w:left w:val="none" w:sz="0" w:space="0" w:color="auto"/>
        <w:bottom w:val="none" w:sz="0" w:space="0" w:color="auto"/>
        <w:right w:val="none" w:sz="0" w:space="0" w:color="auto"/>
      </w:divBdr>
      <w:divsChild>
        <w:div w:id="276986494">
          <w:marLeft w:val="0"/>
          <w:marRight w:val="0"/>
          <w:marTop w:val="0"/>
          <w:marBottom w:val="0"/>
          <w:divBdr>
            <w:top w:val="none" w:sz="0" w:space="0" w:color="auto"/>
            <w:left w:val="none" w:sz="0" w:space="0" w:color="auto"/>
            <w:bottom w:val="none" w:sz="0" w:space="0" w:color="auto"/>
            <w:right w:val="none" w:sz="0" w:space="0" w:color="auto"/>
          </w:divBdr>
          <w:divsChild>
            <w:div w:id="118313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08032">
      <w:bodyDiv w:val="1"/>
      <w:marLeft w:val="0"/>
      <w:marRight w:val="0"/>
      <w:marTop w:val="0"/>
      <w:marBottom w:val="0"/>
      <w:divBdr>
        <w:top w:val="none" w:sz="0" w:space="0" w:color="auto"/>
        <w:left w:val="none" w:sz="0" w:space="0" w:color="auto"/>
        <w:bottom w:val="none" w:sz="0" w:space="0" w:color="auto"/>
        <w:right w:val="none" w:sz="0" w:space="0" w:color="auto"/>
      </w:divBdr>
    </w:div>
    <w:div w:id="1196892449">
      <w:bodyDiv w:val="1"/>
      <w:marLeft w:val="0"/>
      <w:marRight w:val="0"/>
      <w:marTop w:val="0"/>
      <w:marBottom w:val="0"/>
      <w:divBdr>
        <w:top w:val="none" w:sz="0" w:space="0" w:color="auto"/>
        <w:left w:val="none" w:sz="0" w:space="0" w:color="auto"/>
        <w:bottom w:val="none" w:sz="0" w:space="0" w:color="auto"/>
        <w:right w:val="none" w:sz="0" w:space="0" w:color="auto"/>
      </w:divBdr>
      <w:divsChild>
        <w:div w:id="197622232">
          <w:marLeft w:val="0"/>
          <w:marRight w:val="0"/>
          <w:marTop w:val="0"/>
          <w:marBottom w:val="0"/>
          <w:divBdr>
            <w:top w:val="none" w:sz="0" w:space="0" w:color="auto"/>
            <w:left w:val="none" w:sz="0" w:space="0" w:color="auto"/>
            <w:bottom w:val="none" w:sz="0" w:space="0" w:color="auto"/>
            <w:right w:val="none" w:sz="0" w:space="0" w:color="auto"/>
          </w:divBdr>
        </w:div>
        <w:div w:id="125661878">
          <w:marLeft w:val="0"/>
          <w:marRight w:val="0"/>
          <w:marTop w:val="0"/>
          <w:marBottom w:val="0"/>
          <w:divBdr>
            <w:top w:val="none" w:sz="0" w:space="0" w:color="auto"/>
            <w:left w:val="none" w:sz="0" w:space="0" w:color="auto"/>
            <w:bottom w:val="none" w:sz="0" w:space="0" w:color="auto"/>
            <w:right w:val="none" w:sz="0" w:space="0" w:color="auto"/>
          </w:divBdr>
        </w:div>
      </w:divsChild>
    </w:div>
    <w:div w:id="1205944950">
      <w:bodyDiv w:val="1"/>
      <w:marLeft w:val="0"/>
      <w:marRight w:val="0"/>
      <w:marTop w:val="0"/>
      <w:marBottom w:val="0"/>
      <w:divBdr>
        <w:top w:val="none" w:sz="0" w:space="0" w:color="auto"/>
        <w:left w:val="none" w:sz="0" w:space="0" w:color="auto"/>
        <w:bottom w:val="none" w:sz="0" w:space="0" w:color="auto"/>
        <w:right w:val="none" w:sz="0" w:space="0" w:color="auto"/>
      </w:divBdr>
    </w:div>
    <w:div w:id="1209760480">
      <w:bodyDiv w:val="1"/>
      <w:marLeft w:val="0"/>
      <w:marRight w:val="0"/>
      <w:marTop w:val="0"/>
      <w:marBottom w:val="0"/>
      <w:divBdr>
        <w:top w:val="none" w:sz="0" w:space="0" w:color="auto"/>
        <w:left w:val="none" w:sz="0" w:space="0" w:color="auto"/>
        <w:bottom w:val="none" w:sz="0" w:space="0" w:color="auto"/>
        <w:right w:val="none" w:sz="0" w:space="0" w:color="auto"/>
      </w:divBdr>
    </w:div>
    <w:div w:id="1213426483">
      <w:bodyDiv w:val="1"/>
      <w:marLeft w:val="0"/>
      <w:marRight w:val="0"/>
      <w:marTop w:val="0"/>
      <w:marBottom w:val="0"/>
      <w:divBdr>
        <w:top w:val="none" w:sz="0" w:space="0" w:color="auto"/>
        <w:left w:val="none" w:sz="0" w:space="0" w:color="auto"/>
        <w:bottom w:val="none" w:sz="0" w:space="0" w:color="auto"/>
        <w:right w:val="none" w:sz="0" w:space="0" w:color="auto"/>
      </w:divBdr>
      <w:divsChild>
        <w:div w:id="778448273">
          <w:marLeft w:val="0"/>
          <w:marRight w:val="0"/>
          <w:marTop w:val="0"/>
          <w:marBottom w:val="0"/>
          <w:divBdr>
            <w:top w:val="none" w:sz="0" w:space="0" w:color="auto"/>
            <w:left w:val="none" w:sz="0" w:space="0" w:color="auto"/>
            <w:bottom w:val="none" w:sz="0" w:space="0" w:color="auto"/>
            <w:right w:val="none" w:sz="0" w:space="0" w:color="auto"/>
          </w:divBdr>
        </w:div>
      </w:divsChild>
    </w:div>
    <w:div w:id="1213812868">
      <w:bodyDiv w:val="1"/>
      <w:marLeft w:val="0"/>
      <w:marRight w:val="0"/>
      <w:marTop w:val="0"/>
      <w:marBottom w:val="0"/>
      <w:divBdr>
        <w:top w:val="none" w:sz="0" w:space="0" w:color="auto"/>
        <w:left w:val="none" w:sz="0" w:space="0" w:color="auto"/>
        <w:bottom w:val="none" w:sz="0" w:space="0" w:color="auto"/>
        <w:right w:val="none" w:sz="0" w:space="0" w:color="auto"/>
      </w:divBdr>
      <w:divsChild>
        <w:div w:id="1956403953">
          <w:marLeft w:val="0"/>
          <w:marRight w:val="0"/>
          <w:marTop w:val="0"/>
          <w:marBottom w:val="0"/>
          <w:divBdr>
            <w:top w:val="none" w:sz="0" w:space="0" w:color="auto"/>
            <w:left w:val="none" w:sz="0" w:space="0" w:color="auto"/>
            <w:bottom w:val="none" w:sz="0" w:space="0" w:color="auto"/>
            <w:right w:val="none" w:sz="0" w:space="0" w:color="auto"/>
          </w:divBdr>
        </w:div>
        <w:div w:id="86388560">
          <w:marLeft w:val="0"/>
          <w:marRight w:val="0"/>
          <w:marTop w:val="0"/>
          <w:marBottom w:val="0"/>
          <w:divBdr>
            <w:top w:val="none" w:sz="0" w:space="0" w:color="auto"/>
            <w:left w:val="none" w:sz="0" w:space="0" w:color="auto"/>
            <w:bottom w:val="none" w:sz="0" w:space="0" w:color="auto"/>
            <w:right w:val="none" w:sz="0" w:space="0" w:color="auto"/>
          </w:divBdr>
        </w:div>
        <w:div w:id="699668790">
          <w:marLeft w:val="0"/>
          <w:marRight w:val="0"/>
          <w:marTop w:val="0"/>
          <w:marBottom w:val="0"/>
          <w:divBdr>
            <w:top w:val="none" w:sz="0" w:space="0" w:color="auto"/>
            <w:left w:val="none" w:sz="0" w:space="0" w:color="auto"/>
            <w:bottom w:val="none" w:sz="0" w:space="0" w:color="auto"/>
            <w:right w:val="none" w:sz="0" w:space="0" w:color="auto"/>
          </w:divBdr>
        </w:div>
      </w:divsChild>
    </w:div>
    <w:div w:id="1214199487">
      <w:bodyDiv w:val="1"/>
      <w:marLeft w:val="0"/>
      <w:marRight w:val="0"/>
      <w:marTop w:val="0"/>
      <w:marBottom w:val="0"/>
      <w:divBdr>
        <w:top w:val="none" w:sz="0" w:space="0" w:color="auto"/>
        <w:left w:val="none" w:sz="0" w:space="0" w:color="auto"/>
        <w:bottom w:val="none" w:sz="0" w:space="0" w:color="auto"/>
        <w:right w:val="none" w:sz="0" w:space="0" w:color="auto"/>
      </w:divBdr>
      <w:divsChild>
        <w:div w:id="1482229737">
          <w:marLeft w:val="0"/>
          <w:marRight w:val="0"/>
          <w:marTop w:val="0"/>
          <w:marBottom w:val="0"/>
          <w:divBdr>
            <w:top w:val="none" w:sz="0" w:space="0" w:color="auto"/>
            <w:left w:val="none" w:sz="0" w:space="0" w:color="auto"/>
            <w:bottom w:val="none" w:sz="0" w:space="0" w:color="auto"/>
            <w:right w:val="none" w:sz="0" w:space="0" w:color="auto"/>
          </w:divBdr>
        </w:div>
        <w:div w:id="1957131407">
          <w:marLeft w:val="0"/>
          <w:marRight w:val="0"/>
          <w:marTop w:val="0"/>
          <w:marBottom w:val="0"/>
          <w:divBdr>
            <w:top w:val="none" w:sz="0" w:space="0" w:color="auto"/>
            <w:left w:val="none" w:sz="0" w:space="0" w:color="auto"/>
            <w:bottom w:val="none" w:sz="0" w:space="0" w:color="auto"/>
            <w:right w:val="none" w:sz="0" w:space="0" w:color="auto"/>
          </w:divBdr>
        </w:div>
        <w:div w:id="787700872">
          <w:marLeft w:val="0"/>
          <w:marRight w:val="0"/>
          <w:marTop w:val="0"/>
          <w:marBottom w:val="0"/>
          <w:divBdr>
            <w:top w:val="none" w:sz="0" w:space="0" w:color="auto"/>
            <w:left w:val="none" w:sz="0" w:space="0" w:color="auto"/>
            <w:bottom w:val="none" w:sz="0" w:space="0" w:color="auto"/>
            <w:right w:val="none" w:sz="0" w:space="0" w:color="auto"/>
          </w:divBdr>
        </w:div>
      </w:divsChild>
    </w:div>
    <w:div w:id="1215774517">
      <w:bodyDiv w:val="1"/>
      <w:marLeft w:val="0"/>
      <w:marRight w:val="0"/>
      <w:marTop w:val="0"/>
      <w:marBottom w:val="0"/>
      <w:divBdr>
        <w:top w:val="none" w:sz="0" w:space="0" w:color="auto"/>
        <w:left w:val="none" w:sz="0" w:space="0" w:color="auto"/>
        <w:bottom w:val="none" w:sz="0" w:space="0" w:color="auto"/>
        <w:right w:val="none" w:sz="0" w:space="0" w:color="auto"/>
      </w:divBdr>
      <w:divsChild>
        <w:div w:id="1758987525">
          <w:marLeft w:val="0"/>
          <w:marRight w:val="0"/>
          <w:marTop w:val="0"/>
          <w:marBottom w:val="0"/>
          <w:divBdr>
            <w:top w:val="none" w:sz="0" w:space="0" w:color="auto"/>
            <w:left w:val="none" w:sz="0" w:space="0" w:color="auto"/>
            <w:bottom w:val="none" w:sz="0" w:space="0" w:color="auto"/>
            <w:right w:val="none" w:sz="0" w:space="0" w:color="auto"/>
          </w:divBdr>
        </w:div>
      </w:divsChild>
    </w:div>
    <w:div w:id="1223516977">
      <w:bodyDiv w:val="1"/>
      <w:marLeft w:val="0"/>
      <w:marRight w:val="0"/>
      <w:marTop w:val="0"/>
      <w:marBottom w:val="0"/>
      <w:divBdr>
        <w:top w:val="none" w:sz="0" w:space="0" w:color="auto"/>
        <w:left w:val="none" w:sz="0" w:space="0" w:color="auto"/>
        <w:bottom w:val="none" w:sz="0" w:space="0" w:color="auto"/>
        <w:right w:val="none" w:sz="0" w:space="0" w:color="auto"/>
      </w:divBdr>
      <w:divsChild>
        <w:div w:id="226041074">
          <w:marLeft w:val="0"/>
          <w:marRight w:val="0"/>
          <w:marTop w:val="0"/>
          <w:marBottom w:val="0"/>
          <w:divBdr>
            <w:top w:val="none" w:sz="0" w:space="0" w:color="auto"/>
            <w:left w:val="none" w:sz="0" w:space="0" w:color="auto"/>
            <w:bottom w:val="none" w:sz="0" w:space="0" w:color="auto"/>
            <w:right w:val="none" w:sz="0" w:space="0" w:color="auto"/>
          </w:divBdr>
          <w:divsChild>
            <w:div w:id="6145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78681">
      <w:bodyDiv w:val="1"/>
      <w:marLeft w:val="0"/>
      <w:marRight w:val="0"/>
      <w:marTop w:val="0"/>
      <w:marBottom w:val="0"/>
      <w:divBdr>
        <w:top w:val="none" w:sz="0" w:space="0" w:color="auto"/>
        <w:left w:val="none" w:sz="0" w:space="0" w:color="auto"/>
        <w:bottom w:val="none" w:sz="0" w:space="0" w:color="auto"/>
        <w:right w:val="none" w:sz="0" w:space="0" w:color="auto"/>
      </w:divBdr>
    </w:div>
    <w:div w:id="1225602268">
      <w:bodyDiv w:val="1"/>
      <w:marLeft w:val="0"/>
      <w:marRight w:val="0"/>
      <w:marTop w:val="0"/>
      <w:marBottom w:val="0"/>
      <w:divBdr>
        <w:top w:val="none" w:sz="0" w:space="0" w:color="auto"/>
        <w:left w:val="none" w:sz="0" w:space="0" w:color="auto"/>
        <w:bottom w:val="none" w:sz="0" w:space="0" w:color="auto"/>
        <w:right w:val="none" w:sz="0" w:space="0" w:color="auto"/>
      </w:divBdr>
    </w:div>
    <w:div w:id="1228567081">
      <w:bodyDiv w:val="1"/>
      <w:marLeft w:val="0"/>
      <w:marRight w:val="0"/>
      <w:marTop w:val="0"/>
      <w:marBottom w:val="0"/>
      <w:divBdr>
        <w:top w:val="none" w:sz="0" w:space="0" w:color="auto"/>
        <w:left w:val="none" w:sz="0" w:space="0" w:color="auto"/>
        <w:bottom w:val="none" w:sz="0" w:space="0" w:color="auto"/>
        <w:right w:val="none" w:sz="0" w:space="0" w:color="auto"/>
      </w:divBdr>
      <w:divsChild>
        <w:div w:id="1640836662">
          <w:marLeft w:val="0"/>
          <w:marRight w:val="0"/>
          <w:marTop w:val="0"/>
          <w:marBottom w:val="0"/>
          <w:divBdr>
            <w:top w:val="none" w:sz="0" w:space="0" w:color="auto"/>
            <w:left w:val="none" w:sz="0" w:space="0" w:color="auto"/>
            <w:bottom w:val="none" w:sz="0" w:space="0" w:color="auto"/>
            <w:right w:val="none" w:sz="0" w:space="0" w:color="auto"/>
          </w:divBdr>
        </w:div>
        <w:div w:id="1834877512">
          <w:marLeft w:val="0"/>
          <w:marRight w:val="0"/>
          <w:marTop w:val="0"/>
          <w:marBottom w:val="0"/>
          <w:divBdr>
            <w:top w:val="none" w:sz="0" w:space="0" w:color="auto"/>
            <w:left w:val="none" w:sz="0" w:space="0" w:color="auto"/>
            <w:bottom w:val="none" w:sz="0" w:space="0" w:color="auto"/>
            <w:right w:val="none" w:sz="0" w:space="0" w:color="auto"/>
          </w:divBdr>
        </w:div>
        <w:div w:id="180750177">
          <w:marLeft w:val="0"/>
          <w:marRight w:val="0"/>
          <w:marTop w:val="0"/>
          <w:marBottom w:val="0"/>
          <w:divBdr>
            <w:top w:val="none" w:sz="0" w:space="0" w:color="auto"/>
            <w:left w:val="none" w:sz="0" w:space="0" w:color="auto"/>
            <w:bottom w:val="none" w:sz="0" w:space="0" w:color="auto"/>
            <w:right w:val="none" w:sz="0" w:space="0" w:color="auto"/>
          </w:divBdr>
        </w:div>
        <w:div w:id="424427183">
          <w:marLeft w:val="0"/>
          <w:marRight w:val="0"/>
          <w:marTop w:val="0"/>
          <w:marBottom w:val="0"/>
          <w:divBdr>
            <w:top w:val="none" w:sz="0" w:space="0" w:color="auto"/>
            <w:left w:val="none" w:sz="0" w:space="0" w:color="auto"/>
            <w:bottom w:val="none" w:sz="0" w:space="0" w:color="auto"/>
            <w:right w:val="none" w:sz="0" w:space="0" w:color="auto"/>
          </w:divBdr>
        </w:div>
      </w:divsChild>
    </w:div>
    <w:div w:id="1230770559">
      <w:bodyDiv w:val="1"/>
      <w:marLeft w:val="0"/>
      <w:marRight w:val="0"/>
      <w:marTop w:val="0"/>
      <w:marBottom w:val="0"/>
      <w:divBdr>
        <w:top w:val="none" w:sz="0" w:space="0" w:color="auto"/>
        <w:left w:val="none" w:sz="0" w:space="0" w:color="auto"/>
        <w:bottom w:val="none" w:sz="0" w:space="0" w:color="auto"/>
        <w:right w:val="none" w:sz="0" w:space="0" w:color="auto"/>
      </w:divBdr>
      <w:divsChild>
        <w:div w:id="1848251774">
          <w:marLeft w:val="0"/>
          <w:marRight w:val="0"/>
          <w:marTop w:val="0"/>
          <w:marBottom w:val="0"/>
          <w:divBdr>
            <w:top w:val="none" w:sz="0" w:space="0" w:color="auto"/>
            <w:left w:val="none" w:sz="0" w:space="0" w:color="auto"/>
            <w:bottom w:val="none" w:sz="0" w:space="0" w:color="auto"/>
            <w:right w:val="none" w:sz="0" w:space="0" w:color="auto"/>
          </w:divBdr>
          <w:divsChild>
            <w:div w:id="812792768">
              <w:marLeft w:val="0"/>
              <w:marRight w:val="0"/>
              <w:marTop w:val="0"/>
              <w:marBottom w:val="0"/>
              <w:divBdr>
                <w:top w:val="none" w:sz="0" w:space="0" w:color="auto"/>
                <w:left w:val="none" w:sz="0" w:space="0" w:color="auto"/>
                <w:bottom w:val="none" w:sz="0" w:space="0" w:color="auto"/>
                <w:right w:val="none" w:sz="0" w:space="0" w:color="auto"/>
              </w:divBdr>
            </w:div>
            <w:div w:id="1635713369">
              <w:marLeft w:val="0"/>
              <w:marRight w:val="0"/>
              <w:marTop w:val="0"/>
              <w:marBottom w:val="0"/>
              <w:divBdr>
                <w:top w:val="none" w:sz="0" w:space="0" w:color="auto"/>
                <w:left w:val="none" w:sz="0" w:space="0" w:color="auto"/>
                <w:bottom w:val="none" w:sz="0" w:space="0" w:color="auto"/>
                <w:right w:val="none" w:sz="0" w:space="0" w:color="auto"/>
              </w:divBdr>
            </w:div>
            <w:div w:id="1065418827">
              <w:marLeft w:val="0"/>
              <w:marRight w:val="0"/>
              <w:marTop w:val="0"/>
              <w:marBottom w:val="0"/>
              <w:divBdr>
                <w:top w:val="none" w:sz="0" w:space="0" w:color="auto"/>
                <w:left w:val="none" w:sz="0" w:space="0" w:color="auto"/>
                <w:bottom w:val="none" w:sz="0" w:space="0" w:color="auto"/>
                <w:right w:val="none" w:sz="0" w:space="0" w:color="auto"/>
              </w:divBdr>
            </w:div>
            <w:div w:id="1408847739">
              <w:marLeft w:val="0"/>
              <w:marRight w:val="0"/>
              <w:marTop w:val="0"/>
              <w:marBottom w:val="0"/>
              <w:divBdr>
                <w:top w:val="none" w:sz="0" w:space="0" w:color="auto"/>
                <w:left w:val="none" w:sz="0" w:space="0" w:color="auto"/>
                <w:bottom w:val="none" w:sz="0" w:space="0" w:color="auto"/>
                <w:right w:val="none" w:sz="0" w:space="0" w:color="auto"/>
              </w:divBdr>
            </w:div>
            <w:div w:id="1129279872">
              <w:marLeft w:val="0"/>
              <w:marRight w:val="0"/>
              <w:marTop w:val="0"/>
              <w:marBottom w:val="0"/>
              <w:divBdr>
                <w:top w:val="none" w:sz="0" w:space="0" w:color="auto"/>
                <w:left w:val="none" w:sz="0" w:space="0" w:color="auto"/>
                <w:bottom w:val="none" w:sz="0" w:space="0" w:color="auto"/>
                <w:right w:val="none" w:sz="0" w:space="0" w:color="auto"/>
              </w:divBdr>
            </w:div>
            <w:div w:id="1647928906">
              <w:marLeft w:val="0"/>
              <w:marRight w:val="0"/>
              <w:marTop w:val="0"/>
              <w:marBottom w:val="0"/>
              <w:divBdr>
                <w:top w:val="none" w:sz="0" w:space="0" w:color="auto"/>
                <w:left w:val="none" w:sz="0" w:space="0" w:color="auto"/>
                <w:bottom w:val="none" w:sz="0" w:space="0" w:color="auto"/>
                <w:right w:val="none" w:sz="0" w:space="0" w:color="auto"/>
              </w:divBdr>
            </w:div>
            <w:div w:id="1542936902">
              <w:marLeft w:val="0"/>
              <w:marRight w:val="0"/>
              <w:marTop w:val="0"/>
              <w:marBottom w:val="0"/>
              <w:divBdr>
                <w:top w:val="none" w:sz="0" w:space="0" w:color="auto"/>
                <w:left w:val="none" w:sz="0" w:space="0" w:color="auto"/>
                <w:bottom w:val="none" w:sz="0" w:space="0" w:color="auto"/>
                <w:right w:val="none" w:sz="0" w:space="0" w:color="auto"/>
              </w:divBdr>
            </w:div>
            <w:div w:id="36005943">
              <w:marLeft w:val="0"/>
              <w:marRight w:val="0"/>
              <w:marTop w:val="0"/>
              <w:marBottom w:val="0"/>
              <w:divBdr>
                <w:top w:val="none" w:sz="0" w:space="0" w:color="auto"/>
                <w:left w:val="none" w:sz="0" w:space="0" w:color="auto"/>
                <w:bottom w:val="none" w:sz="0" w:space="0" w:color="auto"/>
                <w:right w:val="none" w:sz="0" w:space="0" w:color="auto"/>
              </w:divBdr>
            </w:div>
            <w:div w:id="634719899">
              <w:marLeft w:val="0"/>
              <w:marRight w:val="0"/>
              <w:marTop w:val="0"/>
              <w:marBottom w:val="0"/>
              <w:divBdr>
                <w:top w:val="none" w:sz="0" w:space="0" w:color="auto"/>
                <w:left w:val="none" w:sz="0" w:space="0" w:color="auto"/>
                <w:bottom w:val="none" w:sz="0" w:space="0" w:color="auto"/>
                <w:right w:val="none" w:sz="0" w:space="0" w:color="auto"/>
              </w:divBdr>
            </w:div>
            <w:div w:id="1503081887">
              <w:marLeft w:val="0"/>
              <w:marRight w:val="0"/>
              <w:marTop w:val="0"/>
              <w:marBottom w:val="0"/>
              <w:divBdr>
                <w:top w:val="none" w:sz="0" w:space="0" w:color="auto"/>
                <w:left w:val="none" w:sz="0" w:space="0" w:color="auto"/>
                <w:bottom w:val="none" w:sz="0" w:space="0" w:color="auto"/>
                <w:right w:val="none" w:sz="0" w:space="0" w:color="auto"/>
              </w:divBdr>
            </w:div>
            <w:div w:id="489249304">
              <w:marLeft w:val="0"/>
              <w:marRight w:val="0"/>
              <w:marTop w:val="0"/>
              <w:marBottom w:val="0"/>
              <w:divBdr>
                <w:top w:val="none" w:sz="0" w:space="0" w:color="auto"/>
                <w:left w:val="none" w:sz="0" w:space="0" w:color="auto"/>
                <w:bottom w:val="none" w:sz="0" w:space="0" w:color="auto"/>
                <w:right w:val="none" w:sz="0" w:space="0" w:color="auto"/>
              </w:divBdr>
            </w:div>
          </w:divsChild>
        </w:div>
        <w:div w:id="1947955533">
          <w:marLeft w:val="0"/>
          <w:marRight w:val="0"/>
          <w:marTop w:val="0"/>
          <w:marBottom w:val="0"/>
          <w:divBdr>
            <w:top w:val="none" w:sz="0" w:space="0" w:color="auto"/>
            <w:left w:val="none" w:sz="0" w:space="0" w:color="auto"/>
            <w:bottom w:val="none" w:sz="0" w:space="0" w:color="auto"/>
            <w:right w:val="none" w:sz="0" w:space="0" w:color="auto"/>
          </w:divBdr>
          <w:divsChild>
            <w:div w:id="98919023">
              <w:marLeft w:val="0"/>
              <w:marRight w:val="0"/>
              <w:marTop w:val="0"/>
              <w:marBottom w:val="0"/>
              <w:divBdr>
                <w:top w:val="none" w:sz="0" w:space="0" w:color="auto"/>
                <w:left w:val="none" w:sz="0" w:space="0" w:color="auto"/>
                <w:bottom w:val="none" w:sz="0" w:space="0" w:color="auto"/>
                <w:right w:val="none" w:sz="0" w:space="0" w:color="auto"/>
              </w:divBdr>
            </w:div>
            <w:div w:id="17148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732311">
      <w:bodyDiv w:val="1"/>
      <w:marLeft w:val="0"/>
      <w:marRight w:val="0"/>
      <w:marTop w:val="0"/>
      <w:marBottom w:val="0"/>
      <w:divBdr>
        <w:top w:val="none" w:sz="0" w:space="0" w:color="auto"/>
        <w:left w:val="none" w:sz="0" w:space="0" w:color="auto"/>
        <w:bottom w:val="none" w:sz="0" w:space="0" w:color="auto"/>
        <w:right w:val="none" w:sz="0" w:space="0" w:color="auto"/>
      </w:divBdr>
      <w:divsChild>
        <w:div w:id="430661147">
          <w:marLeft w:val="0"/>
          <w:marRight w:val="0"/>
          <w:marTop w:val="0"/>
          <w:marBottom w:val="0"/>
          <w:divBdr>
            <w:top w:val="none" w:sz="0" w:space="0" w:color="auto"/>
            <w:left w:val="none" w:sz="0" w:space="0" w:color="auto"/>
            <w:bottom w:val="none" w:sz="0" w:space="0" w:color="auto"/>
            <w:right w:val="none" w:sz="0" w:space="0" w:color="auto"/>
          </w:divBdr>
        </w:div>
        <w:div w:id="1164515368">
          <w:marLeft w:val="0"/>
          <w:marRight w:val="0"/>
          <w:marTop w:val="0"/>
          <w:marBottom w:val="0"/>
          <w:divBdr>
            <w:top w:val="none" w:sz="0" w:space="0" w:color="auto"/>
            <w:left w:val="none" w:sz="0" w:space="0" w:color="auto"/>
            <w:bottom w:val="none" w:sz="0" w:space="0" w:color="auto"/>
            <w:right w:val="none" w:sz="0" w:space="0" w:color="auto"/>
          </w:divBdr>
        </w:div>
      </w:divsChild>
    </w:div>
    <w:div w:id="1239248746">
      <w:bodyDiv w:val="1"/>
      <w:marLeft w:val="0"/>
      <w:marRight w:val="0"/>
      <w:marTop w:val="0"/>
      <w:marBottom w:val="0"/>
      <w:divBdr>
        <w:top w:val="none" w:sz="0" w:space="0" w:color="auto"/>
        <w:left w:val="none" w:sz="0" w:space="0" w:color="auto"/>
        <w:bottom w:val="none" w:sz="0" w:space="0" w:color="auto"/>
        <w:right w:val="none" w:sz="0" w:space="0" w:color="auto"/>
      </w:divBdr>
    </w:div>
    <w:div w:id="1240212822">
      <w:bodyDiv w:val="1"/>
      <w:marLeft w:val="0"/>
      <w:marRight w:val="0"/>
      <w:marTop w:val="0"/>
      <w:marBottom w:val="0"/>
      <w:divBdr>
        <w:top w:val="none" w:sz="0" w:space="0" w:color="auto"/>
        <w:left w:val="none" w:sz="0" w:space="0" w:color="auto"/>
        <w:bottom w:val="none" w:sz="0" w:space="0" w:color="auto"/>
        <w:right w:val="none" w:sz="0" w:space="0" w:color="auto"/>
      </w:divBdr>
      <w:divsChild>
        <w:div w:id="794520046">
          <w:marLeft w:val="0"/>
          <w:marRight w:val="0"/>
          <w:marTop w:val="0"/>
          <w:marBottom w:val="0"/>
          <w:divBdr>
            <w:top w:val="none" w:sz="0" w:space="0" w:color="auto"/>
            <w:left w:val="none" w:sz="0" w:space="0" w:color="auto"/>
            <w:bottom w:val="none" w:sz="0" w:space="0" w:color="auto"/>
            <w:right w:val="none" w:sz="0" w:space="0" w:color="auto"/>
          </w:divBdr>
        </w:div>
        <w:div w:id="2051567494">
          <w:marLeft w:val="0"/>
          <w:marRight w:val="0"/>
          <w:marTop w:val="0"/>
          <w:marBottom w:val="0"/>
          <w:divBdr>
            <w:top w:val="none" w:sz="0" w:space="0" w:color="auto"/>
            <w:left w:val="none" w:sz="0" w:space="0" w:color="auto"/>
            <w:bottom w:val="none" w:sz="0" w:space="0" w:color="auto"/>
            <w:right w:val="none" w:sz="0" w:space="0" w:color="auto"/>
          </w:divBdr>
        </w:div>
        <w:div w:id="260068380">
          <w:marLeft w:val="0"/>
          <w:marRight w:val="0"/>
          <w:marTop w:val="0"/>
          <w:marBottom w:val="0"/>
          <w:divBdr>
            <w:top w:val="none" w:sz="0" w:space="0" w:color="auto"/>
            <w:left w:val="none" w:sz="0" w:space="0" w:color="auto"/>
            <w:bottom w:val="none" w:sz="0" w:space="0" w:color="auto"/>
            <w:right w:val="none" w:sz="0" w:space="0" w:color="auto"/>
          </w:divBdr>
        </w:div>
        <w:div w:id="1378434421">
          <w:marLeft w:val="0"/>
          <w:marRight w:val="0"/>
          <w:marTop w:val="0"/>
          <w:marBottom w:val="0"/>
          <w:divBdr>
            <w:top w:val="none" w:sz="0" w:space="0" w:color="auto"/>
            <w:left w:val="none" w:sz="0" w:space="0" w:color="auto"/>
            <w:bottom w:val="none" w:sz="0" w:space="0" w:color="auto"/>
            <w:right w:val="none" w:sz="0" w:space="0" w:color="auto"/>
          </w:divBdr>
        </w:div>
      </w:divsChild>
    </w:div>
    <w:div w:id="1241255449">
      <w:bodyDiv w:val="1"/>
      <w:marLeft w:val="0"/>
      <w:marRight w:val="0"/>
      <w:marTop w:val="0"/>
      <w:marBottom w:val="0"/>
      <w:divBdr>
        <w:top w:val="none" w:sz="0" w:space="0" w:color="auto"/>
        <w:left w:val="none" w:sz="0" w:space="0" w:color="auto"/>
        <w:bottom w:val="none" w:sz="0" w:space="0" w:color="auto"/>
        <w:right w:val="none" w:sz="0" w:space="0" w:color="auto"/>
      </w:divBdr>
      <w:divsChild>
        <w:div w:id="1691908670">
          <w:marLeft w:val="0"/>
          <w:marRight w:val="0"/>
          <w:marTop w:val="0"/>
          <w:marBottom w:val="0"/>
          <w:divBdr>
            <w:top w:val="none" w:sz="0" w:space="0" w:color="auto"/>
            <w:left w:val="none" w:sz="0" w:space="0" w:color="auto"/>
            <w:bottom w:val="none" w:sz="0" w:space="0" w:color="auto"/>
            <w:right w:val="none" w:sz="0" w:space="0" w:color="auto"/>
          </w:divBdr>
        </w:div>
        <w:div w:id="1251087924">
          <w:marLeft w:val="0"/>
          <w:marRight w:val="0"/>
          <w:marTop w:val="0"/>
          <w:marBottom w:val="0"/>
          <w:divBdr>
            <w:top w:val="none" w:sz="0" w:space="0" w:color="auto"/>
            <w:left w:val="none" w:sz="0" w:space="0" w:color="auto"/>
            <w:bottom w:val="none" w:sz="0" w:space="0" w:color="auto"/>
            <w:right w:val="none" w:sz="0" w:space="0" w:color="auto"/>
          </w:divBdr>
        </w:div>
      </w:divsChild>
    </w:div>
    <w:div w:id="1244948384">
      <w:bodyDiv w:val="1"/>
      <w:marLeft w:val="0"/>
      <w:marRight w:val="0"/>
      <w:marTop w:val="0"/>
      <w:marBottom w:val="0"/>
      <w:divBdr>
        <w:top w:val="none" w:sz="0" w:space="0" w:color="auto"/>
        <w:left w:val="none" w:sz="0" w:space="0" w:color="auto"/>
        <w:bottom w:val="none" w:sz="0" w:space="0" w:color="auto"/>
        <w:right w:val="none" w:sz="0" w:space="0" w:color="auto"/>
      </w:divBdr>
      <w:divsChild>
        <w:div w:id="1411653842">
          <w:marLeft w:val="0"/>
          <w:marRight w:val="0"/>
          <w:marTop w:val="0"/>
          <w:marBottom w:val="0"/>
          <w:divBdr>
            <w:top w:val="none" w:sz="0" w:space="0" w:color="auto"/>
            <w:left w:val="none" w:sz="0" w:space="0" w:color="auto"/>
            <w:bottom w:val="none" w:sz="0" w:space="0" w:color="auto"/>
            <w:right w:val="none" w:sz="0" w:space="0" w:color="auto"/>
          </w:divBdr>
        </w:div>
        <w:div w:id="1008411666">
          <w:marLeft w:val="0"/>
          <w:marRight w:val="0"/>
          <w:marTop w:val="0"/>
          <w:marBottom w:val="0"/>
          <w:divBdr>
            <w:top w:val="none" w:sz="0" w:space="0" w:color="auto"/>
            <w:left w:val="none" w:sz="0" w:space="0" w:color="auto"/>
            <w:bottom w:val="none" w:sz="0" w:space="0" w:color="auto"/>
            <w:right w:val="none" w:sz="0" w:space="0" w:color="auto"/>
          </w:divBdr>
        </w:div>
      </w:divsChild>
    </w:div>
    <w:div w:id="1249727817">
      <w:bodyDiv w:val="1"/>
      <w:marLeft w:val="0"/>
      <w:marRight w:val="0"/>
      <w:marTop w:val="0"/>
      <w:marBottom w:val="0"/>
      <w:divBdr>
        <w:top w:val="none" w:sz="0" w:space="0" w:color="auto"/>
        <w:left w:val="none" w:sz="0" w:space="0" w:color="auto"/>
        <w:bottom w:val="none" w:sz="0" w:space="0" w:color="auto"/>
        <w:right w:val="none" w:sz="0" w:space="0" w:color="auto"/>
      </w:divBdr>
      <w:divsChild>
        <w:div w:id="1902055489">
          <w:marLeft w:val="0"/>
          <w:marRight w:val="0"/>
          <w:marTop w:val="0"/>
          <w:marBottom w:val="0"/>
          <w:divBdr>
            <w:top w:val="none" w:sz="0" w:space="0" w:color="auto"/>
            <w:left w:val="none" w:sz="0" w:space="0" w:color="auto"/>
            <w:bottom w:val="none" w:sz="0" w:space="0" w:color="auto"/>
            <w:right w:val="none" w:sz="0" w:space="0" w:color="auto"/>
          </w:divBdr>
        </w:div>
        <w:div w:id="421610926">
          <w:marLeft w:val="0"/>
          <w:marRight w:val="0"/>
          <w:marTop w:val="0"/>
          <w:marBottom w:val="0"/>
          <w:divBdr>
            <w:top w:val="none" w:sz="0" w:space="0" w:color="auto"/>
            <w:left w:val="none" w:sz="0" w:space="0" w:color="auto"/>
            <w:bottom w:val="none" w:sz="0" w:space="0" w:color="auto"/>
            <w:right w:val="none" w:sz="0" w:space="0" w:color="auto"/>
          </w:divBdr>
        </w:div>
      </w:divsChild>
    </w:div>
    <w:div w:id="1250697937">
      <w:bodyDiv w:val="1"/>
      <w:marLeft w:val="0"/>
      <w:marRight w:val="0"/>
      <w:marTop w:val="0"/>
      <w:marBottom w:val="0"/>
      <w:divBdr>
        <w:top w:val="none" w:sz="0" w:space="0" w:color="auto"/>
        <w:left w:val="none" w:sz="0" w:space="0" w:color="auto"/>
        <w:bottom w:val="none" w:sz="0" w:space="0" w:color="auto"/>
        <w:right w:val="none" w:sz="0" w:space="0" w:color="auto"/>
      </w:divBdr>
      <w:divsChild>
        <w:div w:id="1013260942">
          <w:marLeft w:val="0"/>
          <w:marRight w:val="0"/>
          <w:marTop w:val="0"/>
          <w:marBottom w:val="0"/>
          <w:divBdr>
            <w:top w:val="none" w:sz="0" w:space="0" w:color="auto"/>
            <w:left w:val="none" w:sz="0" w:space="0" w:color="auto"/>
            <w:bottom w:val="none" w:sz="0" w:space="0" w:color="auto"/>
            <w:right w:val="none" w:sz="0" w:space="0" w:color="auto"/>
          </w:divBdr>
        </w:div>
        <w:div w:id="1151795227">
          <w:marLeft w:val="0"/>
          <w:marRight w:val="0"/>
          <w:marTop w:val="0"/>
          <w:marBottom w:val="0"/>
          <w:divBdr>
            <w:top w:val="none" w:sz="0" w:space="0" w:color="auto"/>
            <w:left w:val="none" w:sz="0" w:space="0" w:color="auto"/>
            <w:bottom w:val="none" w:sz="0" w:space="0" w:color="auto"/>
            <w:right w:val="none" w:sz="0" w:space="0" w:color="auto"/>
          </w:divBdr>
        </w:div>
        <w:div w:id="936332225">
          <w:marLeft w:val="0"/>
          <w:marRight w:val="0"/>
          <w:marTop w:val="0"/>
          <w:marBottom w:val="0"/>
          <w:divBdr>
            <w:top w:val="none" w:sz="0" w:space="0" w:color="auto"/>
            <w:left w:val="none" w:sz="0" w:space="0" w:color="auto"/>
            <w:bottom w:val="none" w:sz="0" w:space="0" w:color="auto"/>
            <w:right w:val="none" w:sz="0" w:space="0" w:color="auto"/>
          </w:divBdr>
        </w:div>
        <w:div w:id="987246467">
          <w:marLeft w:val="0"/>
          <w:marRight w:val="0"/>
          <w:marTop w:val="0"/>
          <w:marBottom w:val="0"/>
          <w:divBdr>
            <w:top w:val="none" w:sz="0" w:space="0" w:color="auto"/>
            <w:left w:val="none" w:sz="0" w:space="0" w:color="auto"/>
            <w:bottom w:val="none" w:sz="0" w:space="0" w:color="auto"/>
            <w:right w:val="none" w:sz="0" w:space="0" w:color="auto"/>
          </w:divBdr>
        </w:div>
        <w:div w:id="1713647851">
          <w:marLeft w:val="0"/>
          <w:marRight w:val="0"/>
          <w:marTop w:val="0"/>
          <w:marBottom w:val="0"/>
          <w:divBdr>
            <w:top w:val="none" w:sz="0" w:space="0" w:color="auto"/>
            <w:left w:val="none" w:sz="0" w:space="0" w:color="auto"/>
            <w:bottom w:val="none" w:sz="0" w:space="0" w:color="auto"/>
            <w:right w:val="none" w:sz="0" w:space="0" w:color="auto"/>
          </w:divBdr>
        </w:div>
        <w:div w:id="720598408">
          <w:marLeft w:val="0"/>
          <w:marRight w:val="0"/>
          <w:marTop w:val="0"/>
          <w:marBottom w:val="0"/>
          <w:divBdr>
            <w:top w:val="none" w:sz="0" w:space="0" w:color="auto"/>
            <w:left w:val="none" w:sz="0" w:space="0" w:color="auto"/>
            <w:bottom w:val="none" w:sz="0" w:space="0" w:color="auto"/>
            <w:right w:val="none" w:sz="0" w:space="0" w:color="auto"/>
          </w:divBdr>
        </w:div>
        <w:div w:id="1797261220">
          <w:marLeft w:val="0"/>
          <w:marRight w:val="0"/>
          <w:marTop w:val="0"/>
          <w:marBottom w:val="0"/>
          <w:divBdr>
            <w:top w:val="none" w:sz="0" w:space="0" w:color="auto"/>
            <w:left w:val="none" w:sz="0" w:space="0" w:color="auto"/>
            <w:bottom w:val="none" w:sz="0" w:space="0" w:color="auto"/>
            <w:right w:val="none" w:sz="0" w:space="0" w:color="auto"/>
          </w:divBdr>
        </w:div>
        <w:div w:id="503739530">
          <w:marLeft w:val="0"/>
          <w:marRight w:val="0"/>
          <w:marTop w:val="0"/>
          <w:marBottom w:val="0"/>
          <w:divBdr>
            <w:top w:val="none" w:sz="0" w:space="0" w:color="auto"/>
            <w:left w:val="none" w:sz="0" w:space="0" w:color="auto"/>
            <w:bottom w:val="none" w:sz="0" w:space="0" w:color="auto"/>
            <w:right w:val="none" w:sz="0" w:space="0" w:color="auto"/>
          </w:divBdr>
        </w:div>
        <w:div w:id="1910917185">
          <w:marLeft w:val="0"/>
          <w:marRight w:val="0"/>
          <w:marTop w:val="0"/>
          <w:marBottom w:val="0"/>
          <w:divBdr>
            <w:top w:val="none" w:sz="0" w:space="0" w:color="auto"/>
            <w:left w:val="none" w:sz="0" w:space="0" w:color="auto"/>
            <w:bottom w:val="none" w:sz="0" w:space="0" w:color="auto"/>
            <w:right w:val="none" w:sz="0" w:space="0" w:color="auto"/>
          </w:divBdr>
        </w:div>
        <w:div w:id="1701661341">
          <w:marLeft w:val="0"/>
          <w:marRight w:val="0"/>
          <w:marTop w:val="0"/>
          <w:marBottom w:val="0"/>
          <w:divBdr>
            <w:top w:val="none" w:sz="0" w:space="0" w:color="auto"/>
            <w:left w:val="none" w:sz="0" w:space="0" w:color="auto"/>
            <w:bottom w:val="none" w:sz="0" w:space="0" w:color="auto"/>
            <w:right w:val="none" w:sz="0" w:space="0" w:color="auto"/>
          </w:divBdr>
        </w:div>
        <w:div w:id="2064061751">
          <w:marLeft w:val="0"/>
          <w:marRight w:val="0"/>
          <w:marTop w:val="0"/>
          <w:marBottom w:val="0"/>
          <w:divBdr>
            <w:top w:val="none" w:sz="0" w:space="0" w:color="auto"/>
            <w:left w:val="none" w:sz="0" w:space="0" w:color="auto"/>
            <w:bottom w:val="none" w:sz="0" w:space="0" w:color="auto"/>
            <w:right w:val="none" w:sz="0" w:space="0" w:color="auto"/>
          </w:divBdr>
        </w:div>
        <w:div w:id="698355027">
          <w:marLeft w:val="0"/>
          <w:marRight w:val="0"/>
          <w:marTop w:val="0"/>
          <w:marBottom w:val="0"/>
          <w:divBdr>
            <w:top w:val="none" w:sz="0" w:space="0" w:color="auto"/>
            <w:left w:val="none" w:sz="0" w:space="0" w:color="auto"/>
            <w:bottom w:val="none" w:sz="0" w:space="0" w:color="auto"/>
            <w:right w:val="none" w:sz="0" w:space="0" w:color="auto"/>
          </w:divBdr>
        </w:div>
        <w:div w:id="1192187548">
          <w:marLeft w:val="0"/>
          <w:marRight w:val="0"/>
          <w:marTop w:val="0"/>
          <w:marBottom w:val="0"/>
          <w:divBdr>
            <w:top w:val="none" w:sz="0" w:space="0" w:color="auto"/>
            <w:left w:val="none" w:sz="0" w:space="0" w:color="auto"/>
            <w:bottom w:val="none" w:sz="0" w:space="0" w:color="auto"/>
            <w:right w:val="none" w:sz="0" w:space="0" w:color="auto"/>
          </w:divBdr>
        </w:div>
        <w:div w:id="701441345">
          <w:marLeft w:val="0"/>
          <w:marRight w:val="0"/>
          <w:marTop w:val="0"/>
          <w:marBottom w:val="0"/>
          <w:divBdr>
            <w:top w:val="none" w:sz="0" w:space="0" w:color="auto"/>
            <w:left w:val="none" w:sz="0" w:space="0" w:color="auto"/>
            <w:bottom w:val="none" w:sz="0" w:space="0" w:color="auto"/>
            <w:right w:val="none" w:sz="0" w:space="0" w:color="auto"/>
          </w:divBdr>
        </w:div>
      </w:divsChild>
    </w:div>
    <w:div w:id="1251768856">
      <w:bodyDiv w:val="1"/>
      <w:marLeft w:val="0"/>
      <w:marRight w:val="0"/>
      <w:marTop w:val="0"/>
      <w:marBottom w:val="0"/>
      <w:divBdr>
        <w:top w:val="none" w:sz="0" w:space="0" w:color="auto"/>
        <w:left w:val="none" w:sz="0" w:space="0" w:color="auto"/>
        <w:bottom w:val="none" w:sz="0" w:space="0" w:color="auto"/>
        <w:right w:val="none" w:sz="0" w:space="0" w:color="auto"/>
      </w:divBdr>
      <w:divsChild>
        <w:div w:id="574172010">
          <w:marLeft w:val="0"/>
          <w:marRight w:val="0"/>
          <w:marTop w:val="0"/>
          <w:marBottom w:val="0"/>
          <w:divBdr>
            <w:top w:val="none" w:sz="0" w:space="0" w:color="auto"/>
            <w:left w:val="none" w:sz="0" w:space="0" w:color="auto"/>
            <w:bottom w:val="none" w:sz="0" w:space="0" w:color="auto"/>
            <w:right w:val="none" w:sz="0" w:space="0" w:color="auto"/>
          </w:divBdr>
        </w:div>
        <w:div w:id="221605562">
          <w:marLeft w:val="0"/>
          <w:marRight w:val="0"/>
          <w:marTop w:val="0"/>
          <w:marBottom w:val="0"/>
          <w:divBdr>
            <w:top w:val="none" w:sz="0" w:space="0" w:color="auto"/>
            <w:left w:val="none" w:sz="0" w:space="0" w:color="auto"/>
            <w:bottom w:val="none" w:sz="0" w:space="0" w:color="auto"/>
            <w:right w:val="none" w:sz="0" w:space="0" w:color="auto"/>
          </w:divBdr>
        </w:div>
        <w:div w:id="1912499196">
          <w:marLeft w:val="0"/>
          <w:marRight w:val="0"/>
          <w:marTop w:val="0"/>
          <w:marBottom w:val="0"/>
          <w:divBdr>
            <w:top w:val="none" w:sz="0" w:space="0" w:color="auto"/>
            <w:left w:val="none" w:sz="0" w:space="0" w:color="auto"/>
            <w:bottom w:val="none" w:sz="0" w:space="0" w:color="auto"/>
            <w:right w:val="none" w:sz="0" w:space="0" w:color="auto"/>
          </w:divBdr>
        </w:div>
      </w:divsChild>
    </w:div>
    <w:div w:id="1258488085">
      <w:bodyDiv w:val="1"/>
      <w:marLeft w:val="0"/>
      <w:marRight w:val="0"/>
      <w:marTop w:val="0"/>
      <w:marBottom w:val="0"/>
      <w:divBdr>
        <w:top w:val="none" w:sz="0" w:space="0" w:color="auto"/>
        <w:left w:val="none" w:sz="0" w:space="0" w:color="auto"/>
        <w:bottom w:val="none" w:sz="0" w:space="0" w:color="auto"/>
        <w:right w:val="none" w:sz="0" w:space="0" w:color="auto"/>
      </w:divBdr>
      <w:divsChild>
        <w:div w:id="549073438">
          <w:marLeft w:val="0"/>
          <w:marRight w:val="0"/>
          <w:marTop w:val="0"/>
          <w:marBottom w:val="0"/>
          <w:divBdr>
            <w:top w:val="none" w:sz="0" w:space="0" w:color="auto"/>
            <w:left w:val="none" w:sz="0" w:space="0" w:color="auto"/>
            <w:bottom w:val="none" w:sz="0" w:space="0" w:color="auto"/>
            <w:right w:val="none" w:sz="0" w:space="0" w:color="auto"/>
          </w:divBdr>
        </w:div>
      </w:divsChild>
    </w:div>
    <w:div w:id="1259027647">
      <w:bodyDiv w:val="1"/>
      <w:marLeft w:val="0"/>
      <w:marRight w:val="0"/>
      <w:marTop w:val="0"/>
      <w:marBottom w:val="0"/>
      <w:divBdr>
        <w:top w:val="none" w:sz="0" w:space="0" w:color="auto"/>
        <w:left w:val="none" w:sz="0" w:space="0" w:color="auto"/>
        <w:bottom w:val="none" w:sz="0" w:space="0" w:color="auto"/>
        <w:right w:val="none" w:sz="0" w:space="0" w:color="auto"/>
      </w:divBdr>
      <w:divsChild>
        <w:div w:id="263417307">
          <w:marLeft w:val="0"/>
          <w:marRight w:val="0"/>
          <w:marTop w:val="0"/>
          <w:marBottom w:val="0"/>
          <w:divBdr>
            <w:top w:val="none" w:sz="0" w:space="0" w:color="auto"/>
            <w:left w:val="none" w:sz="0" w:space="0" w:color="auto"/>
            <w:bottom w:val="none" w:sz="0" w:space="0" w:color="auto"/>
            <w:right w:val="none" w:sz="0" w:space="0" w:color="auto"/>
          </w:divBdr>
          <w:divsChild>
            <w:div w:id="15418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6370">
      <w:bodyDiv w:val="1"/>
      <w:marLeft w:val="0"/>
      <w:marRight w:val="0"/>
      <w:marTop w:val="0"/>
      <w:marBottom w:val="0"/>
      <w:divBdr>
        <w:top w:val="none" w:sz="0" w:space="0" w:color="auto"/>
        <w:left w:val="none" w:sz="0" w:space="0" w:color="auto"/>
        <w:bottom w:val="none" w:sz="0" w:space="0" w:color="auto"/>
        <w:right w:val="none" w:sz="0" w:space="0" w:color="auto"/>
      </w:divBdr>
      <w:divsChild>
        <w:div w:id="264076732">
          <w:marLeft w:val="0"/>
          <w:marRight w:val="0"/>
          <w:marTop w:val="0"/>
          <w:marBottom w:val="0"/>
          <w:divBdr>
            <w:top w:val="none" w:sz="0" w:space="0" w:color="auto"/>
            <w:left w:val="none" w:sz="0" w:space="0" w:color="auto"/>
            <w:bottom w:val="none" w:sz="0" w:space="0" w:color="auto"/>
            <w:right w:val="none" w:sz="0" w:space="0" w:color="auto"/>
          </w:divBdr>
        </w:div>
      </w:divsChild>
    </w:div>
    <w:div w:id="1261718622">
      <w:bodyDiv w:val="1"/>
      <w:marLeft w:val="0"/>
      <w:marRight w:val="0"/>
      <w:marTop w:val="0"/>
      <w:marBottom w:val="0"/>
      <w:divBdr>
        <w:top w:val="none" w:sz="0" w:space="0" w:color="auto"/>
        <w:left w:val="none" w:sz="0" w:space="0" w:color="auto"/>
        <w:bottom w:val="none" w:sz="0" w:space="0" w:color="auto"/>
        <w:right w:val="none" w:sz="0" w:space="0" w:color="auto"/>
      </w:divBdr>
      <w:divsChild>
        <w:div w:id="2014842922">
          <w:marLeft w:val="0"/>
          <w:marRight w:val="0"/>
          <w:marTop w:val="0"/>
          <w:marBottom w:val="0"/>
          <w:divBdr>
            <w:top w:val="none" w:sz="0" w:space="0" w:color="auto"/>
            <w:left w:val="none" w:sz="0" w:space="0" w:color="auto"/>
            <w:bottom w:val="none" w:sz="0" w:space="0" w:color="auto"/>
            <w:right w:val="none" w:sz="0" w:space="0" w:color="auto"/>
          </w:divBdr>
          <w:divsChild>
            <w:div w:id="155614400">
              <w:marLeft w:val="0"/>
              <w:marRight w:val="0"/>
              <w:marTop w:val="0"/>
              <w:marBottom w:val="0"/>
              <w:divBdr>
                <w:top w:val="none" w:sz="0" w:space="0" w:color="auto"/>
                <w:left w:val="none" w:sz="0" w:space="0" w:color="auto"/>
                <w:bottom w:val="none" w:sz="0" w:space="0" w:color="auto"/>
                <w:right w:val="none" w:sz="0" w:space="0" w:color="auto"/>
              </w:divBdr>
            </w:div>
            <w:div w:id="1888182730">
              <w:marLeft w:val="0"/>
              <w:marRight w:val="0"/>
              <w:marTop w:val="0"/>
              <w:marBottom w:val="0"/>
              <w:divBdr>
                <w:top w:val="none" w:sz="0" w:space="0" w:color="auto"/>
                <w:left w:val="none" w:sz="0" w:space="0" w:color="auto"/>
                <w:bottom w:val="none" w:sz="0" w:space="0" w:color="auto"/>
                <w:right w:val="none" w:sz="0" w:space="0" w:color="auto"/>
              </w:divBdr>
            </w:div>
            <w:div w:id="577055089">
              <w:marLeft w:val="0"/>
              <w:marRight w:val="0"/>
              <w:marTop w:val="0"/>
              <w:marBottom w:val="0"/>
              <w:divBdr>
                <w:top w:val="none" w:sz="0" w:space="0" w:color="auto"/>
                <w:left w:val="none" w:sz="0" w:space="0" w:color="auto"/>
                <w:bottom w:val="none" w:sz="0" w:space="0" w:color="auto"/>
                <w:right w:val="none" w:sz="0" w:space="0" w:color="auto"/>
              </w:divBdr>
            </w:div>
            <w:div w:id="1736852658">
              <w:marLeft w:val="0"/>
              <w:marRight w:val="0"/>
              <w:marTop w:val="0"/>
              <w:marBottom w:val="0"/>
              <w:divBdr>
                <w:top w:val="none" w:sz="0" w:space="0" w:color="auto"/>
                <w:left w:val="none" w:sz="0" w:space="0" w:color="auto"/>
                <w:bottom w:val="none" w:sz="0" w:space="0" w:color="auto"/>
                <w:right w:val="none" w:sz="0" w:space="0" w:color="auto"/>
              </w:divBdr>
            </w:div>
          </w:divsChild>
        </w:div>
        <w:div w:id="2013726952">
          <w:marLeft w:val="0"/>
          <w:marRight w:val="0"/>
          <w:marTop w:val="0"/>
          <w:marBottom w:val="0"/>
          <w:divBdr>
            <w:top w:val="none" w:sz="0" w:space="0" w:color="auto"/>
            <w:left w:val="none" w:sz="0" w:space="0" w:color="auto"/>
            <w:bottom w:val="none" w:sz="0" w:space="0" w:color="auto"/>
            <w:right w:val="none" w:sz="0" w:space="0" w:color="auto"/>
          </w:divBdr>
          <w:divsChild>
            <w:div w:id="932593583">
              <w:marLeft w:val="0"/>
              <w:marRight w:val="0"/>
              <w:marTop w:val="0"/>
              <w:marBottom w:val="0"/>
              <w:divBdr>
                <w:top w:val="none" w:sz="0" w:space="0" w:color="auto"/>
                <w:left w:val="none" w:sz="0" w:space="0" w:color="auto"/>
                <w:bottom w:val="none" w:sz="0" w:space="0" w:color="auto"/>
                <w:right w:val="none" w:sz="0" w:space="0" w:color="auto"/>
              </w:divBdr>
            </w:div>
            <w:div w:id="992100322">
              <w:marLeft w:val="0"/>
              <w:marRight w:val="0"/>
              <w:marTop w:val="0"/>
              <w:marBottom w:val="0"/>
              <w:divBdr>
                <w:top w:val="none" w:sz="0" w:space="0" w:color="auto"/>
                <w:left w:val="none" w:sz="0" w:space="0" w:color="auto"/>
                <w:bottom w:val="none" w:sz="0" w:space="0" w:color="auto"/>
                <w:right w:val="none" w:sz="0" w:space="0" w:color="auto"/>
              </w:divBdr>
            </w:div>
            <w:div w:id="1605655101">
              <w:marLeft w:val="0"/>
              <w:marRight w:val="0"/>
              <w:marTop w:val="0"/>
              <w:marBottom w:val="0"/>
              <w:divBdr>
                <w:top w:val="none" w:sz="0" w:space="0" w:color="auto"/>
                <w:left w:val="none" w:sz="0" w:space="0" w:color="auto"/>
                <w:bottom w:val="none" w:sz="0" w:space="0" w:color="auto"/>
                <w:right w:val="none" w:sz="0" w:space="0" w:color="auto"/>
              </w:divBdr>
            </w:div>
          </w:divsChild>
        </w:div>
        <w:div w:id="1891335612">
          <w:marLeft w:val="0"/>
          <w:marRight w:val="0"/>
          <w:marTop w:val="0"/>
          <w:marBottom w:val="0"/>
          <w:divBdr>
            <w:top w:val="none" w:sz="0" w:space="0" w:color="auto"/>
            <w:left w:val="none" w:sz="0" w:space="0" w:color="auto"/>
            <w:bottom w:val="none" w:sz="0" w:space="0" w:color="auto"/>
            <w:right w:val="none" w:sz="0" w:space="0" w:color="auto"/>
          </w:divBdr>
          <w:divsChild>
            <w:div w:id="1005396514">
              <w:marLeft w:val="0"/>
              <w:marRight w:val="0"/>
              <w:marTop w:val="0"/>
              <w:marBottom w:val="0"/>
              <w:divBdr>
                <w:top w:val="none" w:sz="0" w:space="0" w:color="auto"/>
                <w:left w:val="none" w:sz="0" w:space="0" w:color="auto"/>
                <w:bottom w:val="none" w:sz="0" w:space="0" w:color="auto"/>
                <w:right w:val="none" w:sz="0" w:space="0" w:color="auto"/>
              </w:divBdr>
            </w:div>
            <w:div w:id="2127773946">
              <w:marLeft w:val="0"/>
              <w:marRight w:val="0"/>
              <w:marTop w:val="0"/>
              <w:marBottom w:val="0"/>
              <w:divBdr>
                <w:top w:val="none" w:sz="0" w:space="0" w:color="auto"/>
                <w:left w:val="none" w:sz="0" w:space="0" w:color="auto"/>
                <w:bottom w:val="none" w:sz="0" w:space="0" w:color="auto"/>
                <w:right w:val="none" w:sz="0" w:space="0" w:color="auto"/>
              </w:divBdr>
            </w:div>
            <w:div w:id="1271008852">
              <w:marLeft w:val="0"/>
              <w:marRight w:val="0"/>
              <w:marTop w:val="0"/>
              <w:marBottom w:val="0"/>
              <w:divBdr>
                <w:top w:val="none" w:sz="0" w:space="0" w:color="auto"/>
                <w:left w:val="none" w:sz="0" w:space="0" w:color="auto"/>
                <w:bottom w:val="none" w:sz="0" w:space="0" w:color="auto"/>
                <w:right w:val="none" w:sz="0" w:space="0" w:color="auto"/>
              </w:divBdr>
            </w:div>
            <w:div w:id="10557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34429">
      <w:bodyDiv w:val="1"/>
      <w:marLeft w:val="0"/>
      <w:marRight w:val="0"/>
      <w:marTop w:val="0"/>
      <w:marBottom w:val="0"/>
      <w:divBdr>
        <w:top w:val="none" w:sz="0" w:space="0" w:color="auto"/>
        <w:left w:val="none" w:sz="0" w:space="0" w:color="auto"/>
        <w:bottom w:val="none" w:sz="0" w:space="0" w:color="auto"/>
        <w:right w:val="none" w:sz="0" w:space="0" w:color="auto"/>
      </w:divBdr>
      <w:divsChild>
        <w:div w:id="1141382228">
          <w:marLeft w:val="0"/>
          <w:marRight w:val="0"/>
          <w:marTop w:val="0"/>
          <w:marBottom w:val="0"/>
          <w:divBdr>
            <w:top w:val="none" w:sz="0" w:space="0" w:color="auto"/>
            <w:left w:val="none" w:sz="0" w:space="0" w:color="auto"/>
            <w:bottom w:val="none" w:sz="0" w:space="0" w:color="auto"/>
            <w:right w:val="none" w:sz="0" w:space="0" w:color="auto"/>
          </w:divBdr>
          <w:divsChild>
            <w:div w:id="7431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69684">
      <w:bodyDiv w:val="1"/>
      <w:marLeft w:val="0"/>
      <w:marRight w:val="0"/>
      <w:marTop w:val="0"/>
      <w:marBottom w:val="0"/>
      <w:divBdr>
        <w:top w:val="none" w:sz="0" w:space="0" w:color="auto"/>
        <w:left w:val="none" w:sz="0" w:space="0" w:color="auto"/>
        <w:bottom w:val="none" w:sz="0" w:space="0" w:color="auto"/>
        <w:right w:val="none" w:sz="0" w:space="0" w:color="auto"/>
      </w:divBdr>
      <w:divsChild>
        <w:div w:id="1493719021">
          <w:marLeft w:val="0"/>
          <w:marRight w:val="0"/>
          <w:marTop w:val="0"/>
          <w:marBottom w:val="0"/>
          <w:divBdr>
            <w:top w:val="none" w:sz="0" w:space="0" w:color="auto"/>
            <w:left w:val="none" w:sz="0" w:space="0" w:color="auto"/>
            <w:bottom w:val="none" w:sz="0" w:space="0" w:color="auto"/>
            <w:right w:val="none" w:sz="0" w:space="0" w:color="auto"/>
          </w:divBdr>
        </w:div>
        <w:div w:id="967399258">
          <w:marLeft w:val="0"/>
          <w:marRight w:val="0"/>
          <w:marTop w:val="0"/>
          <w:marBottom w:val="0"/>
          <w:divBdr>
            <w:top w:val="none" w:sz="0" w:space="0" w:color="auto"/>
            <w:left w:val="none" w:sz="0" w:space="0" w:color="auto"/>
            <w:bottom w:val="none" w:sz="0" w:space="0" w:color="auto"/>
            <w:right w:val="none" w:sz="0" w:space="0" w:color="auto"/>
          </w:divBdr>
        </w:div>
        <w:div w:id="788279708">
          <w:marLeft w:val="0"/>
          <w:marRight w:val="0"/>
          <w:marTop w:val="0"/>
          <w:marBottom w:val="0"/>
          <w:divBdr>
            <w:top w:val="none" w:sz="0" w:space="0" w:color="auto"/>
            <w:left w:val="none" w:sz="0" w:space="0" w:color="auto"/>
            <w:bottom w:val="none" w:sz="0" w:space="0" w:color="auto"/>
            <w:right w:val="none" w:sz="0" w:space="0" w:color="auto"/>
          </w:divBdr>
        </w:div>
      </w:divsChild>
    </w:div>
    <w:div w:id="1264680831">
      <w:bodyDiv w:val="1"/>
      <w:marLeft w:val="0"/>
      <w:marRight w:val="0"/>
      <w:marTop w:val="0"/>
      <w:marBottom w:val="0"/>
      <w:divBdr>
        <w:top w:val="none" w:sz="0" w:space="0" w:color="auto"/>
        <w:left w:val="none" w:sz="0" w:space="0" w:color="auto"/>
        <w:bottom w:val="none" w:sz="0" w:space="0" w:color="auto"/>
        <w:right w:val="none" w:sz="0" w:space="0" w:color="auto"/>
      </w:divBdr>
      <w:divsChild>
        <w:div w:id="1353263609">
          <w:marLeft w:val="0"/>
          <w:marRight w:val="0"/>
          <w:marTop w:val="0"/>
          <w:marBottom w:val="0"/>
          <w:divBdr>
            <w:top w:val="none" w:sz="0" w:space="0" w:color="auto"/>
            <w:left w:val="none" w:sz="0" w:space="0" w:color="auto"/>
            <w:bottom w:val="none" w:sz="0" w:space="0" w:color="auto"/>
            <w:right w:val="none" w:sz="0" w:space="0" w:color="auto"/>
          </w:divBdr>
        </w:div>
      </w:divsChild>
    </w:div>
    <w:div w:id="1268200653">
      <w:bodyDiv w:val="1"/>
      <w:marLeft w:val="0"/>
      <w:marRight w:val="0"/>
      <w:marTop w:val="0"/>
      <w:marBottom w:val="0"/>
      <w:divBdr>
        <w:top w:val="none" w:sz="0" w:space="0" w:color="auto"/>
        <w:left w:val="none" w:sz="0" w:space="0" w:color="auto"/>
        <w:bottom w:val="none" w:sz="0" w:space="0" w:color="auto"/>
        <w:right w:val="none" w:sz="0" w:space="0" w:color="auto"/>
      </w:divBdr>
      <w:divsChild>
        <w:div w:id="740448749">
          <w:marLeft w:val="0"/>
          <w:marRight w:val="0"/>
          <w:marTop w:val="0"/>
          <w:marBottom w:val="0"/>
          <w:divBdr>
            <w:top w:val="none" w:sz="0" w:space="0" w:color="auto"/>
            <w:left w:val="none" w:sz="0" w:space="0" w:color="auto"/>
            <w:bottom w:val="none" w:sz="0" w:space="0" w:color="auto"/>
            <w:right w:val="none" w:sz="0" w:space="0" w:color="auto"/>
          </w:divBdr>
        </w:div>
      </w:divsChild>
    </w:div>
    <w:div w:id="1269964752">
      <w:bodyDiv w:val="1"/>
      <w:marLeft w:val="0"/>
      <w:marRight w:val="0"/>
      <w:marTop w:val="0"/>
      <w:marBottom w:val="0"/>
      <w:divBdr>
        <w:top w:val="none" w:sz="0" w:space="0" w:color="auto"/>
        <w:left w:val="none" w:sz="0" w:space="0" w:color="auto"/>
        <w:bottom w:val="none" w:sz="0" w:space="0" w:color="auto"/>
        <w:right w:val="none" w:sz="0" w:space="0" w:color="auto"/>
      </w:divBdr>
      <w:divsChild>
        <w:div w:id="1663705384">
          <w:marLeft w:val="0"/>
          <w:marRight w:val="0"/>
          <w:marTop w:val="0"/>
          <w:marBottom w:val="0"/>
          <w:divBdr>
            <w:top w:val="none" w:sz="0" w:space="0" w:color="auto"/>
            <w:left w:val="none" w:sz="0" w:space="0" w:color="auto"/>
            <w:bottom w:val="none" w:sz="0" w:space="0" w:color="auto"/>
            <w:right w:val="none" w:sz="0" w:space="0" w:color="auto"/>
          </w:divBdr>
        </w:div>
        <w:div w:id="358163667">
          <w:marLeft w:val="0"/>
          <w:marRight w:val="0"/>
          <w:marTop w:val="0"/>
          <w:marBottom w:val="0"/>
          <w:divBdr>
            <w:top w:val="none" w:sz="0" w:space="0" w:color="auto"/>
            <w:left w:val="none" w:sz="0" w:space="0" w:color="auto"/>
            <w:bottom w:val="none" w:sz="0" w:space="0" w:color="auto"/>
            <w:right w:val="none" w:sz="0" w:space="0" w:color="auto"/>
          </w:divBdr>
        </w:div>
      </w:divsChild>
    </w:div>
    <w:div w:id="1275091959">
      <w:bodyDiv w:val="1"/>
      <w:marLeft w:val="0"/>
      <w:marRight w:val="0"/>
      <w:marTop w:val="0"/>
      <w:marBottom w:val="0"/>
      <w:divBdr>
        <w:top w:val="none" w:sz="0" w:space="0" w:color="auto"/>
        <w:left w:val="none" w:sz="0" w:space="0" w:color="auto"/>
        <w:bottom w:val="none" w:sz="0" w:space="0" w:color="auto"/>
        <w:right w:val="none" w:sz="0" w:space="0" w:color="auto"/>
      </w:divBdr>
      <w:divsChild>
        <w:div w:id="1202671339">
          <w:marLeft w:val="0"/>
          <w:marRight w:val="0"/>
          <w:marTop w:val="0"/>
          <w:marBottom w:val="0"/>
          <w:divBdr>
            <w:top w:val="none" w:sz="0" w:space="0" w:color="auto"/>
            <w:left w:val="none" w:sz="0" w:space="0" w:color="auto"/>
            <w:bottom w:val="none" w:sz="0" w:space="0" w:color="auto"/>
            <w:right w:val="none" w:sz="0" w:space="0" w:color="auto"/>
          </w:divBdr>
        </w:div>
      </w:divsChild>
    </w:div>
    <w:div w:id="1275478559">
      <w:bodyDiv w:val="1"/>
      <w:marLeft w:val="0"/>
      <w:marRight w:val="0"/>
      <w:marTop w:val="0"/>
      <w:marBottom w:val="0"/>
      <w:divBdr>
        <w:top w:val="none" w:sz="0" w:space="0" w:color="auto"/>
        <w:left w:val="none" w:sz="0" w:space="0" w:color="auto"/>
        <w:bottom w:val="none" w:sz="0" w:space="0" w:color="auto"/>
        <w:right w:val="none" w:sz="0" w:space="0" w:color="auto"/>
      </w:divBdr>
      <w:divsChild>
        <w:div w:id="1557358523">
          <w:marLeft w:val="0"/>
          <w:marRight w:val="0"/>
          <w:marTop w:val="0"/>
          <w:marBottom w:val="0"/>
          <w:divBdr>
            <w:top w:val="none" w:sz="0" w:space="0" w:color="auto"/>
            <w:left w:val="none" w:sz="0" w:space="0" w:color="auto"/>
            <w:bottom w:val="none" w:sz="0" w:space="0" w:color="auto"/>
            <w:right w:val="none" w:sz="0" w:space="0" w:color="auto"/>
          </w:divBdr>
          <w:divsChild>
            <w:div w:id="11248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5514">
      <w:bodyDiv w:val="1"/>
      <w:marLeft w:val="0"/>
      <w:marRight w:val="0"/>
      <w:marTop w:val="0"/>
      <w:marBottom w:val="0"/>
      <w:divBdr>
        <w:top w:val="none" w:sz="0" w:space="0" w:color="auto"/>
        <w:left w:val="none" w:sz="0" w:space="0" w:color="auto"/>
        <w:bottom w:val="none" w:sz="0" w:space="0" w:color="auto"/>
        <w:right w:val="none" w:sz="0" w:space="0" w:color="auto"/>
      </w:divBdr>
    </w:div>
    <w:div w:id="1281958047">
      <w:bodyDiv w:val="1"/>
      <w:marLeft w:val="0"/>
      <w:marRight w:val="0"/>
      <w:marTop w:val="0"/>
      <w:marBottom w:val="0"/>
      <w:divBdr>
        <w:top w:val="none" w:sz="0" w:space="0" w:color="auto"/>
        <w:left w:val="none" w:sz="0" w:space="0" w:color="auto"/>
        <w:bottom w:val="none" w:sz="0" w:space="0" w:color="auto"/>
        <w:right w:val="none" w:sz="0" w:space="0" w:color="auto"/>
      </w:divBdr>
    </w:div>
    <w:div w:id="1282345898">
      <w:bodyDiv w:val="1"/>
      <w:marLeft w:val="0"/>
      <w:marRight w:val="0"/>
      <w:marTop w:val="0"/>
      <w:marBottom w:val="0"/>
      <w:divBdr>
        <w:top w:val="none" w:sz="0" w:space="0" w:color="auto"/>
        <w:left w:val="none" w:sz="0" w:space="0" w:color="auto"/>
        <w:bottom w:val="none" w:sz="0" w:space="0" w:color="auto"/>
        <w:right w:val="none" w:sz="0" w:space="0" w:color="auto"/>
      </w:divBdr>
      <w:divsChild>
        <w:div w:id="1771389101">
          <w:marLeft w:val="0"/>
          <w:marRight w:val="0"/>
          <w:marTop w:val="0"/>
          <w:marBottom w:val="0"/>
          <w:divBdr>
            <w:top w:val="none" w:sz="0" w:space="0" w:color="auto"/>
            <w:left w:val="none" w:sz="0" w:space="0" w:color="auto"/>
            <w:bottom w:val="none" w:sz="0" w:space="0" w:color="auto"/>
            <w:right w:val="none" w:sz="0" w:space="0" w:color="auto"/>
          </w:divBdr>
          <w:divsChild>
            <w:div w:id="1381587618">
              <w:marLeft w:val="0"/>
              <w:marRight w:val="0"/>
              <w:marTop w:val="0"/>
              <w:marBottom w:val="0"/>
              <w:divBdr>
                <w:top w:val="none" w:sz="0" w:space="0" w:color="auto"/>
                <w:left w:val="none" w:sz="0" w:space="0" w:color="auto"/>
                <w:bottom w:val="none" w:sz="0" w:space="0" w:color="auto"/>
                <w:right w:val="none" w:sz="0" w:space="0" w:color="auto"/>
              </w:divBdr>
            </w:div>
            <w:div w:id="213152831">
              <w:marLeft w:val="0"/>
              <w:marRight w:val="0"/>
              <w:marTop w:val="0"/>
              <w:marBottom w:val="0"/>
              <w:divBdr>
                <w:top w:val="none" w:sz="0" w:space="0" w:color="auto"/>
                <w:left w:val="none" w:sz="0" w:space="0" w:color="auto"/>
                <w:bottom w:val="none" w:sz="0" w:space="0" w:color="auto"/>
                <w:right w:val="none" w:sz="0" w:space="0" w:color="auto"/>
              </w:divBdr>
            </w:div>
            <w:div w:id="1255360551">
              <w:marLeft w:val="0"/>
              <w:marRight w:val="0"/>
              <w:marTop w:val="0"/>
              <w:marBottom w:val="0"/>
              <w:divBdr>
                <w:top w:val="none" w:sz="0" w:space="0" w:color="auto"/>
                <w:left w:val="none" w:sz="0" w:space="0" w:color="auto"/>
                <w:bottom w:val="none" w:sz="0" w:space="0" w:color="auto"/>
                <w:right w:val="none" w:sz="0" w:space="0" w:color="auto"/>
              </w:divBdr>
            </w:div>
            <w:div w:id="191266527">
              <w:marLeft w:val="0"/>
              <w:marRight w:val="0"/>
              <w:marTop w:val="0"/>
              <w:marBottom w:val="0"/>
              <w:divBdr>
                <w:top w:val="none" w:sz="0" w:space="0" w:color="auto"/>
                <w:left w:val="none" w:sz="0" w:space="0" w:color="auto"/>
                <w:bottom w:val="none" w:sz="0" w:space="0" w:color="auto"/>
                <w:right w:val="none" w:sz="0" w:space="0" w:color="auto"/>
              </w:divBdr>
            </w:div>
          </w:divsChild>
        </w:div>
        <w:div w:id="169953507">
          <w:marLeft w:val="0"/>
          <w:marRight w:val="0"/>
          <w:marTop w:val="0"/>
          <w:marBottom w:val="0"/>
          <w:divBdr>
            <w:top w:val="none" w:sz="0" w:space="0" w:color="auto"/>
            <w:left w:val="none" w:sz="0" w:space="0" w:color="auto"/>
            <w:bottom w:val="none" w:sz="0" w:space="0" w:color="auto"/>
            <w:right w:val="none" w:sz="0" w:space="0" w:color="auto"/>
          </w:divBdr>
          <w:divsChild>
            <w:div w:id="1295873036">
              <w:marLeft w:val="0"/>
              <w:marRight w:val="0"/>
              <w:marTop w:val="0"/>
              <w:marBottom w:val="0"/>
              <w:divBdr>
                <w:top w:val="none" w:sz="0" w:space="0" w:color="auto"/>
                <w:left w:val="none" w:sz="0" w:space="0" w:color="auto"/>
                <w:bottom w:val="none" w:sz="0" w:space="0" w:color="auto"/>
                <w:right w:val="none" w:sz="0" w:space="0" w:color="auto"/>
              </w:divBdr>
            </w:div>
            <w:div w:id="262343093">
              <w:marLeft w:val="0"/>
              <w:marRight w:val="0"/>
              <w:marTop w:val="0"/>
              <w:marBottom w:val="0"/>
              <w:divBdr>
                <w:top w:val="none" w:sz="0" w:space="0" w:color="auto"/>
                <w:left w:val="none" w:sz="0" w:space="0" w:color="auto"/>
                <w:bottom w:val="none" w:sz="0" w:space="0" w:color="auto"/>
                <w:right w:val="none" w:sz="0" w:space="0" w:color="auto"/>
              </w:divBdr>
            </w:div>
            <w:div w:id="2022660099">
              <w:marLeft w:val="0"/>
              <w:marRight w:val="0"/>
              <w:marTop w:val="0"/>
              <w:marBottom w:val="0"/>
              <w:divBdr>
                <w:top w:val="none" w:sz="0" w:space="0" w:color="auto"/>
                <w:left w:val="none" w:sz="0" w:space="0" w:color="auto"/>
                <w:bottom w:val="none" w:sz="0" w:space="0" w:color="auto"/>
                <w:right w:val="none" w:sz="0" w:space="0" w:color="auto"/>
              </w:divBdr>
            </w:div>
            <w:div w:id="928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71864">
      <w:bodyDiv w:val="1"/>
      <w:marLeft w:val="0"/>
      <w:marRight w:val="0"/>
      <w:marTop w:val="0"/>
      <w:marBottom w:val="0"/>
      <w:divBdr>
        <w:top w:val="none" w:sz="0" w:space="0" w:color="auto"/>
        <w:left w:val="none" w:sz="0" w:space="0" w:color="auto"/>
        <w:bottom w:val="none" w:sz="0" w:space="0" w:color="auto"/>
        <w:right w:val="none" w:sz="0" w:space="0" w:color="auto"/>
      </w:divBdr>
      <w:divsChild>
        <w:div w:id="1745881550">
          <w:marLeft w:val="0"/>
          <w:marRight w:val="0"/>
          <w:marTop w:val="0"/>
          <w:marBottom w:val="0"/>
          <w:divBdr>
            <w:top w:val="none" w:sz="0" w:space="0" w:color="auto"/>
            <w:left w:val="none" w:sz="0" w:space="0" w:color="auto"/>
            <w:bottom w:val="none" w:sz="0" w:space="0" w:color="auto"/>
            <w:right w:val="none" w:sz="0" w:space="0" w:color="auto"/>
          </w:divBdr>
        </w:div>
        <w:div w:id="582884447">
          <w:marLeft w:val="0"/>
          <w:marRight w:val="0"/>
          <w:marTop w:val="0"/>
          <w:marBottom w:val="0"/>
          <w:divBdr>
            <w:top w:val="none" w:sz="0" w:space="0" w:color="auto"/>
            <w:left w:val="none" w:sz="0" w:space="0" w:color="auto"/>
            <w:bottom w:val="none" w:sz="0" w:space="0" w:color="auto"/>
            <w:right w:val="none" w:sz="0" w:space="0" w:color="auto"/>
          </w:divBdr>
        </w:div>
        <w:div w:id="183717615">
          <w:marLeft w:val="0"/>
          <w:marRight w:val="0"/>
          <w:marTop w:val="0"/>
          <w:marBottom w:val="0"/>
          <w:divBdr>
            <w:top w:val="none" w:sz="0" w:space="0" w:color="auto"/>
            <w:left w:val="none" w:sz="0" w:space="0" w:color="auto"/>
            <w:bottom w:val="none" w:sz="0" w:space="0" w:color="auto"/>
            <w:right w:val="none" w:sz="0" w:space="0" w:color="auto"/>
          </w:divBdr>
        </w:div>
      </w:divsChild>
    </w:div>
    <w:div w:id="1288194894">
      <w:bodyDiv w:val="1"/>
      <w:marLeft w:val="0"/>
      <w:marRight w:val="0"/>
      <w:marTop w:val="0"/>
      <w:marBottom w:val="0"/>
      <w:divBdr>
        <w:top w:val="none" w:sz="0" w:space="0" w:color="auto"/>
        <w:left w:val="none" w:sz="0" w:space="0" w:color="auto"/>
        <w:bottom w:val="none" w:sz="0" w:space="0" w:color="auto"/>
        <w:right w:val="none" w:sz="0" w:space="0" w:color="auto"/>
      </w:divBdr>
      <w:divsChild>
        <w:div w:id="1274049253">
          <w:marLeft w:val="0"/>
          <w:marRight w:val="0"/>
          <w:marTop w:val="0"/>
          <w:marBottom w:val="0"/>
          <w:divBdr>
            <w:top w:val="none" w:sz="0" w:space="0" w:color="auto"/>
            <w:left w:val="none" w:sz="0" w:space="0" w:color="auto"/>
            <w:bottom w:val="none" w:sz="0" w:space="0" w:color="auto"/>
            <w:right w:val="none" w:sz="0" w:space="0" w:color="auto"/>
          </w:divBdr>
        </w:div>
        <w:div w:id="1676877977">
          <w:marLeft w:val="0"/>
          <w:marRight w:val="0"/>
          <w:marTop w:val="0"/>
          <w:marBottom w:val="0"/>
          <w:divBdr>
            <w:top w:val="none" w:sz="0" w:space="0" w:color="auto"/>
            <w:left w:val="none" w:sz="0" w:space="0" w:color="auto"/>
            <w:bottom w:val="none" w:sz="0" w:space="0" w:color="auto"/>
            <w:right w:val="none" w:sz="0" w:space="0" w:color="auto"/>
          </w:divBdr>
        </w:div>
        <w:div w:id="497504437">
          <w:marLeft w:val="0"/>
          <w:marRight w:val="0"/>
          <w:marTop w:val="0"/>
          <w:marBottom w:val="0"/>
          <w:divBdr>
            <w:top w:val="none" w:sz="0" w:space="0" w:color="auto"/>
            <w:left w:val="none" w:sz="0" w:space="0" w:color="auto"/>
            <w:bottom w:val="none" w:sz="0" w:space="0" w:color="auto"/>
            <w:right w:val="none" w:sz="0" w:space="0" w:color="auto"/>
          </w:divBdr>
        </w:div>
      </w:divsChild>
    </w:div>
    <w:div w:id="1288775259">
      <w:bodyDiv w:val="1"/>
      <w:marLeft w:val="0"/>
      <w:marRight w:val="0"/>
      <w:marTop w:val="0"/>
      <w:marBottom w:val="0"/>
      <w:divBdr>
        <w:top w:val="none" w:sz="0" w:space="0" w:color="auto"/>
        <w:left w:val="none" w:sz="0" w:space="0" w:color="auto"/>
        <w:bottom w:val="none" w:sz="0" w:space="0" w:color="auto"/>
        <w:right w:val="none" w:sz="0" w:space="0" w:color="auto"/>
      </w:divBdr>
    </w:div>
    <w:div w:id="1292246509">
      <w:bodyDiv w:val="1"/>
      <w:marLeft w:val="0"/>
      <w:marRight w:val="0"/>
      <w:marTop w:val="0"/>
      <w:marBottom w:val="0"/>
      <w:divBdr>
        <w:top w:val="none" w:sz="0" w:space="0" w:color="auto"/>
        <w:left w:val="none" w:sz="0" w:space="0" w:color="auto"/>
        <w:bottom w:val="none" w:sz="0" w:space="0" w:color="auto"/>
        <w:right w:val="none" w:sz="0" w:space="0" w:color="auto"/>
      </w:divBdr>
      <w:divsChild>
        <w:div w:id="413669881">
          <w:marLeft w:val="0"/>
          <w:marRight w:val="0"/>
          <w:marTop w:val="0"/>
          <w:marBottom w:val="0"/>
          <w:divBdr>
            <w:top w:val="none" w:sz="0" w:space="0" w:color="auto"/>
            <w:left w:val="none" w:sz="0" w:space="0" w:color="auto"/>
            <w:bottom w:val="none" w:sz="0" w:space="0" w:color="auto"/>
            <w:right w:val="none" w:sz="0" w:space="0" w:color="auto"/>
          </w:divBdr>
        </w:div>
      </w:divsChild>
    </w:div>
    <w:div w:id="1294677949">
      <w:bodyDiv w:val="1"/>
      <w:marLeft w:val="0"/>
      <w:marRight w:val="0"/>
      <w:marTop w:val="0"/>
      <w:marBottom w:val="0"/>
      <w:divBdr>
        <w:top w:val="none" w:sz="0" w:space="0" w:color="auto"/>
        <w:left w:val="none" w:sz="0" w:space="0" w:color="auto"/>
        <w:bottom w:val="none" w:sz="0" w:space="0" w:color="auto"/>
        <w:right w:val="none" w:sz="0" w:space="0" w:color="auto"/>
      </w:divBdr>
      <w:divsChild>
        <w:div w:id="150143123">
          <w:marLeft w:val="0"/>
          <w:marRight w:val="0"/>
          <w:marTop w:val="0"/>
          <w:marBottom w:val="0"/>
          <w:divBdr>
            <w:top w:val="none" w:sz="0" w:space="0" w:color="auto"/>
            <w:left w:val="none" w:sz="0" w:space="0" w:color="auto"/>
            <w:bottom w:val="none" w:sz="0" w:space="0" w:color="auto"/>
            <w:right w:val="none" w:sz="0" w:space="0" w:color="auto"/>
          </w:divBdr>
        </w:div>
      </w:divsChild>
    </w:div>
    <w:div w:id="1299341534">
      <w:bodyDiv w:val="1"/>
      <w:marLeft w:val="0"/>
      <w:marRight w:val="0"/>
      <w:marTop w:val="0"/>
      <w:marBottom w:val="0"/>
      <w:divBdr>
        <w:top w:val="none" w:sz="0" w:space="0" w:color="auto"/>
        <w:left w:val="none" w:sz="0" w:space="0" w:color="auto"/>
        <w:bottom w:val="none" w:sz="0" w:space="0" w:color="auto"/>
        <w:right w:val="none" w:sz="0" w:space="0" w:color="auto"/>
      </w:divBdr>
    </w:div>
    <w:div w:id="1305237490">
      <w:bodyDiv w:val="1"/>
      <w:marLeft w:val="0"/>
      <w:marRight w:val="0"/>
      <w:marTop w:val="0"/>
      <w:marBottom w:val="0"/>
      <w:divBdr>
        <w:top w:val="none" w:sz="0" w:space="0" w:color="auto"/>
        <w:left w:val="none" w:sz="0" w:space="0" w:color="auto"/>
        <w:bottom w:val="none" w:sz="0" w:space="0" w:color="auto"/>
        <w:right w:val="none" w:sz="0" w:space="0" w:color="auto"/>
      </w:divBdr>
      <w:divsChild>
        <w:div w:id="549265538">
          <w:marLeft w:val="0"/>
          <w:marRight w:val="0"/>
          <w:marTop w:val="0"/>
          <w:marBottom w:val="0"/>
          <w:divBdr>
            <w:top w:val="none" w:sz="0" w:space="0" w:color="auto"/>
            <w:left w:val="none" w:sz="0" w:space="0" w:color="auto"/>
            <w:bottom w:val="none" w:sz="0" w:space="0" w:color="auto"/>
            <w:right w:val="none" w:sz="0" w:space="0" w:color="auto"/>
          </w:divBdr>
        </w:div>
      </w:divsChild>
    </w:div>
    <w:div w:id="1316836373">
      <w:bodyDiv w:val="1"/>
      <w:marLeft w:val="0"/>
      <w:marRight w:val="0"/>
      <w:marTop w:val="0"/>
      <w:marBottom w:val="0"/>
      <w:divBdr>
        <w:top w:val="none" w:sz="0" w:space="0" w:color="auto"/>
        <w:left w:val="none" w:sz="0" w:space="0" w:color="auto"/>
        <w:bottom w:val="none" w:sz="0" w:space="0" w:color="auto"/>
        <w:right w:val="none" w:sz="0" w:space="0" w:color="auto"/>
      </w:divBdr>
      <w:divsChild>
        <w:div w:id="1224565320">
          <w:marLeft w:val="0"/>
          <w:marRight w:val="0"/>
          <w:marTop w:val="0"/>
          <w:marBottom w:val="0"/>
          <w:divBdr>
            <w:top w:val="none" w:sz="0" w:space="0" w:color="auto"/>
            <w:left w:val="none" w:sz="0" w:space="0" w:color="auto"/>
            <w:bottom w:val="none" w:sz="0" w:space="0" w:color="auto"/>
            <w:right w:val="none" w:sz="0" w:space="0" w:color="auto"/>
          </w:divBdr>
        </w:div>
        <w:div w:id="445320832">
          <w:marLeft w:val="0"/>
          <w:marRight w:val="0"/>
          <w:marTop w:val="0"/>
          <w:marBottom w:val="0"/>
          <w:divBdr>
            <w:top w:val="none" w:sz="0" w:space="0" w:color="auto"/>
            <w:left w:val="none" w:sz="0" w:space="0" w:color="auto"/>
            <w:bottom w:val="none" w:sz="0" w:space="0" w:color="auto"/>
            <w:right w:val="none" w:sz="0" w:space="0" w:color="auto"/>
          </w:divBdr>
        </w:div>
        <w:div w:id="1252931056">
          <w:marLeft w:val="0"/>
          <w:marRight w:val="0"/>
          <w:marTop w:val="0"/>
          <w:marBottom w:val="0"/>
          <w:divBdr>
            <w:top w:val="none" w:sz="0" w:space="0" w:color="auto"/>
            <w:left w:val="none" w:sz="0" w:space="0" w:color="auto"/>
            <w:bottom w:val="none" w:sz="0" w:space="0" w:color="auto"/>
            <w:right w:val="none" w:sz="0" w:space="0" w:color="auto"/>
          </w:divBdr>
        </w:div>
      </w:divsChild>
    </w:div>
    <w:div w:id="1316911357">
      <w:bodyDiv w:val="1"/>
      <w:marLeft w:val="0"/>
      <w:marRight w:val="0"/>
      <w:marTop w:val="0"/>
      <w:marBottom w:val="0"/>
      <w:divBdr>
        <w:top w:val="none" w:sz="0" w:space="0" w:color="auto"/>
        <w:left w:val="none" w:sz="0" w:space="0" w:color="auto"/>
        <w:bottom w:val="none" w:sz="0" w:space="0" w:color="auto"/>
        <w:right w:val="none" w:sz="0" w:space="0" w:color="auto"/>
      </w:divBdr>
    </w:div>
    <w:div w:id="1321038894">
      <w:bodyDiv w:val="1"/>
      <w:marLeft w:val="0"/>
      <w:marRight w:val="0"/>
      <w:marTop w:val="0"/>
      <w:marBottom w:val="0"/>
      <w:divBdr>
        <w:top w:val="none" w:sz="0" w:space="0" w:color="auto"/>
        <w:left w:val="none" w:sz="0" w:space="0" w:color="auto"/>
        <w:bottom w:val="none" w:sz="0" w:space="0" w:color="auto"/>
        <w:right w:val="none" w:sz="0" w:space="0" w:color="auto"/>
      </w:divBdr>
      <w:divsChild>
        <w:div w:id="408769879">
          <w:marLeft w:val="0"/>
          <w:marRight w:val="0"/>
          <w:marTop w:val="0"/>
          <w:marBottom w:val="0"/>
          <w:divBdr>
            <w:top w:val="none" w:sz="0" w:space="0" w:color="auto"/>
            <w:left w:val="none" w:sz="0" w:space="0" w:color="auto"/>
            <w:bottom w:val="none" w:sz="0" w:space="0" w:color="auto"/>
            <w:right w:val="none" w:sz="0" w:space="0" w:color="auto"/>
          </w:divBdr>
        </w:div>
        <w:div w:id="320475501">
          <w:marLeft w:val="0"/>
          <w:marRight w:val="0"/>
          <w:marTop w:val="0"/>
          <w:marBottom w:val="0"/>
          <w:divBdr>
            <w:top w:val="none" w:sz="0" w:space="0" w:color="auto"/>
            <w:left w:val="none" w:sz="0" w:space="0" w:color="auto"/>
            <w:bottom w:val="none" w:sz="0" w:space="0" w:color="auto"/>
            <w:right w:val="none" w:sz="0" w:space="0" w:color="auto"/>
          </w:divBdr>
        </w:div>
        <w:div w:id="562134874">
          <w:marLeft w:val="0"/>
          <w:marRight w:val="0"/>
          <w:marTop w:val="0"/>
          <w:marBottom w:val="0"/>
          <w:divBdr>
            <w:top w:val="none" w:sz="0" w:space="0" w:color="auto"/>
            <w:left w:val="none" w:sz="0" w:space="0" w:color="auto"/>
            <w:bottom w:val="none" w:sz="0" w:space="0" w:color="auto"/>
            <w:right w:val="none" w:sz="0" w:space="0" w:color="auto"/>
          </w:divBdr>
        </w:div>
        <w:div w:id="1130977872">
          <w:marLeft w:val="0"/>
          <w:marRight w:val="0"/>
          <w:marTop w:val="0"/>
          <w:marBottom w:val="0"/>
          <w:divBdr>
            <w:top w:val="none" w:sz="0" w:space="0" w:color="auto"/>
            <w:left w:val="none" w:sz="0" w:space="0" w:color="auto"/>
            <w:bottom w:val="none" w:sz="0" w:space="0" w:color="auto"/>
            <w:right w:val="none" w:sz="0" w:space="0" w:color="auto"/>
          </w:divBdr>
        </w:div>
      </w:divsChild>
    </w:div>
    <w:div w:id="1329479960">
      <w:bodyDiv w:val="1"/>
      <w:marLeft w:val="0"/>
      <w:marRight w:val="0"/>
      <w:marTop w:val="0"/>
      <w:marBottom w:val="0"/>
      <w:divBdr>
        <w:top w:val="none" w:sz="0" w:space="0" w:color="auto"/>
        <w:left w:val="none" w:sz="0" w:space="0" w:color="auto"/>
        <w:bottom w:val="none" w:sz="0" w:space="0" w:color="auto"/>
        <w:right w:val="none" w:sz="0" w:space="0" w:color="auto"/>
      </w:divBdr>
      <w:divsChild>
        <w:div w:id="1480540875">
          <w:marLeft w:val="0"/>
          <w:marRight w:val="0"/>
          <w:marTop w:val="0"/>
          <w:marBottom w:val="0"/>
          <w:divBdr>
            <w:top w:val="none" w:sz="0" w:space="0" w:color="auto"/>
            <w:left w:val="none" w:sz="0" w:space="0" w:color="auto"/>
            <w:bottom w:val="none" w:sz="0" w:space="0" w:color="auto"/>
            <w:right w:val="none" w:sz="0" w:space="0" w:color="auto"/>
          </w:divBdr>
        </w:div>
      </w:divsChild>
    </w:div>
    <w:div w:id="1331954084">
      <w:bodyDiv w:val="1"/>
      <w:marLeft w:val="0"/>
      <w:marRight w:val="0"/>
      <w:marTop w:val="0"/>
      <w:marBottom w:val="0"/>
      <w:divBdr>
        <w:top w:val="none" w:sz="0" w:space="0" w:color="auto"/>
        <w:left w:val="none" w:sz="0" w:space="0" w:color="auto"/>
        <w:bottom w:val="none" w:sz="0" w:space="0" w:color="auto"/>
        <w:right w:val="none" w:sz="0" w:space="0" w:color="auto"/>
      </w:divBdr>
      <w:divsChild>
        <w:div w:id="482894771">
          <w:marLeft w:val="0"/>
          <w:marRight w:val="0"/>
          <w:marTop w:val="0"/>
          <w:marBottom w:val="0"/>
          <w:divBdr>
            <w:top w:val="none" w:sz="0" w:space="0" w:color="auto"/>
            <w:left w:val="none" w:sz="0" w:space="0" w:color="auto"/>
            <w:bottom w:val="none" w:sz="0" w:space="0" w:color="auto"/>
            <w:right w:val="none" w:sz="0" w:space="0" w:color="auto"/>
          </w:divBdr>
        </w:div>
        <w:div w:id="1873221843">
          <w:marLeft w:val="0"/>
          <w:marRight w:val="0"/>
          <w:marTop w:val="0"/>
          <w:marBottom w:val="0"/>
          <w:divBdr>
            <w:top w:val="none" w:sz="0" w:space="0" w:color="auto"/>
            <w:left w:val="none" w:sz="0" w:space="0" w:color="auto"/>
            <w:bottom w:val="none" w:sz="0" w:space="0" w:color="auto"/>
            <w:right w:val="none" w:sz="0" w:space="0" w:color="auto"/>
          </w:divBdr>
        </w:div>
        <w:div w:id="1887715264">
          <w:marLeft w:val="0"/>
          <w:marRight w:val="0"/>
          <w:marTop w:val="0"/>
          <w:marBottom w:val="0"/>
          <w:divBdr>
            <w:top w:val="none" w:sz="0" w:space="0" w:color="auto"/>
            <w:left w:val="none" w:sz="0" w:space="0" w:color="auto"/>
            <w:bottom w:val="none" w:sz="0" w:space="0" w:color="auto"/>
            <w:right w:val="none" w:sz="0" w:space="0" w:color="auto"/>
          </w:divBdr>
        </w:div>
      </w:divsChild>
    </w:div>
    <w:div w:id="1334607381">
      <w:bodyDiv w:val="1"/>
      <w:marLeft w:val="0"/>
      <w:marRight w:val="0"/>
      <w:marTop w:val="0"/>
      <w:marBottom w:val="0"/>
      <w:divBdr>
        <w:top w:val="none" w:sz="0" w:space="0" w:color="auto"/>
        <w:left w:val="none" w:sz="0" w:space="0" w:color="auto"/>
        <w:bottom w:val="none" w:sz="0" w:space="0" w:color="auto"/>
        <w:right w:val="none" w:sz="0" w:space="0" w:color="auto"/>
      </w:divBdr>
      <w:divsChild>
        <w:div w:id="911349989">
          <w:marLeft w:val="0"/>
          <w:marRight w:val="0"/>
          <w:marTop w:val="0"/>
          <w:marBottom w:val="0"/>
          <w:divBdr>
            <w:top w:val="none" w:sz="0" w:space="0" w:color="auto"/>
            <w:left w:val="none" w:sz="0" w:space="0" w:color="auto"/>
            <w:bottom w:val="none" w:sz="0" w:space="0" w:color="auto"/>
            <w:right w:val="none" w:sz="0" w:space="0" w:color="auto"/>
          </w:divBdr>
          <w:divsChild>
            <w:div w:id="16046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00480">
      <w:bodyDiv w:val="1"/>
      <w:marLeft w:val="0"/>
      <w:marRight w:val="0"/>
      <w:marTop w:val="0"/>
      <w:marBottom w:val="0"/>
      <w:divBdr>
        <w:top w:val="none" w:sz="0" w:space="0" w:color="auto"/>
        <w:left w:val="none" w:sz="0" w:space="0" w:color="auto"/>
        <w:bottom w:val="none" w:sz="0" w:space="0" w:color="auto"/>
        <w:right w:val="none" w:sz="0" w:space="0" w:color="auto"/>
      </w:divBdr>
    </w:div>
    <w:div w:id="1335373190">
      <w:bodyDiv w:val="1"/>
      <w:marLeft w:val="0"/>
      <w:marRight w:val="0"/>
      <w:marTop w:val="0"/>
      <w:marBottom w:val="0"/>
      <w:divBdr>
        <w:top w:val="none" w:sz="0" w:space="0" w:color="auto"/>
        <w:left w:val="none" w:sz="0" w:space="0" w:color="auto"/>
        <w:bottom w:val="none" w:sz="0" w:space="0" w:color="auto"/>
        <w:right w:val="none" w:sz="0" w:space="0" w:color="auto"/>
      </w:divBdr>
      <w:divsChild>
        <w:div w:id="1293630589">
          <w:marLeft w:val="0"/>
          <w:marRight w:val="0"/>
          <w:marTop w:val="0"/>
          <w:marBottom w:val="0"/>
          <w:divBdr>
            <w:top w:val="none" w:sz="0" w:space="0" w:color="auto"/>
            <w:left w:val="none" w:sz="0" w:space="0" w:color="auto"/>
            <w:bottom w:val="none" w:sz="0" w:space="0" w:color="auto"/>
            <w:right w:val="none" w:sz="0" w:space="0" w:color="auto"/>
          </w:divBdr>
        </w:div>
        <w:div w:id="738527695">
          <w:marLeft w:val="0"/>
          <w:marRight w:val="0"/>
          <w:marTop w:val="0"/>
          <w:marBottom w:val="0"/>
          <w:divBdr>
            <w:top w:val="none" w:sz="0" w:space="0" w:color="auto"/>
            <w:left w:val="none" w:sz="0" w:space="0" w:color="auto"/>
            <w:bottom w:val="none" w:sz="0" w:space="0" w:color="auto"/>
            <w:right w:val="none" w:sz="0" w:space="0" w:color="auto"/>
          </w:divBdr>
        </w:div>
      </w:divsChild>
    </w:div>
    <w:div w:id="1344043512">
      <w:bodyDiv w:val="1"/>
      <w:marLeft w:val="0"/>
      <w:marRight w:val="0"/>
      <w:marTop w:val="0"/>
      <w:marBottom w:val="0"/>
      <w:divBdr>
        <w:top w:val="none" w:sz="0" w:space="0" w:color="auto"/>
        <w:left w:val="none" w:sz="0" w:space="0" w:color="auto"/>
        <w:bottom w:val="none" w:sz="0" w:space="0" w:color="auto"/>
        <w:right w:val="none" w:sz="0" w:space="0" w:color="auto"/>
      </w:divBdr>
      <w:divsChild>
        <w:div w:id="1160195762">
          <w:marLeft w:val="0"/>
          <w:marRight w:val="0"/>
          <w:marTop w:val="0"/>
          <w:marBottom w:val="0"/>
          <w:divBdr>
            <w:top w:val="none" w:sz="0" w:space="0" w:color="auto"/>
            <w:left w:val="none" w:sz="0" w:space="0" w:color="auto"/>
            <w:bottom w:val="none" w:sz="0" w:space="0" w:color="auto"/>
            <w:right w:val="none" w:sz="0" w:space="0" w:color="auto"/>
          </w:divBdr>
        </w:div>
      </w:divsChild>
    </w:div>
    <w:div w:id="1345791334">
      <w:bodyDiv w:val="1"/>
      <w:marLeft w:val="0"/>
      <w:marRight w:val="0"/>
      <w:marTop w:val="0"/>
      <w:marBottom w:val="0"/>
      <w:divBdr>
        <w:top w:val="none" w:sz="0" w:space="0" w:color="auto"/>
        <w:left w:val="none" w:sz="0" w:space="0" w:color="auto"/>
        <w:bottom w:val="none" w:sz="0" w:space="0" w:color="auto"/>
        <w:right w:val="none" w:sz="0" w:space="0" w:color="auto"/>
      </w:divBdr>
    </w:div>
    <w:div w:id="1355886713">
      <w:bodyDiv w:val="1"/>
      <w:marLeft w:val="0"/>
      <w:marRight w:val="0"/>
      <w:marTop w:val="0"/>
      <w:marBottom w:val="0"/>
      <w:divBdr>
        <w:top w:val="none" w:sz="0" w:space="0" w:color="auto"/>
        <w:left w:val="none" w:sz="0" w:space="0" w:color="auto"/>
        <w:bottom w:val="none" w:sz="0" w:space="0" w:color="auto"/>
        <w:right w:val="none" w:sz="0" w:space="0" w:color="auto"/>
      </w:divBdr>
      <w:divsChild>
        <w:div w:id="494996246">
          <w:marLeft w:val="0"/>
          <w:marRight w:val="0"/>
          <w:marTop w:val="0"/>
          <w:marBottom w:val="0"/>
          <w:divBdr>
            <w:top w:val="none" w:sz="0" w:space="0" w:color="auto"/>
            <w:left w:val="none" w:sz="0" w:space="0" w:color="auto"/>
            <w:bottom w:val="none" w:sz="0" w:space="0" w:color="auto"/>
            <w:right w:val="none" w:sz="0" w:space="0" w:color="auto"/>
          </w:divBdr>
          <w:divsChild>
            <w:div w:id="15617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13663">
      <w:bodyDiv w:val="1"/>
      <w:marLeft w:val="0"/>
      <w:marRight w:val="0"/>
      <w:marTop w:val="0"/>
      <w:marBottom w:val="0"/>
      <w:divBdr>
        <w:top w:val="none" w:sz="0" w:space="0" w:color="auto"/>
        <w:left w:val="none" w:sz="0" w:space="0" w:color="auto"/>
        <w:bottom w:val="none" w:sz="0" w:space="0" w:color="auto"/>
        <w:right w:val="none" w:sz="0" w:space="0" w:color="auto"/>
      </w:divBdr>
      <w:divsChild>
        <w:div w:id="2084378283">
          <w:marLeft w:val="0"/>
          <w:marRight w:val="0"/>
          <w:marTop w:val="0"/>
          <w:marBottom w:val="0"/>
          <w:divBdr>
            <w:top w:val="none" w:sz="0" w:space="0" w:color="auto"/>
            <w:left w:val="none" w:sz="0" w:space="0" w:color="auto"/>
            <w:bottom w:val="none" w:sz="0" w:space="0" w:color="auto"/>
            <w:right w:val="none" w:sz="0" w:space="0" w:color="auto"/>
          </w:divBdr>
        </w:div>
        <w:div w:id="562180124">
          <w:marLeft w:val="0"/>
          <w:marRight w:val="0"/>
          <w:marTop w:val="0"/>
          <w:marBottom w:val="0"/>
          <w:divBdr>
            <w:top w:val="none" w:sz="0" w:space="0" w:color="auto"/>
            <w:left w:val="none" w:sz="0" w:space="0" w:color="auto"/>
            <w:bottom w:val="none" w:sz="0" w:space="0" w:color="auto"/>
            <w:right w:val="none" w:sz="0" w:space="0" w:color="auto"/>
          </w:divBdr>
        </w:div>
        <w:div w:id="637997268">
          <w:marLeft w:val="0"/>
          <w:marRight w:val="0"/>
          <w:marTop w:val="0"/>
          <w:marBottom w:val="0"/>
          <w:divBdr>
            <w:top w:val="none" w:sz="0" w:space="0" w:color="auto"/>
            <w:left w:val="none" w:sz="0" w:space="0" w:color="auto"/>
            <w:bottom w:val="none" w:sz="0" w:space="0" w:color="auto"/>
            <w:right w:val="none" w:sz="0" w:space="0" w:color="auto"/>
          </w:divBdr>
        </w:div>
        <w:div w:id="869300959">
          <w:marLeft w:val="0"/>
          <w:marRight w:val="0"/>
          <w:marTop w:val="0"/>
          <w:marBottom w:val="0"/>
          <w:divBdr>
            <w:top w:val="none" w:sz="0" w:space="0" w:color="auto"/>
            <w:left w:val="none" w:sz="0" w:space="0" w:color="auto"/>
            <w:bottom w:val="none" w:sz="0" w:space="0" w:color="auto"/>
            <w:right w:val="none" w:sz="0" w:space="0" w:color="auto"/>
          </w:divBdr>
        </w:div>
        <w:div w:id="2022513905">
          <w:marLeft w:val="0"/>
          <w:marRight w:val="0"/>
          <w:marTop w:val="0"/>
          <w:marBottom w:val="0"/>
          <w:divBdr>
            <w:top w:val="none" w:sz="0" w:space="0" w:color="auto"/>
            <w:left w:val="none" w:sz="0" w:space="0" w:color="auto"/>
            <w:bottom w:val="none" w:sz="0" w:space="0" w:color="auto"/>
            <w:right w:val="none" w:sz="0" w:space="0" w:color="auto"/>
          </w:divBdr>
        </w:div>
      </w:divsChild>
    </w:div>
    <w:div w:id="1362825607">
      <w:bodyDiv w:val="1"/>
      <w:marLeft w:val="0"/>
      <w:marRight w:val="0"/>
      <w:marTop w:val="0"/>
      <w:marBottom w:val="0"/>
      <w:divBdr>
        <w:top w:val="none" w:sz="0" w:space="0" w:color="auto"/>
        <w:left w:val="none" w:sz="0" w:space="0" w:color="auto"/>
        <w:bottom w:val="none" w:sz="0" w:space="0" w:color="auto"/>
        <w:right w:val="none" w:sz="0" w:space="0" w:color="auto"/>
      </w:divBdr>
    </w:div>
    <w:div w:id="1363631730">
      <w:bodyDiv w:val="1"/>
      <w:marLeft w:val="0"/>
      <w:marRight w:val="0"/>
      <w:marTop w:val="0"/>
      <w:marBottom w:val="0"/>
      <w:divBdr>
        <w:top w:val="none" w:sz="0" w:space="0" w:color="auto"/>
        <w:left w:val="none" w:sz="0" w:space="0" w:color="auto"/>
        <w:bottom w:val="none" w:sz="0" w:space="0" w:color="auto"/>
        <w:right w:val="none" w:sz="0" w:space="0" w:color="auto"/>
      </w:divBdr>
      <w:divsChild>
        <w:div w:id="1140926380">
          <w:marLeft w:val="0"/>
          <w:marRight w:val="0"/>
          <w:marTop w:val="0"/>
          <w:marBottom w:val="0"/>
          <w:divBdr>
            <w:top w:val="none" w:sz="0" w:space="0" w:color="auto"/>
            <w:left w:val="none" w:sz="0" w:space="0" w:color="auto"/>
            <w:bottom w:val="none" w:sz="0" w:space="0" w:color="auto"/>
            <w:right w:val="none" w:sz="0" w:space="0" w:color="auto"/>
          </w:divBdr>
          <w:divsChild>
            <w:div w:id="1264265514">
              <w:marLeft w:val="0"/>
              <w:marRight w:val="0"/>
              <w:marTop w:val="0"/>
              <w:marBottom w:val="0"/>
              <w:divBdr>
                <w:top w:val="none" w:sz="0" w:space="0" w:color="auto"/>
                <w:left w:val="none" w:sz="0" w:space="0" w:color="auto"/>
                <w:bottom w:val="none" w:sz="0" w:space="0" w:color="auto"/>
                <w:right w:val="none" w:sz="0" w:space="0" w:color="auto"/>
              </w:divBdr>
            </w:div>
            <w:div w:id="1223640701">
              <w:marLeft w:val="0"/>
              <w:marRight w:val="0"/>
              <w:marTop w:val="0"/>
              <w:marBottom w:val="0"/>
              <w:divBdr>
                <w:top w:val="none" w:sz="0" w:space="0" w:color="auto"/>
                <w:left w:val="none" w:sz="0" w:space="0" w:color="auto"/>
                <w:bottom w:val="none" w:sz="0" w:space="0" w:color="auto"/>
                <w:right w:val="none" w:sz="0" w:space="0" w:color="auto"/>
              </w:divBdr>
            </w:div>
            <w:div w:id="1303543328">
              <w:marLeft w:val="0"/>
              <w:marRight w:val="0"/>
              <w:marTop w:val="0"/>
              <w:marBottom w:val="0"/>
              <w:divBdr>
                <w:top w:val="none" w:sz="0" w:space="0" w:color="auto"/>
                <w:left w:val="none" w:sz="0" w:space="0" w:color="auto"/>
                <w:bottom w:val="none" w:sz="0" w:space="0" w:color="auto"/>
                <w:right w:val="none" w:sz="0" w:space="0" w:color="auto"/>
              </w:divBdr>
            </w:div>
            <w:div w:id="1294628963">
              <w:marLeft w:val="0"/>
              <w:marRight w:val="0"/>
              <w:marTop w:val="0"/>
              <w:marBottom w:val="0"/>
              <w:divBdr>
                <w:top w:val="none" w:sz="0" w:space="0" w:color="auto"/>
                <w:left w:val="none" w:sz="0" w:space="0" w:color="auto"/>
                <w:bottom w:val="none" w:sz="0" w:space="0" w:color="auto"/>
                <w:right w:val="none" w:sz="0" w:space="0" w:color="auto"/>
              </w:divBdr>
            </w:div>
            <w:div w:id="396975893">
              <w:marLeft w:val="0"/>
              <w:marRight w:val="0"/>
              <w:marTop w:val="0"/>
              <w:marBottom w:val="0"/>
              <w:divBdr>
                <w:top w:val="none" w:sz="0" w:space="0" w:color="auto"/>
                <w:left w:val="none" w:sz="0" w:space="0" w:color="auto"/>
                <w:bottom w:val="none" w:sz="0" w:space="0" w:color="auto"/>
                <w:right w:val="none" w:sz="0" w:space="0" w:color="auto"/>
              </w:divBdr>
            </w:div>
          </w:divsChild>
        </w:div>
        <w:div w:id="1630429880">
          <w:marLeft w:val="0"/>
          <w:marRight w:val="0"/>
          <w:marTop w:val="0"/>
          <w:marBottom w:val="0"/>
          <w:divBdr>
            <w:top w:val="none" w:sz="0" w:space="0" w:color="auto"/>
            <w:left w:val="none" w:sz="0" w:space="0" w:color="auto"/>
            <w:bottom w:val="none" w:sz="0" w:space="0" w:color="auto"/>
            <w:right w:val="none" w:sz="0" w:space="0" w:color="auto"/>
          </w:divBdr>
          <w:divsChild>
            <w:div w:id="29571136">
              <w:marLeft w:val="0"/>
              <w:marRight w:val="0"/>
              <w:marTop w:val="0"/>
              <w:marBottom w:val="0"/>
              <w:divBdr>
                <w:top w:val="none" w:sz="0" w:space="0" w:color="auto"/>
                <w:left w:val="none" w:sz="0" w:space="0" w:color="auto"/>
                <w:bottom w:val="none" w:sz="0" w:space="0" w:color="auto"/>
                <w:right w:val="none" w:sz="0" w:space="0" w:color="auto"/>
              </w:divBdr>
            </w:div>
            <w:div w:id="141849941">
              <w:marLeft w:val="0"/>
              <w:marRight w:val="0"/>
              <w:marTop w:val="0"/>
              <w:marBottom w:val="0"/>
              <w:divBdr>
                <w:top w:val="none" w:sz="0" w:space="0" w:color="auto"/>
                <w:left w:val="none" w:sz="0" w:space="0" w:color="auto"/>
                <w:bottom w:val="none" w:sz="0" w:space="0" w:color="auto"/>
                <w:right w:val="none" w:sz="0" w:space="0" w:color="auto"/>
              </w:divBdr>
            </w:div>
            <w:div w:id="1811946689">
              <w:marLeft w:val="0"/>
              <w:marRight w:val="0"/>
              <w:marTop w:val="0"/>
              <w:marBottom w:val="0"/>
              <w:divBdr>
                <w:top w:val="none" w:sz="0" w:space="0" w:color="auto"/>
                <w:left w:val="none" w:sz="0" w:space="0" w:color="auto"/>
                <w:bottom w:val="none" w:sz="0" w:space="0" w:color="auto"/>
                <w:right w:val="none" w:sz="0" w:space="0" w:color="auto"/>
              </w:divBdr>
            </w:div>
            <w:div w:id="966473464">
              <w:marLeft w:val="0"/>
              <w:marRight w:val="0"/>
              <w:marTop w:val="0"/>
              <w:marBottom w:val="0"/>
              <w:divBdr>
                <w:top w:val="none" w:sz="0" w:space="0" w:color="auto"/>
                <w:left w:val="none" w:sz="0" w:space="0" w:color="auto"/>
                <w:bottom w:val="none" w:sz="0" w:space="0" w:color="auto"/>
                <w:right w:val="none" w:sz="0" w:space="0" w:color="auto"/>
              </w:divBdr>
            </w:div>
            <w:div w:id="1302659415">
              <w:marLeft w:val="0"/>
              <w:marRight w:val="0"/>
              <w:marTop w:val="0"/>
              <w:marBottom w:val="0"/>
              <w:divBdr>
                <w:top w:val="none" w:sz="0" w:space="0" w:color="auto"/>
                <w:left w:val="none" w:sz="0" w:space="0" w:color="auto"/>
                <w:bottom w:val="none" w:sz="0" w:space="0" w:color="auto"/>
                <w:right w:val="none" w:sz="0" w:space="0" w:color="auto"/>
              </w:divBdr>
            </w:div>
            <w:div w:id="21307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8655">
      <w:bodyDiv w:val="1"/>
      <w:marLeft w:val="0"/>
      <w:marRight w:val="0"/>
      <w:marTop w:val="0"/>
      <w:marBottom w:val="0"/>
      <w:divBdr>
        <w:top w:val="none" w:sz="0" w:space="0" w:color="auto"/>
        <w:left w:val="none" w:sz="0" w:space="0" w:color="auto"/>
        <w:bottom w:val="none" w:sz="0" w:space="0" w:color="auto"/>
        <w:right w:val="none" w:sz="0" w:space="0" w:color="auto"/>
      </w:divBdr>
      <w:divsChild>
        <w:div w:id="487555016">
          <w:marLeft w:val="0"/>
          <w:marRight w:val="0"/>
          <w:marTop w:val="0"/>
          <w:marBottom w:val="0"/>
          <w:divBdr>
            <w:top w:val="none" w:sz="0" w:space="0" w:color="auto"/>
            <w:left w:val="none" w:sz="0" w:space="0" w:color="auto"/>
            <w:bottom w:val="none" w:sz="0" w:space="0" w:color="auto"/>
            <w:right w:val="none" w:sz="0" w:space="0" w:color="auto"/>
          </w:divBdr>
        </w:div>
        <w:div w:id="1060596966">
          <w:marLeft w:val="0"/>
          <w:marRight w:val="0"/>
          <w:marTop w:val="0"/>
          <w:marBottom w:val="0"/>
          <w:divBdr>
            <w:top w:val="none" w:sz="0" w:space="0" w:color="auto"/>
            <w:left w:val="none" w:sz="0" w:space="0" w:color="auto"/>
            <w:bottom w:val="none" w:sz="0" w:space="0" w:color="auto"/>
            <w:right w:val="none" w:sz="0" w:space="0" w:color="auto"/>
          </w:divBdr>
        </w:div>
      </w:divsChild>
    </w:div>
    <w:div w:id="1367413191">
      <w:bodyDiv w:val="1"/>
      <w:marLeft w:val="0"/>
      <w:marRight w:val="0"/>
      <w:marTop w:val="0"/>
      <w:marBottom w:val="0"/>
      <w:divBdr>
        <w:top w:val="none" w:sz="0" w:space="0" w:color="auto"/>
        <w:left w:val="none" w:sz="0" w:space="0" w:color="auto"/>
        <w:bottom w:val="none" w:sz="0" w:space="0" w:color="auto"/>
        <w:right w:val="none" w:sz="0" w:space="0" w:color="auto"/>
      </w:divBdr>
      <w:divsChild>
        <w:div w:id="1749693677">
          <w:marLeft w:val="0"/>
          <w:marRight w:val="0"/>
          <w:marTop w:val="0"/>
          <w:marBottom w:val="0"/>
          <w:divBdr>
            <w:top w:val="none" w:sz="0" w:space="0" w:color="auto"/>
            <w:left w:val="none" w:sz="0" w:space="0" w:color="auto"/>
            <w:bottom w:val="none" w:sz="0" w:space="0" w:color="auto"/>
            <w:right w:val="none" w:sz="0" w:space="0" w:color="auto"/>
          </w:divBdr>
        </w:div>
        <w:div w:id="235557602">
          <w:marLeft w:val="0"/>
          <w:marRight w:val="0"/>
          <w:marTop w:val="0"/>
          <w:marBottom w:val="0"/>
          <w:divBdr>
            <w:top w:val="none" w:sz="0" w:space="0" w:color="auto"/>
            <w:left w:val="none" w:sz="0" w:space="0" w:color="auto"/>
            <w:bottom w:val="none" w:sz="0" w:space="0" w:color="auto"/>
            <w:right w:val="none" w:sz="0" w:space="0" w:color="auto"/>
          </w:divBdr>
        </w:div>
      </w:divsChild>
    </w:div>
    <w:div w:id="1368867680">
      <w:bodyDiv w:val="1"/>
      <w:marLeft w:val="0"/>
      <w:marRight w:val="0"/>
      <w:marTop w:val="0"/>
      <w:marBottom w:val="0"/>
      <w:divBdr>
        <w:top w:val="none" w:sz="0" w:space="0" w:color="auto"/>
        <w:left w:val="none" w:sz="0" w:space="0" w:color="auto"/>
        <w:bottom w:val="none" w:sz="0" w:space="0" w:color="auto"/>
        <w:right w:val="none" w:sz="0" w:space="0" w:color="auto"/>
      </w:divBdr>
      <w:divsChild>
        <w:div w:id="2109546353">
          <w:marLeft w:val="0"/>
          <w:marRight w:val="0"/>
          <w:marTop w:val="0"/>
          <w:marBottom w:val="0"/>
          <w:divBdr>
            <w:top w:val="none" w:sz="0" w:space="0" w:color="auto"/>
            <w:left w:val="none" w:sz="0" w:space="0" w:color="auto"/>
            <w:bottom w:val="none" w:sz="0" w:space="0" w:color="auto"/>
            <w:right w:val="none" w:sz="0" w:space="0" w:color="auto"/>
          </w:divBdr>
        </w:div>
        <w:div w:id="533421835">
          <w:marLeft w:val="0"/>
          <w:marRight w:val="0"/>
          <w:marTop w:val="0"/>
          <w:marBottom w:val="0"/>
          <w:divBdr>
            <w:top w:val="none" w:sz="0" w:space="0" w:color="auto"/>
            <w:left w:val="none" w:sz="0" w:space="0" w:color="auto"/>
            <w:bottom w:val="none" w:sz="0" w:space="0" w:color="auto"/>
            <w:right w:val="none" w:sz="0" w:space="0" w:color="auto"/>
          </w:divBdr>
        </w:div>
      </w:divsChild>
    </w:div>
    <w:div w:id="1369840719">
      <w:bodyDiv w:val="1"/>
      <w:marLeft w:val="0"/>
      <w:marRight w:val="0"/>
      <w:marTop w:val="0"/>
      <w:marBottom w:val="0"/>
      <w:divBdr>
        <w:top w:val="none" w:sz="0" w:space="0" w:color="auto"/>
        <w:left w:val="none" w:sz="0" w:space="0" w:color="auto"/>
        <w:bottom w:val="none" w:sz="0" w:space="0" w:color="auto"/>
        <w:right w:val="none" w:sz="0" w:space="0" w:color="auto"/>
      </w:divBdr>
      <w:divsChild>
        <w:div w:id="535776739">
          <w:marLeft w:val="0"/>
          <w:marRight w:val="0"/>
          <w:marTop w:val="0"/>
          <w:marBottom w:val="0"/>
          <w:divBdr>
            <w:top w:val="none" w:sz="0" w:space="0" w:color="auto"/>
            <w:left w:val="none" w:sz="0" w:space="0" w:color="auto"/>
            <w:bottom w:val="none" w:sz="0" w:space="0" w:color="auto"/>
            <w:right w:val="none" w:sz="0" w:space="0" w:color="auto"/>
          </w:divBdr>
          <w:divsChild>
            <w:div w:id="53511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27257">
      <w:bodyDiv w:val="1"/>
      <w:marLeft w:val="0"/>
      <w:marRight w:val="0"/>
      <w:marTop w:val="0"/>
      <w:marBottom w:val="0"/>
      <w:divBdr>
        <w:top w:val="none" w:sz="0" w:space="0" w:color="auto"/>
        <w:left w:val="none" w:sz="0" w:space="0" w:color="auto"/>
        <w:bottom w:val="none" w:sz="0" w:space="0" w:color="auto"/>
        <w:right w:val="none" w:sz="0" w:space="0" w:color="auto"/>
      </w:divBdr>
    </w:div>
    <w:div w:id="1372652911">
      <w:bodyDiv w:val="1"/>
      <w:marLeft w:val="0"/>
      <w:marRight w:val="0"/>
      <w:marTop w:val="0"/>
      <w:marBottom w:val="0"/>
      <w:divBdr>
        <w:top w:val="none" w:sz="0" w:space="0" w:color="auto"/>
        <w:left w:val="none" w:sz="0" w:space="0" w:color="auto"/>
        <w:bottom w:val="none" w:sz="0" w:space="0" w:color="auto"/>
        <w:right w:val="none" w:sz="0" w:space="0" w:color="auto"/>
      </w:divBdr>
    </w:div>
    <w:div w:id="1378972470">
      <w:bodyDiv w:val="1"/>
      <w:marLeft w:val="0"/>
      <w:marRight w:val="0"/>
      <w:marTop w:val="0"/>
      <w:marBottom w:val="0"/>
      <w:divBdr>
        <w:top w:val="none" w:sz="0" w:space="0" w:color="auto"/>
        <w:left w:val="none" w:sz="0" w:space="0" w:color="auto"/>
        <w:bottom w:val="none" w:sz="0" w:space="0" w:color="auto"/>
        <w:right w:val="none" w:sz="0" w:space="0" w:color="auto"/>
      </w:divBdr>
      <w:divsChild>
        <w:div w:id="687760603">
          <w:marLeft w:val="0"/>
          <w:marRight w:val="0"/>
          <w:marTop w:val="0"/>
          <w:marBottom w:val="0"/>
          <w:divBdr>
            <w:top w:val="none" w:sz="0" w:space="0" w:color="auto"/>
            <w:left w:val="none" w:sz="0" w:space="0" w:color="auto"/>
            <w:bottom w:val="none" w:sz="0" w:space="0" w:color="auto"/>
            <w:right w:val="none" w:sz="0" w:space="0" w:color="auto"/>
          </w:divBdr>
        </w:div>
        <w:div w:id="1281111768">
          <w:marLeft w:val="0"/>
          <w:marRight w:val="0"/>
          <w:marTop w:val="0"/>
          <w:marBottom w:val="0"/>
          <w:divBdr>
            <w:top w:val="none" w:sz="0" w:space="0" w:color="auto"/>
            <w:left w:val="none" w:sz="0" w:space="0" w:color="auto"/>
            <w:bottom w:val="none" w:sz="0" w:space="0" w:color="auto"/>
            <w:right w:val="none" w:sz="0" w:space="0" w:color="auto"/>
          </w:divBdr>
        </w:div>
        <w:div w:id="672296953">
          <w:marLeft w:val="0"/>
          <w:marRight w:val="0"/>
          <w:marTop w:val="0"/>
          <w:marBottom w:val="0"/>
          <w:divBdr>
            <w:top w:val="none" w:sz="0" w:space="0" w:color="auto"/>
            <w:left w:val="none" w:sz="0" w:space="0" w:color="auto"/>
            <w:bottom w:val="none" w:sz="0" w:space="0" w:color="auto"/>
            <w:right w:val="none" w:sz="0" w:space="0" w:color="auto"/>
          </w:divBdr>
        </w:div>
        <w:div w:id="1365515511">
          <w:marLeft w:val="0"/>
          <w:marRight w:val="0"/>
          <w:marTop w:val="0"/>
          <w:marBottom w:val="0"/>
          <w:divBdr>
            <w:top w:val="none" w:sz="0" w:space="0" w:color="auto"/>
            <w:left w:val="none" w:sz="0" w:space="0" w:color="auto"/>
            <w:bottom w:val="none" w:sz="0" w:space="0" w:color="auto"/>
            <w:right w:val="none" w:sz="0" w:space="0" w:color="auto"/>
          </w:divBdr>
        </w:div>
        <w:div w:id="1203327616">
          <w:marLeft w:val="0"/>
          <w:marRight w:val="0"/>
          <w:marTop w:val="0"/>
          <w:marBottom w:val="0"/>
          <w:divBdr>
            <w:top w:val="none" w:sz="0" w:space="0" w:color="auto"/>
            <w:left w:val="none" w:sz="0" w:space="0" w:color="auto"/>
            <w:bottom w:val="none" w:sz="0" w:space="0" w:color="auto"/>
            <w:right w:val="none" w:sz="0" w:space="0" w:color="auto"/>
          </w:divBdr>
        </w:div>
        <w:div w:id="930747679">
          <w:marLeft w:val="0"/>
          <w:marRight w:val="0"/>
          <w:marTop w:val="0"/>
          <w:marBottom w:val="0"/>
          <w:divBdr>
            <w:top w:val="none" w:sz="0" w:space="0" w:color="auto"/>
            <w:left w:val="none" w:sz="0" w:space="0" w:color="auto"/>
            <w:bottom w:val="none" w:sz="0" w:space="0" w:color="auto"/>
            <w:right w:val="none" w:sz="0" w:space="0" w:color="auto"/>
          </w:divBdr>
        </w:div>
        <w:div w:id="1555385835">
          <w:marLeft w:val="0"/>
          <w:marRight w:val="0"/>
          <w:marTop w:val="0"/>
          <w:marBottom w:val="0"/>
          <w:divBdr>
            <w:top w:val="none" w:sz="0" w:space="0" w:color="auto"/>
            <w:left w:val="none" w:sz="0" w:space="0" w:color="auto"/>
            <w:bottom w:val="none" w:sz="0" w:space="0" w:color="auto"/>
            <w:right w:val="none" w:sz="0" w:space="0" w:color="auto"/>
          </w:divBdr>
        </w:div>
      </w:divsChild>
    </w:div>
    <w:div w:id="1383093158">
      <w:bodyDiv w:val="1"/>
      <w:marLeft w:val="0"/>
      <w:marRight w:val="0"/>
      <w:marTop w:val="0"/>
      <w:marBottom w:val="0"/>
      <w:divBdr>
        <w:top w:val="none" w:sz="0" w:space="0" w:color="auto"/>
        <w:left w:val="none" w:sz="0" w:space="0" w:color="auto"/>
        <w:bottom w:val="none" w:sz="0" w:space="0" w:color="auto"/>
        <w:right w:val="none" w:sz="0" w:space="0" w:color="auto"/>
      </w:divBdr>
    </w:div>
    <w:div w:id="1383167298">
      <w:bodyDiv w:val="1"/>
      <w:marLeft w:val="0"/>
      <w:marRight w:val="0"/>
      <w:marTop w:val="0"/>
      <w:marBottom w:val="0"/>
      <w:divBdr>
        <w:top w:val="none" w:sz="0" w:space="0" w:color="auto"/>
        <w:left w:val="none" w:sz="0" w:space="0" w:color="auto"/>
        <w:bottom w:val="none" w:sz="0" w:space="0" w:color="auto"/>
        <w:right w:val="none" w:sz="0" w:space="0" w:color="auto"/>
      </w:divBdr>
      <w:divsChild>
        <w:div w:id="415251626">
          <w:marLeft w:val="0"/>
          <w:marRight w:val="0"/>
          <w:marTop w:val="0"/>
          <w:marBottom w:val="0"/>
          <w:divBdr>
            <w:top w:val="none" w:sz="0" w:space="0" w:color="auto"/>
            <w:left w:val="none" w:sz="0" w:space="0" w:color="auto"/>
            <w:bottom w:val="none" w:sz="0" w:space="0" w:color="auto"/>
            <w:right w:val="none" w:sz="0" w:space="0" w:color="auto"/>
          </w:divBdr>
        </w:div>
        <w:div w:id="1296329541">
          <w:marLeft w:val="0"/>
          <w:marRight w:val="0"/>
          <w:marTop w:val="0"/>
          <w:marBottom w:val="0"/>
          <w:divBdr>
            <w:top w:val="none" w:sz="0" w:space="0" w:color="auto"/>
            <w:left w:val="none" w:sz="0" w:space="0" w:color="auto"/>
            <w:bottom w:val="none" w:sz="0" w:space="0" w:color="auto"/>
            <w:right w:val="none" w:sz="0" w:space="0" w:color="auto"/>
          </w:divBdr>
        </w:div>
      </w:divsChild>
    </w:div>
    <w:div w:id="1385443834">
      <w:bodyDiv w:val="1"/>
      <w:marLeft w:val="0"/>
      <w:marRight w:val="0"/>
      <w:marTop w:val="0"/>
      <w:marBottom w:val="0"/>
      <w:divBdr>
        <w:top w:val="none" w:sz="0" w:space="0" w:color="auto"/>
        <w:left w:val="none" w:sz="0" w:space="0" w:color="auto"/>
        <w:bottom w:val="none" w:sz="0" w:space="0" w:color="auto"/>
        <w:right w:val="none" w:sz="0" w:space="0" w:color="auto"/>
      </w:divBdr>
      <w:divsChild>
        <w:div w:id="819149511">
          <w:marLeft w:val="0"/>
          <w:marRight w:val="0"/>
          <w:marTop w:val="0"/>
          <w:marBottom w:val="0"/>
          <w:divBdr>
            <w:top w:val="none" w:sz="0" w:space="0" w:color="auto"/>
            <w:left w:val="none" w:sz="0" w:space="0" w:color="auto"/>
            <w:bottom w:val="none" w:sz="0" w:space="0" w:color="auto"/>
            <w:right w:val="none" w:sz="0" w:space="0" w:color="auto"/>
          </w:divBdr>
        </w:div>
        <w:div w:id="1833790714">
          <w:marLeft w:val="0"/>
          <w:marRight w:val="0"/>
          <w:marTop w:val="0"/>
          <w:marBottom w:val="0"/>
          <w:divBdr>
            <w:top w:val="none" w:sz="0" w:space="0" w:color="auto"/>
            <w:left w:val="none" w:sz="0" w:space="0" w:color="auto"/>
            <w:bottom w:val="none" w:sz="0" w:space="0" w:color="auto"/>
            <w:right w:val="none" w:sz="0" w:space="0" w:color="auto"/>
          </w:divBdr>
        </w:div>
      </w:divsChild>
    </w:div>
    <w:div w:id="1386218644">
      <w:bodyDiv w:val="1"/>
      <w:marLeft w:val="0"/>
      <w:marRight w:val="0"/>
      <w:marTop w:val="0"/>
      <w:marBottom w:val="0"/>
      <w:divBdr>
        <w:top w:val="none" w:sz="0" w:space="0" w:color="auto"/>
        <w:left w:val="none" w:sz="0" w:space="0" w:color="auto"/>
        <w:bottom w:val="none" w:sz="0" w:space="0" w:color="auto"/>
        <w:right w:val="none" w:sz="0" w:space="0" w:color="auto"/>
      </w:divBdr>
      <w:divsChild>
        <w:div w:id="2123112588">
          <w:marLeft w:val="0"/>
          <w:marRight w:val="0"/>
          <w:marTop w:val="0"/>
          <w:marBottom w:val="0"/>
          <w:divBdr>
            <w:top w:val="none" w:sz="0" w:space="0" w:color="auto"/>
            <w:left w:val="none" w:sz="0" w:space="0" w:color="auto"/>
            <w:bottom w:val="none" w:sz="0" w:space="0" w:color="auto"/>
            <w:right w:val="none" w:sz="0" w:space="0" w:color="auto"/>
          </w:divBdr>
        </w:div>
        <w:div w:id="1189491934">
          <w:marLeft w:val="0"/>
          <w:marRight w:val="0"/>
          <w:marTop w:val="0"/>
          <w:marBottom w:val="0"/>
          <w:divBdr>
            <w:top w:val="none" w:sz="0" w:space="0" w:color="auto"/>
            <w:left w:val="none" w:sz="0" w:space="0" w:color="auto"/>
            <w:bottom w:val="none" w:sz="0" w:space="0" w:color="auto"/>
            <w:right w:val="none" w:sz="0" w:space="0" w:color="auto"/>
          </w:divBdr>
        </w:div>
      </w:divsChild>
    </w:div>
    <w:div w:id="1391072433">
      <w:bodyDiv w:val="1"/>
      <w:marLeft w:val="0"/>
      <w:marRight w:val="0"/>
      <w:marTop w:val="0"/>
      <w:marBottom w:val="0"/>
      <w:divBdr>
        <w:top w:val="none" w:sz="0" w:space="0" w:color="auto"/>
        <w:left w:val="none" w:sz="0" w:space="0" w:color="auto"/>
        <w:bottom w:val="none" w:sz="0" w:space="0" w:color="auto"/>
        <w:right w:val="none" w:sz="0" w:space="0" w:color="auto"/>
      </w:divBdr>
      <w:divsChild>
        <w:div w:id="926304751">
          <w:marLeft w:val="0"/>
          <w:marRight w:val="0"/>
          <w:marTop w:val="0"/>
          <w:marBottom w:val="0"/>
          <w:divBdr>
            <w:top w:val="none" w:sz="0" w:space="0" w:color="auto"/>
            <w:left w:val="none" w:sz="0" w:space="0" w:color="auto"/>
            <w:bottom w:val="none" w:sz="0" w:space="0" w:color="auto"/>
            <w:right w:val="none" w:sz="0" w:space="0" w:color="auto"/>
          </w:divBdr>
        </w:div>
      </w:divsChild>
    </w:div>
    <w:div w:id="1396320123">
      <w:bodyDiv w:val="1"/>
      <w:marLeft w:val="0"/>
      <w:marRight w:val="0"/>
      <w:marTop w:val="0"/>
      <w:marBottom w:val="0"/>
      <w:divBdr>
        <w:top w:val="none" w:sz="0" w:space="0" w:color="auto"/>
        <w:left w:val="none" w:sz="0" w:space="0" w:color="auto"/>
        <w:bottom w:val="none" w:sz="0" w:space="0" w:color="auto"/>
        <w:right w:val="none" w:sz="0" w:space="0" w:color="auto"/>
      </w:divBdr>
    </w:div>
    <w:div w:id="1401439692">
      <w:bodyDiv w:val="1"/>
      <w:marLeft w:val="0"/>
      <w:marRight w:val="0"/>
      <w:marTop w:val="0"/>
      <w:marBottom w:val="0"/>
      <w:divBdr>
        <w:top w:val="none" w:sz="0" w:space="0" w:color="auto"/>
        <w:left w:val="none" w:sz="0" w:space="0" w:color="auto"/>
        <w:bottom w:val="none" w:sz="0" w:space="0" w:color="auto"/>
        <w:right w:val="none" w:sz="0" w:space="0" w:color="auto"/>
      </w:divBdr>
      <w:divsChild>
        <w:div w:id="194775866">
          <w:marLeft w:val="0"/>
          <w:marRight w:val="0"/>
          <w:marTop w:val="0"/>
          <w:marBottom w:val="0"/>
          <w:divBdr>
            <w:top w:val="none" w:sz="0" w:space="0" w:color="auto"/>
            <w:left w:val="none" w:sz="0" w:space="0" w:color="auto"/>
            <w:bottom w:val="none" w:sz="0" w:space="0" w:color="auto"/>
            <w:right w:val="none" w:sz="0" w:space="0" w:color="auto"/>
          </w:divBdr>
          <w:divsChild>
            <w:div w:id="110087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69523">
      <w:bodyDiv w:val="1"/>
      <w:marLeft w:val="0"/>
      <w:marRight w:val="0"/>
      <w:marTop w:val="0"/>
      <w:marBottom w:val="0"/>
      <w:divBdr>
        <w:top w:val="none" w:sz="0" w:space="0" w:color="auto"/>
        <w:left w:val="none" w:sz="0" w:space="0" w:color="auto"/>
        <w:bottom w:val="none" w:sz="0" w:space="0" w:color="auto"/>
        <w:right w:val="none" w:sz="0" w:space="0" w:color="auto"/>
      </w:divBdr>
      <w:divsChild>
        <w:div w:id="1143809749">
          <w:marLeft w:val="0"/>
          <w:marRight w:val="0"/>
          <w:marTop w:val="0"/>
          <w:marBottom w:val="0"/>
          <w:divBdr>
            <w:top w:val="none" w:sz="0" w:space="0" w:color="auto"/>
            <w:left w:val="none" w:sz="0" w:space="0" w:color="auto"/>
            <w:bottom w:val="none" w:sz="0" w:space="0" w:color="auto"/>
            <w:right w:val="none" w:sz="0" w:space="0" w:color="auto"/>
          </w:divBdr>
        </w:div>
        <w:div w:id="999313232">
          <w:marLeft w:val="0"/>
          <w:marRight w:val="0"/>
          <w:marTop w:val="0"/>
          <w:marBottom w:val="0"/>
          <w:divBdr>
            <w:top w:val="none" w:sz="0" w:space="0" w:color="auto"/>
            <w:left w:val="none" w:sz="0" w:space="0" w:color="auto"/>
            <w:bottom w:val="none" w:sz="0" w:space="0" w:color="auto"/>
            <w:right w:val="none" w:sz="0" w:space="0" w:color="auto"/>
          </w:divBdr>
        </w:div>
      </w:divsChild>
    </w:div>
    <w:div w:id="1405566409">
      <w:bodyDiv w:val="1"/>
      <w:marLeft w:val="0"/>
      <w:marRight w:val="0"/>
      <w:marTop w:val="0"/>
      <w:marBottom w:val="0"/>
      <w:divBdr>
        <w:top w:val="none" w:sz="0" w:space="0" w:color="auto"/>
        <w:left w:val="none" w:sz="0" w:space="0" w:color="auto"/>
        <w:bottom w:val="none" w:sz="0" w:space="0" w:color="auto"/>
        <w:right w:val="none" w:sz="0" w:space="0" w:color="auto"/>
      </w:divBdr>
      <w:divsChild>
        <w:div w:id="1420640235">
          <w:marLeft w:val="0"/>
          <w:marRight w:val="0"/>
          <w:marTop w:val="0"/>
          <w:marBottom w:val="0"/>
          <w:divBdr>
            <w:top w:val="none" w:sz="0" w:space="0" w:color="auto"/>
            <w:left w:val="none" w:sz="0" w:space="0" w:color="auto"/>
            <w:bottom w:val="none" w:sz="0" w:space="0" w:color="auto"/>
            <w:right w:val="none" w:sz="0" w:space="0" w:color="auto"/>
          </w:divBdr>
        </w:div>
      </w:divsChild>
    </w:div>
    <w:div w:id="1426224035">
      <w:bodyDiv w:val="1"/>
      <w:marLeft w:val="0"/>
      <w:marRight w:val="0"/>
      <w:marTop w:val="0"/>
      <w:marBottom w:val="0"/>
      <w:divBdr>
        <w:top w:val="none" w:sz="0" w:space="0" w:color="auto"/>
        <w:left w:val="none" w:sz="0" w:space="0" w:color="auto"/>
        <w:bottom w:val="none" w:sz="0" w:space="0" w:color="auto"/>
        <w:right w:val="none" w:sz="0" w:space="0" w:color="auto"/>
      </w:divBdr>
    </w:div>
    <w:div w:id="1430278511">
      <w:bodyDiv w:val="1"/>
      <w:marLeft w:val="0"/>
      <w:marRight w:val="0"/>
      <w:marTop w:val="0"/>
      <w:marBottom w:val="0"/>
      <w:divBdr>
        <w:top w:val="none" w:sz="0" w:space="0" w:color="auto"/>
        <w:left w:val="none" w:sz="0" w:space="0" w:color="auto"/>
        <w:bottom w:val="none" w:sz="0" w:space="0" w:color="auto"/>
        <w:right w:val="none" w:sz="0" w:space="0" w:color="auto"/>
      </w:divBdr>
      <w:divsChild>
        <w:div w:id="1672634120">
          <w:marLeft w:val="0"/>
          <w:marRight w:val="0"/>
          <w:marTop w:val="0"/>
          <w:marBottom w:val="0"/>
          <w:divBdr>
            <w:top w:val="none" w:sz="0" w:space="0" w:color="auto"/>
            <w:left w:val="none" w:sz="0" w:space="0" w:color="auto"/>
            <w:bottom w:val="none" w:sz="0" w:space="0" w:color="auto"/>
            <w:right w:val="none" w:sz="0" w:space="0" w:color="auto"/>
          </w:divBdr>
          <w:divsChild>
            <w:div w:id="782765394">
              <w:marLeft w:val="0"/>
              <w:marRight w:val="0"/>
              <w:marTop w:val="0"/>
              <w:marBottom w:val="0"/>
              <w:divBdr>
                <w:top w:val="none" w:sz="0" w:space="0" w:color="auto"/>
                <w:left w:val="none" w:sz="0" w:space="0" w:color="auto"/>
                <w:bottom w:val="none" w:sz="0" w:space="0" w:color="auto"/>
                <w:right w:val="none" w:sz="0" w:space="0" w:color="auto"/>
              </w:divBdr>
            </w:div>
            <w:div w:id="310866896">
              <w:marLeft w:val="0"/>
              <w:marRight w:val="0"/>
              <w:marTop w:val="0"/>
              <w:marBottom w:val="0"/>
              <w:divBdr>
                <w:top w:val="none" w:sz="0" w:space="0" w:color="auto"/>
                <w:left w:val="none" w:sz="0" w:space="0" w:color="auto"/>
                <w:bottom w:val="none" w:sz="0" w:space="0" w:color="auto"/>
                <w:right w:val="none" w:sz="0" w:space="0" w:color="auto"/>
              </w:divBdr>
            </w:div>
            <w:div w:id="442768170">
              <w:marLeft w:val="0"/>
              <w:marRight w:val="0"/>
              <w:marTop w:val="0"/>
              <w:marBottom w:val="0"/>
              <w:divBdr>
                <w:top w:val="none" w:sz="0" w:space="0" w:color="auto"/>
                <w:left w:val="none" w:sz="0" w:space="0" w:color="auto"/>
                <w:bottom w:val="none" w:sz="0" w:space="0" w:color="auto"/>
                <w:right w:val="none" w:sz="0" w:space="0" w:color="auto"/>
              </w:divBdr>
            </w:div>
            <w:div w:id="866680392">
              <w:marLeft w:val="0"/>
              <w:marRight w:val="0"/>
              <w:marTop w:val="0"/>
              <w:marBottom w:val="0"/>
              <w:divBdr>
                <w:top w:val="none" w:sz="0" w:space="0" w:color="auto"/>
                <w:left w:val="none" w:sz="0" w:space="0" w:color="auto"/>
                <w:bottom w:val="none" w:sz="0" w:space="0" w:color="auto"/>
                <w:right w:val="none" w:sz="0" w:space="0" w:color="auto"/>
              </w:divBdr>
            </w:div>
            <w:div w:id="860241436">
              <w:marLeft w:val="0"/>
              <w:marRight w:val="0"/>
              <w:marTop w:val="0"/>
              <w:marBottom w:val="0"/>
              <w:divBdr>
                <w:top w:val="none" w:sz="0" w:space="0" w:color="auto"/>
                <w:left w:val="none" w:sz="0" w:space="0" w:color="auto"/>
                <w:bottom w:val="none" w:sz="0" w:space="0" w:color="auto"/>
                <w:right w:val="none" w:sz="0" w:space="0" w:color="auto"/>
              </w:divBdr>
            </w:div>
          </w:divsChild>
        </w:div>
        <w:div w:id="246422575">
          <w:marLeft w:val="0"/>
          <w:marRight w:val="0"/>
          <w:marTop w:val="0"/>
          <w:marBottom w:val="0"/>
          <w:divBdr>
            <w:top w:val="none" w:sz="0" w:space="0" w:color="auto"/>
            <w:left w:val="none" w:sz="0" w:space="0" w:color="auto"/>
            <w:bottom w:val="none" w:sz="0" w:space="0" w:color="auto"/>
            <w:right w:val="none" w:sz="0" w:space="0" w:color="auto"/>
          </w:divBdr>
          <w:divsChild>
            <w:div w:id="1204829282">
              <w:marLeft w:val="0"/>
              <w:marRight w:val="0"/>
              <w:marTop w:val="0"/>
              <w:marBottom w:val="0"/>
              <w:divBdr>
                <w:top w:val="none" w:sz="0" w:space="0" w:color="auto"/>
                <w:left w:val="none" w:sz="0" w:space="0" w:color="auto"/>
                <w:bottom w:val="none" w:sz="0" w:space="0" w:color="auto"/>
                <w:right w:val="none" w:sz="0" w:space="0" w:color="auto"/>
              </w:divBdr>
            </w:div>
            <w:div w:id="456411024">
              <w:marLeft w:val="0"/>
              <w:marRight w:val="0"/>
              <w:marTop w:val="0"/>
              <w:marBottom w:val="0"/>
              <w:divBdr>
                <w:top w:val="none" w:sz="0" w:space="0" w:color="auto"/>
                <w:left w:val="none" w:sz="0" w:space="0" w:color="auto"/>
                <w:bottom w:val="none" w:sz="0" w:space="0" w:color="auto"/>
                <w:right w:val="none" w:sz="0" w:space="0" w:color="auto"/>
              </w:divBdr>
            </w:div>
            <w:div w:id="1805463392">
              <w:marLeft w:val="0"/>
              <w:marRight w:val="0"/>
              <w:marTop w:val="0"/>
              <w:marBottom w:val="0"/>
              <w:divBdr>
                <w:top w:val="none" w:sz="0" w:space="0" w:color="auto"/>
                <w:left w:val="none" w:sz="0" w:space="0" w:color="auto"/>
                <w:bottom w:val="none" w:sz="0" w:space="0" w:color="auto"/>
                <w:right w:val="none" w:sz="0" w:space="0" w:color="auto"/>
              </w:divBdr>
            </w:div>
            <w:div w:id="453597917">
              <w:marLeft w:val="0"/>
              <w:marRight w:val="0"/>
              <w:marTop w:val="0"/>
              <w:marBottom w:val="0"/>
              <w:divBdr>
                <w:top w:val="none" w:sz="0" w:space="0" w:color="auto"/>
                <w:left w:val="none" w:sz="0" w:space="0" w:color="auto"/>
                <w:bottom w:val="none" w:sz="0" w:space="0" w:color="auto"/>
                <w:right w:val="none" w:sz="0" w:space="0" w:color="auto"/>
              </w:divBdr>
            </w:div>
            <w:div w:id="89471974">
              <w:marLeft w:val="0"/>
              <w:marRight w:val="0"/>
              <w:marTop w:val="0"/>
              <w:marBottom w:val="0"/>
              <w:divBdr>
                <w:top w:val="none" w:sz="0" w:space="0" w:color="auto"/>
                <w:left w:val="none" w:sz="0" w:space="0" w:color="auto"/>
                <w:bottom w:val="none" w:sz="0" w:space="0" w:color="auto"/>
                <w:right w:val="none" w:sz="0" w:space="0" w:color="auto"/>
              </w:divBdr>
            </w:div>
            <w:div w:id="33774774">
              <w:marLeft w:val="0"/>
              <w:marRight w:val="0"/>
              <w:marTop w:val="0"/>
              <w:marBottom w:val="0"/>
              <w:divBdr>
                <w:top w:val="none" w:sz="0" w:space="0" w:color="auto"/>
                <w:left w:val="none" w:sz="0" w:space="0" w:color="auto"/>
                <w:bottom w:val="none" w:sz="0" w:space="0" w:color="auto"/>
                <w:right w:val="none" w:sz="0" w:space="0" w:color="auto"/>
              </w:divBdr>
            </w:div>
            <w:div w:id="1734697215">
              <w:marLeft w:val="0"/>
              <w:marRight w:val="0"/>
              <w:marTop w:val="0"/>
              <w:marBottom w:val="0"/>
              <w:divBdr>
                <w:top w:val="none" w:sz="0" w:space="0" w:color="auto"/>
                <w:left w:val="none" w:sz="0" w:space="0" w:color="auto"/>
                <w:bottom w:val="none" w:sz="0" w:space="0" w:color="auto"/>
                <w:right w:val="none" w:sz="0" w:space="0" w:color="auto"/>
              </w:divBdr>
            </w:div>
            <w:div w:id="891039938">
              <w:marLeft w:val="0"/>
              <w:marRight w:val="0"/>
              <w:marTop w:val="0"/>
              <w:marBottom w:val="0"/>
              <w:divBdr>
                <w:top w:val="none" w:sz="0" w:space="0" w:color="auto"/>
                <w:left w:val="none" w:sz="0" w:space="0" w:color="auto"/>
                <w:bottom w:val="none" w:sz="0" w:space="0" w:color="auto"/>
                <w:right w:val="none" w:sz="0" w:space="0" w:color="auto"/>
              </w:divBdr>
            </w:div>
            <w:div w:id="631909146">
              <w:marLeft w:val="0"/>
              <w:marRight w:val="0"/>
              <w:marTop w:val="0"/>
              <w:marBottom w:val="0"/>
              <w:divBdr>
                <w:top w:val="none" w:sz="0" w:space="0" w:color="auto"/>
                <w:left w:val="none" w:sz="0" w:space="0" w:color="auto"/>
                <w:bottom w:val="none" w:sz="0" w:space="0" w:color="auto"/>
                <w:right w:val="none" w:sz="0" w:space="0" w:color="auto"/>
              </w:divBdr>
            </w:div>
          </w:divsChild>
        </w:div>
        <w:div w:id="1843231394">
          <w:marLeft w:val="0"/>
          <w:marRight w:val="0"/>
          <w:marTop w:val="0"/>
          <w:marBottom w:val="0"/>
          <w:divBdr>
            <w:top w:val="none" w:sz="0" w:space="0" w:color="auto"/>
            <w:left w:val="none" w:sz="0" w:space="0" w:color="auto"/>
            <w:bottom w:val="none" w:sz="0" w:space="0" w:color="auto"/>
            <w:right w:val="none" w:sz="0" w:space="0" w:color="auto"/>
          </w:divBdr>
          <w:divsChild>
            <w:div w:id="1179585912">
              <w:marLeft w:val="0"/>
              <w:marRight w:val="0"/>
              <w:marTop w:val="0"/>
              <w:marBottom w:val="0"/>
              <w:divBdr>
                <w:top w:val="none" w:sz="0" w:space="0" w:color="auto"/>
                <w:left w:val="none" w:sz="0" w:space="0" w:color="auto"/>
                <w:bottom w:val="none" w:sz="0" w:space="0" w:color="auto"/>
                <w:right w:val="none" w:sz="0" w:space="0" w:color="auto"/>
              </w:divBdr>
            </w:div>
            <w:div w:id="1379161171">
              <w:marLeft w:val="0"/>
              <w:marRight w:val="0"/>
              <w:marTop w:val="0"/>
              <w:marBottom w:val="0"/>
              <w:divBdr>
                <w:top w:val="none" w:sz="0" w:space="0" w:color="auto"/>
                <w:left w:val="none" w:sz="0" w:space="0" w:color="auto"/>
                <w:bottom w:val="none" w:sz="0" w:space="0" w:color="auto"/>
                <w:right w:val="none" w:sz="0" w:space="0" w:color="auto"/>
              </w:divBdr>
            </w:div>
            <w:div w:id="624432361">
              <w:marLeft w:val="0"/>
              <w:marRight w:val="0"/>
              <w:marTop w:val="0"/>
              <w:marBottom w:val="0"/>
              <w:divBdr>
                <w:top w:val="none" w:sz="0" w:space="0" w:color="auto"/>
                <w:left w:val="none" w:sz="0" w:space="0" w:color="auto"/>
                <w:bottom w:val="none" w:sz="0" w:space="0" w:color="auto"/>
                <w:right w:val="none" w:sz="0" w:space="0" w:color="auto"/>
              </w:divBdr>
            </w:div>
            <w:div w:id="1323504447">
              <w:marLeft w:val="0"/>
              <w:marRight w:val="0"/>
              <w:marTop w:val="0"/>
              <w:marBottom w:val="0"/>
              <w:divBdr>
                <w:top w:val="none" w:sz="0" w:space="0" w:color="auto"/>
                <w:left w:val="none" w:sz="0" w:space="0" w:color="auto"/>
                <w:bottom w:val="none" w:sz="0" w:space="0" w:color="auto"/>
                <w:right w:val="none" w:sz="0" w:space="0" w:color="auto"/>
              </w:divBdr>
            </w:div>
            <w:div w:id="1962034438">
              <w:marLeft w:val="0"/>
              <w:marRight w:val="0"/>
              <w:marTop w:val="0"/>
              <w:marBottom w:val="0"/>
              <w:divBdr>
                <w:top w:val="none" w:sz="0" w:space="0" w:color="auto"/>
                <w:left w:val="none" w:sz="0" w:space="0" w:color="auto"/>
                <w:bottom w:val="none" w:sz="0" w:space="0" w:color="auto"/>
                <w:right w:val="none" w:sz="0" w:space="0" w:color="auto"/>
              </w:divBdr>
            </w:div>
            <w:div w:id="212012250">
              <w:marLeft w:val="0"/>
              <w:marRight w:val="0"/>
              <w:marTop w:val="0"/>
              <w:marBottom w:val="0"/>
              <w:divBdr>
                <w:top w:val="none" w:sz="0" w:space="0" w:color="auto"/>
                <w:left w:val="none" w:sz="0" w:space="0" w:color="auto"/>
                <w:bottom w:val="none" w:sz="0" w:space="0" w:color="auto"/>
                <w:right w:val="none" w:sz="0" w:space="0" w:color="auto"/>
              </w:divBdr>
            </w:div>
            <w:div w:id="196309824">
              <w:marLeft w:val="0"/>
              <w:marRight w:val="0"/>
              <w:marTop w:val="0"/>
              <w:marBottom w:val="0"/>
              <w:divBdr>
                <w:top w:val="none" w:sz="0" w:space="0" w:color="auto"/>
                <w:left w:val="none" w:sz="0" w:space="0" w:color="auto"/>
                <w:bottom w:val="none" w:sz="0" w:space="0" w:color="auto"/>
                <w:right w:val="none" w:sz="0" w:space="0" w:color="auto"/>
              </w:divBdr>
            </w:div>
            <w:div w:id="2287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93125">
      <w:bodyDiv w:val="1"/>
      <w:marLeft w:val="0"/>
      <w:marRight w:val="0"/>
      <w:marTop w:val="0"/>
      <w:marBottom w:val="0"/>
      <w:divBdr>
        <w:top w:val="none" w:sz="0" w:space="0" w:color="auto"/>
        <w:left w:val="none" w:sz="0" w:space="0" w:color="auto"/>
        <w:bottom w:val="none" w:sz="0" w:space="0" w:color="auto"/>
        <w:right w:val="none" w:sz="0" w:space="0" w:color="auto"/>
      </w:divBdr>
    </w:div>
    <w:div w:id="1437556579">
      <w:bodyDiv w:val="1"/>
      <w:marLeft w:val="0"/>
      <w:marRight w:val="0"/>
      <w:marTop w:val="0"/>
      <w:marBottom w:val="0"/>
      <w:divBdr>
        <w:top w:val="none" w:sz="0" w:space="0" w:color="auto"/>
        <w:left w:val="none" w:sz="0" w:space="0" w:color="auto"/>
        <w:bottom w:val="none" w:sz="0" w:space="0" w:color="auto"/>
        <w:right w:val="none" w:sz="0" w:space="0" w:color="auto"/>
      </w:divBdr>
    </w:div>
    <w:div w:id="1438596135">
      <w:bodyDiv w:val="1"/>
      <w:marLeft w:val="0"/>
      <w:marRight w:val="0"/>
      <w:marTop w:val="0"/>
      <w:marBottom w:val="0"/>
      <w:divBdr>
        <w:top w:val="none" w:sz="0" w:space="0" w:color="auto"/>
        <w:left w:val="none" w:sz="0" w:space="0" w:color="auto"/>
        <w:bottom w:val="none" w:sz="0" w:space="0" w:color="auto"/>
        <w:right w:val="none" w:sz="0" w:space="0" w:color="auto"/>
      </w:divBdr>
      <w:divsChild>
        <w:div w:id="195701454">
          <w:marLeft w:val="0"/>
          <w:marRight w:val="0"/>
          <w:marTop w:val="0"/>
          <w:marBottom w:val="0"/>
          <w:divBdr>
            <w:top w:val="none" w:sz="0" w:space="0" w:color="auto"/>
            <w:left w:val="none" w:sz="0" w:space="0" w:color="auto"/>
            <w:bottom w:val="none" w:sz="0" w:space="0" w:color="auto"/>
            <w:right w:val="none" w:sz="0" w:space="0" w:color="auto"/>
          </w:divBdr>
        </w:div>
      </w:divsChild>
    </w:div>
    <w:div w:id="1443068002">
      <w:bodyDiv w:val="1"/>
      <w:marLeft w:val="0"/>
      <w:marRight w:val="0"/>
      <w:marTop w:val="0"/>
      <w:marBottom w:val="0"/>
      <w:divBdr>
        <w:top w:val="none" w:sz="0" w:space="0" w:color="auto"/>
        <w:left w:val="none" w:sz="0" w:space="0" w:color="auto"/>
        <w:bottom w:val="none" w:sz="0" w:space="0" w:color="auto"/>
        <w:right w:val="none" w:sz="0" w:space="0" w:color="auto"/>
      </w:divBdr>
      <w:divsChild>
        <w:div w:id="18286059">
          <w:marLeft w:val="0"/>
          <w:marRight w:val="0"/>
          <w:marTop w:val="0"/>
          <w:marBottom w:val="0"/>
          <w:divBdr>
            <w:top w:val="none" w:sz="0" w:space="0" w:color="auto"/>
            <w:left w:val="none" w:sz="0" w:space="0" w:color="auto"/>
            <w:bottom w:val="none" w:sz="0" w:space="0" w:color="auto"/>
            <w:right w:val="none" w:sz="0" w:space="0" w:color="auto"/>
          </w:divBdr>
          <w:divsChild>
            <w:div w:id="14310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31616">
      <w:bodyDiv w:val="1"/>
      <w:marLeft w:val="0"/>
      <w:marRight w:val="0"/>
      <w:marTop w:val="0"/>
      <w:marBottom w:val="0"/>
      <w:divBdr>
        <w:top w:val="none" w:sz="0" w:space="0" w:color="auto"/>
        <w:left w:val="none" w:sz="0" w:space="0" w:color="auto"/>
        <w:bottom w:val="none" w:sz="0" w:space="0" w:color="auto"/>
        <w:right w:val="none" w:sz="0" w:space="0" w:color="auto"/>
      </w:divBdr>
      <w:divsChild>
        <w:div w:id="502205173">
          <w:marLeft w:val="0"/>
          <w:marRight w:val="0"/>
          <w:marTop w:val="0"/>
          <w:marBottom w:val="0"/>
          <w:divBdr>
            <w:top w:val="none" w:sz="0" w:space="0" w:color="auto"/>
            <w:left w:val="none" w:sz="0" w:space="0" w:color="auto"/>
            <w:bottom w:val="none" w:sz="0" w:space="0" w:color="auto"/>
            <w:right w:val="none" w:sz="0" w:space="0" w:color="auto"/>
          </w:divBdr>
        </w:div>
      </w:divsChild>
    </w:div>
    <w:div w:id="1446657631">
      <w:bodyDiv w:val="1"/>
      <w:marLeft w:val="0"/>
      <w:marRight w:val="0"/>
      <w:marTop w:val="0"/>
      <w:marBottom w:val="0"/>
      <w:divBdr>
        <w:top w:val="none" w:sz="0" w:space="0" w:color="auto"/>
        <w:left w:val="none" w:sz="0" w:space="0" w:color="auto"/>
        <w:bottom w:val="none" w:sz="0" w:space="0" w:color="auto"/>
        <w:right w:val="none" w:sz="0" w:space="0" w:color="auto"/>
      </w:divBdr>
      <w:divsChild>
        <w:div w:id="195001999">
          <w:marLeft w:val="0"/>
          <w:marRight w:val="0"/>
          <w:marTop w:val="0"/>
          <w:marBottom w:val="0"/>
          <w:divBdr>
            <w:top w:val="none" w:sz="0" w:space="0" w:color="auto"/>
            <w:left w:val="none" w:sz="0" w:space="0" w:color="auto"/>
            <w:bottom w:val="none" w:sz="0" w:space="0" w:color="auto"/>
            <w:right w:val="none" w:sz="0" w:space="0" w:color="auto"/>
          </w:divBdr>
          <w:divsChild>
            <w:div w:id="11900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13910">
      <w:bodyDiv w:val="1"/>
      <w:marLeft w:val="0"/>
      <w:marRight w:val="0"/>
      <w:marTop w:val="0"/>
      <w:marBottom w:val="0"/>
      <w:divBdr>
        <w:top w:val="none" w:sz="0" w:space="0" w:color="auto"/>
        <w:left w:val="none" w:sz="0" w:space="0" w:color="auto"/>
        <w:bottom w:val="none" w:sz="0" w:space="0" w:color="auto"/>
        <w:right w:val="none" w:sz="0" w:space="0" w:color="auto"/>
      </w:divBdr>
      <w:divsChild>
        <w:div w:id="423500727">
          <w:marLeft w:val="0"/>
          <w:marRight w:val="0"/>
          <w:marTop w:val="0"/>
          <w:marBottom w:val="0"/>
          <w:divBdr>
            <w:top w:val="none" w:sz="0" w:space="0" w:color="auto"/>
            <w:left w:val="none" w:sz="0" w:space="0" w:color="auto"/>
            <w:bottom w:val="none" w:sz="0" w:space="0" w:color="auto"/>
            <w:right w:val="none" w:sz="0" w:space="0" w:color="auto"/>
          </w:divBdr>
        </w:div>
        <w:div w:id="1293902397">
          <w:marLeft w:val="0"/>
          <w:marRight w:val="0"/>
          <w:marTop w:val="0"/>
          <w:marBottom w:val="0"/>
          <w:divBdr>
            <w:top w:val="none" w:sz="0" w:space="0" w:color="auto"/>
            <w:left w:val="none" w:sz="0" w:space="0" w:color="auto"/>
            <w:bottom w:val="none" w:sz="0" w:space="0" w:color="auto"/>
            <w:right w:val="none" w:sz="0" w:space="0" w:color="auto"/>
          </w:divBdr>
        </w:div>
        <w:div w:id="1621719692">
          <w:marLeft w:val="0"/>
          <w:marRight w:val="0"/>
          <w:marTop w:val="0"/>
          <w:marBottom w:val="0"/>
          <w:divBdr>
            <w:top w:val="none" w:sz="0" w:space="0" w:color="auto"/>
            <w:left w:val="none" w:sz="0" w:space="0" w:color="auto"/>
            <w:bottom w:val="none" w:sz="0" w:space="0" w:color="auto"/>
            <w:right w:val="none" w:sz="0" w:space="0" w:color="auto"/>
          </w:divBdr>
        </w:div>
        <w:div w:id="2004311342">
          <w:marLeft w:val="0"/>
          <w:marRight w:val="0"/>
          <w:marTop w:val="0"/>
          <w:marBottom w:val="0"/>
          <w:divBdr>
            <w:top w:val="none" w:sz="0" w:space="0" w:color="auto"/>
            <w:left w:val="none" w:sz="0" w:space="0" w:color="auto"/>
            <w:bottom w:val="none" w:sz="0" w:space="0" w:color="auto"/>
            <w:right w:val="none" w:sz="0" w:space="0" w:color="auto"/>
          </w:divBdr>
        </w:div>
        <w:div w:id="1513377819">
          <w:marLeft w:val="0"/>
          <w:marRight w:val="0"/>
          <w:marTop w:val="0"/>
          <w:marBottom w:val="0"/>
          <w:divBdr>
            <w:top w:val="none" w:sz="0" w:space="0" w:color="auto"/>
            <w:left w:val="none" w:sz="0" w:space="0" w:color="auto"/>
            <w:bottom w:val="none" w:sz="0" w:space="0" w:color="auto"/>
            <w:right w:val="none" w:sz="0" w:space="0" w:color="auto"/>
          </w:divBdr>
        </w:div>
        <w:div w:id="1253006443">
          <w:marLeft w:val="0"/>
          <w:marRight w:val="0"/>
          <w:marTop w:val="0"/>
          <w:marBottom w:val="0"/>
          <w:divBdr>
            <w:top w:val="none" w:sz="0" w:space="0" w:color="auto"/>
            <w:left w:val="none" w:sz="0" w:space="0" w:color="auto"/>
            <w:bottom w:val="none" w:sz="0" w:space="0" w:color="auto"/>
            <w:right w:val="none" w:sz="0" w:space="0" w:color="auto"/>
          </w:divBdr>
        </w:div>
        <w:div w:id="419179692">
          <w:marLeft w:val="0"/>
          <w:marRight w:val="0"/>
          <w:marTop w:val="0"/>
          <w:marBottom w:val="0"/>
          <w:divBdr>
            <w:top w:val="none" w:sz="0" w:space="0" w:color="auto"/>
            <w:left w:val="none" w:sz="0" w:space="0" w:color="auto"/>
            <w:bottom w:val="none" w:sz="0" w:space="0" w:color="auto"/>
            <w:right w:val="none" w:sz="0" w:space="0" w:color="auto"/>
          </w:divBdr>
        </w:div>
      </w:divsChild>
    </w:div>
    <w:div w:id="1452553897">
      <w:bodyDiv w:val="1"/>
      <w:marLeft w:val="0"/>
      <w:marRight w:val="0"/>
      <w:marTop w:val="0"/>
      <w:marBottom w:val="0"/>
      <w:divBdr>
        <w:top w:val="none" w:sz="0" w:space="0" w:color="auto"/>
        <w:left w:val="none" w:sz="0" w:space="0" w:color="auto"/>
        <w:bottom w:val="none" w:sz="0" w:space="0" w:color="auto"/>
        <w:right w:val="none" w:sz="0" w:space="0" w:color="auto"/>
      </w:divBdr>
    </w:div>
    <w:div w:id="1462919103">
      <w:bodyDiv w:val="1"/>
      <w:marLeft w:val="0"/>
      <w:marRight w:val="0"/>
      <w:marTop w:val="0"/>
      <w:marBottom w:val="0"/>
      <w:divBdr>
        <w:top w:val="none" w:sz="0" w:space="0" w:color="auto"/>
        <w:left w:val="none" w:sz="0" w:space="0" w:color="auto"/>
        <w:bottom w:val="none" w:sz="0" w:space="0" w:color="auto"/>
        <w:right w:val="none" w:sz="0" w:space="0" w:color="auto"/>
      </w:divBdr>
      <w:divsChild>
        <w:div w:id="842745774">
          <w:marLeft w:val="0"/>
          <w:marRight w:val="0"/>
          <w:marTop w:val="0"/>
          <w:marBottom w:val="0"/>
          <w:divBdr>
            <w:top w:val="none" w:sz="0" w:space="0" w:color="auto"/>
            <w:left w:val="none" w:sz="0" w:space="0" w:color="auto"/>
            <w:bottom w:val="none" w:sz="0" w:space="0" w:color="auto"/>
            <w:right w:val="none" w:sz="0" w:space="0" w:color="auto"/>
          </w:divBdr>
        </w:div>
        <w:div w:id="215121845">
          <w:marLeft w:val="0"/>
          <w:marRight w:val="0"/>
          <w:marTop w:val="0"/>
          <w:marBottom w:val="0"/>
          <w:divBdr>
            <w:top w:val="none" w:sz="0" w:space="0" w:color="auto"/>
            <w:left w:val="none" w:sz="0" w:space="0" w:color="auto"/>
            <w:bottom w:val="none" w:sz="0" w:space="0" w:color="auto"/>
            <w:right w:val="none" w:sz="0" w:space="0" w:color="auto"/>
          </w:divBdr>
        </w:div>
        <w:div w:id="1697921002">
          <w:marLeft w:val="0"/>
          <w:marRight w:val="0"/>
          <w:marTop w:val="0"/>
          <w:marBottom w:val="0"/>
          <w:divBdr>
            <w:top w:val="none" w:sz="0" w:space="0" w:color="auto"/>
            <w:left w:val="none" w:sz="0" w:space="0" w:color="auto"/>
            <w:bottom w:val="none" w:sz="0" w:space="0" w:color="auto"/>
            <w:right w:val="none" w:sz="0" w:space="0" w:color="auto"/>
          </w:divBdr>
        </w:div>
        <w:div w:id="796726254">
          <w:marLeft w:val="0"/>
          <w:marRight w:val="0"/>
          <w:marTop w:val="0"/>
          <w:marBottom w:val="0"/>
          <w:divBdr>
            <w:top w:val="none" w:sz="0" w:space="0" w:color="auto"/>
            <w:left w:val="none" w:sz="0" w:space="0" w:color="auto"/>
            <w:bottom w:val="none" w:sz="0" w:space="0" w:color="auto"/>
            <w:right w:val="none" w:sz="0" w:space="0" w:color="auto"/>
          </w:divBdr>
        </w:div>
        <w:div w:id="508181911">
          <w:marLeft w:val="0"/>
          <w:marRight w:val="0"/>
          <w:marTop w:val="0"/>
          <w:marBottom w:val="0"/>
          <w:divBdr>
            <w:top w:val="none" w:sz="0" w:space="0" w:color="auto"/>
            <w:left w:val="none" w:sz="0" w:space="0" w:color="auto"/>
            <w:bottom w:val="none" w:sz="0" w:space="0" w:color="auto"/>
            <w:right w:val="none" w:sz="0" w:space="0" w:color="auto"/>
          </w:divBdr>
        </w:div>
      </w:divsChild>
    </w:div>
    <w:div w:id="1472790600">
      <w:bodyDiv w:val="1"/>
      <w:marLeft w:val="0"/>
      <w:marRight w:val="0"/>
      <w:marTop w:val="0"/>
      <w:marBottom w:val="0"/>
      <w:divBdr>
        <w:top w:val="none" w:sz="0" w:space="0" w:color="auto"/>
        <w:left w:val="none" w:sz="0" w:space="0" w:color="auto"/>
        <w:bottom w:val="none" w:sz="0" w:space="0" w:color="auto"/>
        <w:right w:val="none" w:sz="0" w:space="0" w:color="auto"/>
      </w:divBdr>
      <w:divsChild>
        <w:div w:id="676812273">
          <w:marLeft w:val="0"/>
          <w:marRight w:val="0"/>
          <w:marTop w:val="0"/>
          <w:marBottom w:val="0"/>
          <w:divBdr>
            <w:top w:val="none" w:sz="0" w:space="0" w:color="auto"/>
            <w:left w:val="none" w:sz="0" w:space="0" w:color="auto"/>
            <w:bottom w:val="none" w:sz="0" w:space="0" w:color="auto"/>
            <w:right w:val="none" w:sz="0" w:space="0" w:color="auto"/>
          </w:divBdr>
        </w:div>
        <w:div w:id="220871729">
          <w:marLeft w:val="0"/>
          <w:marRight w:val="0"/>
          <w:marTop w:val="0"/>
          <w:marBottom w:val="0"/>
          <w:divBdr>
            <w:top w:val="none" w:sz="0" w:space="0" w:color="auto"/>
            <w:left w:val="none" w:sz="0" w:space="0" w:color="auto"/>
            <w:bottom w:val="none" w:sz="0" w:space="0" w:color="auto"/>
            <w:right w:val="none" w:sz="0" w:space="0" w:color="auto"/>
          </w:divBdr>
        </w:div>
        <w:div w:id="817958572">
          <w:marLeft w:val="0"/>
          <w:marRight w:val="0"/>
          <w:marTop w:val="0"/>
          <w:marBottom w:val="0"/>
          <w:divBdr>
            <w:top w:val="none" w:sz="0" w:space="0" w:color="auto"/>
            <w:left w:val="none" w:sz="0" w:space="0" w:color="auto"/>
            <w:bottom w:val="none" w:sz="0" w:space="0" w:color="auto"/>
            <w:right w:val="none" w:sz="0" w:space="0" w:color="auto"/>
          </w:divBdr>
        </w:div>
      </w:divsChild>
    </w:div>
    <w:div w:id="1475026680">
      <w:bodyDiv w:val="1"/>
      <w:marLeft w:val="0"/>
      <w:marRight w:val="0"/>
      <w:marTop w:val="0"/>
      <w:marBottom w:val="0"/>
      <w:divBdr>
        <w:top w:val="none" w:sz="0" w:space="0" w:color="auto"/>
        <w:left w:val="none" w:sz="0" w:space="0" w:color="auto"/>
        <w:bottom w:val="none" w:sz="0" w:space="0" w:color="auto"/>
        <w:right w:val="none" w:sz="0" w:space="0" w:color="auto"/>
      </w:divBdr>
      <w:divsChild>
        <w:div w:id="1855462393">
          <w:marLeft w:val="0"/>
          <w:marRight w:val="0"/>
          <w:marTop w:val="0"/>
          <w:marBottom w:val="0"/>
          <w:divBdr>
            <w:top w:val="none" w:sz="0" w:space="0" w:color="auto"/>
            <w:left w:val="none" w:sz="0" w:space="0" w:color="auto"/>
            <w:bottom w:val="none" w:sz="0" w:space="0" w:color="auto"/>
            <w:right w:val="none" w:sz="0" w:space="0" w:color="auto"/>
          </w:divBdr>
          <w:divsChild>
            <w:div w:id="1675954933">
              <w:marLeft w:val="0"/>
              <w:marRight w:val="0"/>
              <w:marTop w:val="0"/>
              <w:marBottom w:val="0"/>
              <w:divBdr>
                <w:top w:val="none" w:sz="0" w:space="0" w:color="auto"/>
                <w:left w:val="none" w:sz="0" w:space="0" w:color="auto"/>
                <w:bottom w:val="none" w:sz="0" w:space="0" w:color="auto"/>
                <w:right w:val="none" w:sz="0" w:space="0" w:color="auto"/>
              </w:divBdr>
            </w:div>
            <w:div w:id="1927766057">
              <w:marLeft w:val="0"/>
              <w:marRight w:val="0"/>
              <w:marTop w:val="0"/>
              <w:marBottom w:val="0"/>
              <w:divBdr>
                <w:top w:val="none" w:sz="0" w:space="0" w:color="auto"/>
                <w:left w:val="none" w:sz="0" w:space="0" w:color="auto"/>
                <w:bottom w:val="none" w:sz="0" w:space="0" w:color="auto"/>
                <w:right w:val="none" w:sz="0" w:space="0" w:color="auto"/>
              </w:divBdr>
            </w:div>
            <w:div w:id="715088468">
              <w:marLeft w:val="0"/>
              <w:marRight w:val="0"/>
              <w:marTop w:val="0"/>
              <w:marBottom w:val="0"/>
              <w:divBdr>
                <w:top w:val="none" w:sz="0" w:space="0" w:color="auto"/>
                <w:left w:val="none" w:sz="0" w:space="0" w:color="auto"/>
                <w:bottom w:val="none" w:sz="0" w:space="0" w:color="auto"/>
                <w:right w:val="none" w:sz="0" w:space="0" w:color="auto"/>
              </w:divBdr>
            </w:div>
            <w:div w:id="1422141627">
              <w:marLeft w:val="0"/>
              <w:marRight w:val="0"/>
              <w:marTop w:val="0"/>
              <w:marBottom w:val="0"/>
              <w:divBdr>
                <w:top w:val="none" w:sz="0" w:space="0" w:color="auto"/>
                <w:left w:val="none" w:sz="0" w:space="0" w:color="auto"/>
                <w:bottom w:val="none" w:sz="0" w:space="0" w:color="auto"/>
                <w:right w:val="none" w:sz="0" w:space="0" w:color="auto"/>
              </w:divBdr>
            </w:div>
            <w:div w:id="515658440">
              <w:marLeft w:val="0"/>
              <w:marRight w:val="0"/>
              <w:marTop w:val="0"/>
              <w:marBottom w:val="0"/>
              <w:divBdr>
                <w:top w:val="none" w:sz="0" w:space="0" w:color="auto"/>
                <w:left w:val="none" w:sz="0" w:space="0" w:color="auto"/>
                <w:bottom w:val="none" w:sz="0" w:space="0" w:color="auto"/>
                <w:right w:val="none" w:sz="0" w:space="0" w:color="auto"/>
              </w:divBdr>
            </w:div>
          </w:divsChild>
        </w:div>
        <w:div w:id="991710735">
          <w:marLeft w:val="0"/>
          <w:marRight w:val="0"/>
          <w:marTop w:val="0"/>
          <w:marBottom w:val="0"/>
          <w:divBdr>
            <w:top w:val="none" w:sz="0" w:space="0" w:color="auto"/>
            <w:left w:val="none" w:sz="0" w:space="0" w:color="auto"/>
            <w:bottom w:val="none" w:sz="0" w:space="0" w:color="auto"/>
            <w:right w:val="none" w:sz="0" w:space="0" w:color="auto"/>
          </w:divBdr>
          <w:divsChild>
            <w:div w:id="556282003">
              <w:marLeft w:val="0"/>
              <w:marRight w:val="0"/>
              <w:marTop w:val="0"/>
              <w:marBottom w:val="0"/>
              <w:divBdr>
                <w:top w:val="none" w:sz="0" w:space="0" w:color="auto"/>
                <w:left w:val="none" w:sz="0" w:space="0" w:color="auto"/>
                <w:bottom w:val="none" w:sz="0" w:space="0" w:color="auto"/>
                <w:right w:val="none" w:sz="0" w:space="0" w:color="auto"/>
              </w:divBdr>
            </w:div>
            <w:div w:id="408111849">
              <w:marLeft w:val="0"/>
              <w:marRight w:val="0"/>
              <w:marTop w:val="0"/>
              <w:marBottom w:val="0"/>
              <w:divBdr>
                <w:top w:val="none" w:sz="0" w:space="0" w:color="auto"/>
                <w:left w:val="none" w:sz="0" w:space="0" w:color="auto"/>
                <w:bottom w:val="none" w:sz="0" w:space="0" w:color="auto"/>
                <w:right w:val="none" w:sz="0" w:space="0" w:color="auto"/>
              </w:divBdr>
            </w:div>
            <w:div w:id="1640064358">
              <w:marLeft w:val="0"/>
              <w:marRight w:val="0"/>
              <w:marTop w:val="0"/>
              <w:marBottom w:val="0"/>
              <w:divBdr>
                <w:top w:val="none" w:sz="0" w:space="0" w:color="auto"/>
                <w:left w:val="none" w:sz="0" w:space="0" w:color="auto"/>
                <w:bottom w:val="none" w:sz="0" w:space="0" w:color="auto"/>
                <w:right w:val="none" w:sz="0" w:space="0" w:color="auto"/>
              </w:divBdr>
            </w:div>
            <w:div w:id="261761622">
              <w:marLeft w:val="0"/>
              <w:marRight w:val="0"/>
              <w:marTop w:val="0"/>
              <w:marBottom w:val="0"/>
              <w:divBdr>
                <w:top w:val="none" w:sz="0" w:space="0" w:color="auto"/>
                <w:left w:val="none" w:sz="0" w:space="0" w:color="auto"/>
                <w:bottom w:val="none" w:sz="0" w:space="0" w:color="auto"/>
                <w:right w:val="none" w:sz="0" w:space="0" w:color="auto"/>
              </w:divBdr>
            </w:div>
            <w:div w:id="702244016">
              <w:marLeft w:val="0"/>
              <w:marRight w:val="0"/>
              <w:marTop w:val="0"/>
              <w:marBottom w:val="0"/>
              <w:divBdr>
                <w:top w:val="none" w:sz="0" w:space="0" w:color="auto"/>
                <w:left w:val="none" w:sz="0" w:space="0" w:color="auto"/>
                <w:bottom w:val="none" w:sz="0" w:space="0" w:color="auto"/>
                <w:right w:val="none" w:sz="0" w:space="0" w:color="auto"/>
              </w:divBdr>
            </w:div>
            <w:div w:id="1242594726">
              <w:marLeft w:val="0"/>
              <w:marRight w:val="0"/>
              <w:marTop w:val="0"/>
              <w:marBottom w:val="0"/>
              <w:divBdr>
                <w:top w:val="none" w:sz="0" w:space="0" w:color="auto"/>
                <w:left w:val="none" w:sz="0" w:space="0" w:color="auto"/>
                <w:bottom w:val="none" w:sz="0" w:space="0" w:color="auto"/>
                <w:right w:val="none" w:sz="0" w:space="0" w:color="auto"/>
              </w:divBdr>
            </w:div>
            <w:div w:id="2094087071">
              <w:marLeft w:val="0"/>
              <w:marRight w:val="0"/>
              <w:marTop w:val="0"/>
              <w:marBottom w:val="0"/>
              <w:divBdr>
                <w:top w:val="none" w:sz="0" w:space="0" w:color="auto"/>
                <w:left w:val="none" w:sz="0" w:space="0" w:color="auto"/>
                <w:bottom w:val="none" w:sz="0" w:space="0" w:color="auto"/>
                <w:right w:val="none" w:sz="0" w:space="0" w:color="auto"/>
              </w:divBdr>
            </w:div>
            <w:div w:id="1530146667">
              <w:marLeft w:val="0"/>
              <w:marRight w:val="0"/>
              <w:marTop w:val="0"/>
              <w:marBottom w:val="0"/>
              <w:divBdr>
                <w:top w:val="none" w:sz="0" w:space="0" w:color="auto"/>
                <w:left w:val="none" w:sz="0" w:space="0" w:color="auto"/>
                <w:bottom w:val="none" w:sz="0" w:space="0" w:color="auto"/>
                <w:right w:val="none" w:sz="0" w:space="0" w:color="auto"/>
              </w:divBdr>
            </w:div>
            <w:div w:id="565454402">
              <w:marLeft w:val="0"/>
              <w:marRight w:val="0"/>
              <w:marTop w:val="0"/>
              <w:marBottom w:val="0"/>
              <w:divBdr>
                <w:top w:val="none" w:sz="0" w:space="0" w:color="auto"/>
                <w:left w:val="none" w:sz="0" w:space="0" w:color="auto"/>
                <w:bottom w:val="none" w:sz="0" w:space="0" w:color="auto"/>
                <w:right w:val="none" w:sz="0" w:space="0" w:color="auto"/>
              </w:divBdr>
            </w:div>
          </w:divsChild>
        </w:div>
        <w:div w:id="248391728">
          <w:marLeft w:val="0"/>
          <w:marRight w:val="0"/>
          <w:marTop w:val="0"/>
          <w:marBottom w:val="0"/>
          <w:divBdr>
            <w:top w:val="none" w:sz="0" w:space="0" w:color="auto"/>
            <w:left w:val="none" w:sz="0" w:space="0" w:color="auto"/>
            <w:bottom w:val="none" w:sz="0" w:space="0" w:color="auto"/>
            <w:right w:val="none" w:sz="0" w:space="0" w:color="auto"/>
          </w:divBdr>
          <w:divsChild>
            <w:div w:id="782110430">
              <w:marLeft w:val="0"/>
              <w:marRight w:val="0"/>
              <w:marTop w:val="0"/>
              <w:marBottom w:val="0"/>
              <w:divBdr>
                <w:top w:val="none" w:sz="0" w:space="0" w:color="auto"/>
                <w:left w:val="none" w:sz="0" w:space="0" w:color="auto"/>
                <w:bottom w:val="none" w:sz="0" w:space="0" w:color="auto"/>
                <w:right w:val="none" w:sz="0" w:space="0" w:color="auto"/>
              </w:divBdr>
            </w:div>
            <w:div w:id="1687559994">
              <w:marLeft w:val="0"/>
              <w:marRight w:val="0"/>
              <w:marTop w:val="0"/>
              <w:marBottom w:val="0"/>
              <w:divBdr>
                <w:top w:val="none" w:sz="0" w:space="0" w:color="auto"/>
                <w:left w:val="none" w:sz="0" w:space="0" w:color="auto"/>
                <w:bottom w:val="none" w:sz="0" w:space="0" w:color="auto"/>
                <w:right w:val="none" w:sz="0" w:space="0" w:color="auto"/>
              </w:divBdr>
            </w:div>
            <w:div w:id="1939754407">
              <w:marLeft w:val="0"/>
              <w:marRight w:val="0"/>
              <w:marTop w:val="0"/>
              <w:marBottom w:val="0"/>
              <w:divBdr>
                <w:top w:val="none" w:sz="0" w:space="0" w:color="auto"/>
                <w:left w:val="none" w:sz="0" w:space="0" w:color="auto"/>
                <w:bottom w:val="none" w:sz="0" w:space="0" w:color="auto"/>
                <w:right w:val="none" w:sz="0" w:space="0" w:color="auto"/>
              </w:divBdr>
            </w:div>
            <w:div w:id="317811801">
              <w:marLeft w:val="0"/>
              <w:marRight w:val="0"/>
              <w:marTop w:val="0"/>
              <w:marBottom w:val="0"/>
              <w:divBdr>
                <w:top w:val="none" w:sz="0" w:space="0" w:color="auto"/>
                <w:left w:val="none" w:sz="0" w:space="0" w:color="auto"/>
                <w:bottom w:val="none" w:sz="0" w:space="0" w:color="auto"/>
                <w:right w:val="none" w:sz="0" w:space="0" w:color="auto"/>
              </w:divBdr>
            </w:div>
            <w:div w:id="884490180">
              <w:marLeft w:val="0"/>
              <w:marRight w:val="0"/>
              <w:marTop w:val="0"/>
              <w:marBottom w:val="0"/>
              <w:divBdr>
                <w:top w:val="none" w:sz="0" w:space="0" w:color="auto"/>
                <w:left w:val="none" w:sz="0" w:space="0" w:color="auto"/>
                <w:bottom w:val="none" w:sz="0" w:space="0" w:color="auto"/>
                <w:right w:val="none" w:sz="0" w:space="0" w:color="auto"/>
              </w:divBdr>
            </w:div>
            <w:div w:id="1487428401">
              <w:marLeft w:val="0"/>
              <w:marRight w:val="0"/>
              <w:marTop w:val="0"/>
              <w:marBottom w:val="0"/>
              <w:divBdr>
                <w:top w:val="none" w:sz="0" w:space="0" w:color="auto"/>
                <w:left w:val="none" w:sz="0" w:space="0" w:color="auto"/>
                <w:bottom w:val="none" w:sz="0" w:space="0" w:color="auto"/>
                <w:right w:val="none" w:sz="0" w:space="0" w:color="auto"/>
              </w:divBdr>
            </w:div>
            <w:div w:id="2027055401">
              <w:marLeft w:val="0"/>
              <w:marRight w:val="0"/>
              <w:marTop w:val="0"/>
              <w:marBottom w:val="0"/>
              <w:divBdr>
                <w:top w:val="none" w:sz="0" w:space="0" w:color="auto"/>
                <w:left w:val="none" w:sz="0" w:space="0" w:color="auto"/>
                <w:bottom w:val="none" w:sz="0" w:space="0" w:color="auto"/>
                <w:right w:val="none" w:sz="0" w:space="0" w:color="auto"/>
              </w:divBdr>
            </w:div>
            <w:div w:id="166635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67367">
      <w:bodyDiv w:val="1"/>
      <w:marLeft w:val="0"/>
      <w:marRight w:val="0"/>
      <w:marTop w:val="0"/>
      <w:marBottom w:val="0"/>
      <w:divBdr>
        <w:top w:val="none" w:sz="0" w:space="0" w:color="auto"/>
        <w:left w:val="none" w:sz="0" w:space="0" w:color="auto"/>
        <w:bottom w:val="none" w:sz="0" w:space="0" w:color="auto"/>
        <w:right w:val="none" w:sz="0" w:space="0" w:color="auto"/>
      </w:divBdr>
    </w:div>
    <w:div w:id="1476410217">
      <w:bodyDiv w:val="1"/>
      <w:marLeft w:val="0"/>
      <w:marRight w:val="0"/>
      <w:marTop w:val="0"/>
      <w:marBottom w:val="0"/>
      <w:divBdr>
        <w:top w:val="none" w:sz="0" w:space="0" w:color="auto"/>
        <w:left w:val="none" w:sz="0" w:space="0" w:color="auto"/>
        <w:bottom w:val="none" w:sz="0" w:space="0" w:color="auto"/>
        <w:right w:val="none" w:sz="0" w:space="0" w:color="auto"/>
      </w:divBdr>
    </w:div>
    <w:div w:id="1478837182">
      <w:bodyDiv w:val="1"/>
      <w:marLeft w:val="0"/>
      <w:marRight w:val="0"/>
      <w:marTop w:val="0"/>
      <w:marBottom w:val="0"/>
      <w:divBdr>
        <w:top w:val="none" w:sz="0" w:space="0" w:color="auto"/>
        <w:left w:val="none" w:sz="0" w:space="0" w:color="auto"/>
        <w:bottom w:val="none" w:sz="0" w:space="0" w:color="auto"/>
        <w:right w:val="none" w:sz="0" w:space="0" w:color="auto"/>
      </w:divBdr>
    </w:div>
    <w:div w:id="1480070013">
      <w:bodyDiv w:val="1"/>
      <w:marLeft w:val="0"/>
      <w:marRight w:val="0"/>
      <w:marTop w:val="0"/>
      <w:marBottom w:val="0"/>
      <w:divBdr>
        <w:top w:val="none" w:sz="0" w:space="0" w:color="auto"/>
        <w:left w:val="none" w:sz="0" w:space="0" w:color="auto"/>
        <w:bottom w:val="none" w:sz="0" w:space="0" w:color="auto"/>
        <w:right w:val="none" w:sz="0" w:space="0" w:color="auto"/>
      </w:divBdr>
      <w:divsChild>
        <w:div w:id="506134671">
          <w:marLeft w:val="0"/>
          <w:marRight w:val="0"/>
          <w:marTop w:val="0"/>
          <w:marBottom w:val="0"/>
          <w:divBdr>
            <w:top w:val="none" w:sz="0" w:space="0" w:color="auto"/>
            <w:left w:val="none" w:sz="0" w:space="0" w:color="auto"/>
            <w:bottom w:val="none" w:sz="0" w:space="0" w:color="auto"/>
            <w:right w:val="none" w:sz="0" w:space="0" w:color="auto"/>
          </w:divBdr>
        </w:div>
        <w:div w:id="1674183305">
          <w:marLeft w:val="0"/>
          <w:marRight w:val="0"/>
          <w:marTop w:val="0"/>
          <w:marBottom w:val="0"/>
          <w:divBdr>
            <w:top w:val="none" w:sz="0" w:space="0" w:color="auto"/>
            <w:left w:val="none" w:sz="0" w:space="0" w:color="auto"/>
            <w:bottom w:val="none" w:sz="0" w:space="0" w:color="auto"/>
            <w:right w:val="none" w:sz="0" w:space="0" w:color="auto"/>
          </w:divBdr>
        </w:div>
      </w:divsChild>
    </w:div>
    <w:div w:id="1480226805">
      <w:bodyDiv w:val="1"/>
      <w:marLeft w:val="0"/>
      <w:marRight w:val="0"/>
      <w:marTop w:val="0"/>
      <w:marBottom w:val="0"/>
      <w:divBdr>
        <w:top w:val="none" w:sz="0" w:space="0" w:color="auto"/>
        <w:left w:val="none" w:sz="0" w:space="0" w:color="auto"/>
        <w:bottom w:val="none" w:sz="0" w:space="0" w:color="auto"/>
        <w:right w:val="none" w:sz="0" w:space="0" w:color="auto"/>
      </w:divBdr>
    </w:div>
    <w:div w:id="1480339949">
      <w:bodyDiv w:val="1"/>
      <w:marLeft w:val="0"/>
      <w:marRight w:val="0"/>
      <w:marTop w:val="0"/>
      <w:marBottom w:val="0"/>
      <w:divBdr>
        <w:top w:val="none" w:sz="0" w:space="0" w:color="auto"/>
        <w:left w:val="none" w:sz="0" w:space="0" w:color="auto"/>
        <w:bottom w:val="none" w:sz="0" w:space="0" w:color="auto"/>
        <w:right w:val="none" w:sz="0" w:space="0" w:color="auto"/>
      </w:divBdr>
    </w:div>
    <w:div w:id="1482430279">
      <w:bodyDiv w:val="1"/>
      <w:marLeft w:val="0"/>
      <w:marRight w:val="0"/>
      <w:marTop w:val="0"/>
      <w:marBottom w:val="0"/>
      <w:divBdr>
        <w:top w:val="none" w:sz="0" w:space="0" w:color="auto"/>
        <w:left w:val="none" w:sz="0" w:space="0" w:color="auto"/>
        <w:bottom w:val="none" w:sz="0" w:space="0" w:color="auto"/>
        <w:right w:val="none" w:sz="0" w:space="0" w:color="auto"/>
      </w:divBdr>
    </w:div>
    <w:div w:id="1485659571">
      <w:bodyDiv w:val="1"/>
      <w:marLeft w:val="0"/>
      <w:marRight w:val="0"/>
      <w:marTop w:val="0"/>
      <w:marBottom w:val="0"/>
      <w:divBdr>
        <w:top w:val="none" w:sz="0" w:space="0" w:color="auto"/>
        <w:left w:val="none" w:sz="0" w:space="0" w:color="auto"/>
        <w:bottom w:val="none" w:sz="0" w:space="0" w:color="auto"/>
        <w:right w:val="none" w:sz="0" w:space="0" w:color="auto"/>
      </w:divBdr>
      <w:divsChild>
        <w:div w:id="403144370">
          <w:marLeft w:val="0"/>
          <w:marRight w:val="0"/>
          <w:marTop w:val="0"/>
          <w:marBottom w:val="0"/>
          <w:divBdr>
            <w:top w:val="none" w:sz="0" w:space="0" w:color="auto"/>
            <w:left w:val="none" w:sz="0" w:space="0" w:color="auto"/>
            <w:bottom w:val="none" w:sz="0" w:space="0" w:color="auto"/>
            <w:right w:val="none" w:sz="0" w:space="0" w:color="auto"/>
          </w:divBdr>
        </w:div>
        <w:div w:id="847137687">
          <w:marLeft w:val="0"/>
          <w:marRight w:val="0"/>
          <w:marTop w:val="0"/>
          <w:marBottom w:val="0"/>
          <w:divBdr>
            <w:top w:val="none" w:sz="0" w:space="0" w:color="auto"/>
            <w:left w:val="none" w:sz="0" w:space="0" w:color="auto"/>
            <w:bottom w:val="none" w:sz="0" w:space="0" w:color="auto"/>
            <w:right w:val="none" w:sz="0" w:space="0" w:color="auto"/>
          </w:divBdr>
        </w:div>
        <w:div w:id="51732089">
          <w:marLeft w:val="0"/>
          <w:marRight w:val="0"/>
          <w:marTop w:val="0"/>
          <w:marBottom w:val="0"/>
          <w:divBdr>
            <w:top w:val="none" w:sz="0" w:space="0" w:color="auto"/>
            <w:left w:val="none" w:sz="0" w:space="0" w:color="auto"/>
            <w:bottom w:val="none" w:sz="0" w:space="0" w:color="auto"/>
            <w:right w:val="none" w:sz="0" w:space="0" w:color="auto"/>
          </w:divBdr>
        </w:div>
        <w:div w:id="1933927497">
          <w:marLeft w:val="0"/>
          <w:marRight w:val="0"/>
          <w:marTop w:val="0"/>
          <w:marBottom w:val="0"/>
          <w:divBdr>
            <w:top w:val="none" w:sz="0" w:space="0" w:color="auto"/>
            <w:left w:val="none" w:sz="0" w:space="0" w:color="auto"/>
            <w:bottom w:val="none" w:sz="0" w:space="0" w:color="auto"/>
            <w:right w:val="none" w:sz="0" w:space="0" w:color="auto"/>
          </w:divBdr>
        </w:div>
      </w:divsChild>
    </w:div>
    <w:div w:id="1485970252">
      <w:bodyDiv w:val="1"/>
      <w:marLeft w:val="0"/>
      <w:marRight w:val="0"/>
      <w:marTop w:val="0"/>
      <w:marBottom w:val="0"/>
      <w:divBdr>
        <w:top w:val="none" w:sz="0" w:space="0" w:color="auto"/>
        <w:left w:val="none" w:sz="0" w:space="0" w:color="auto"/>
        <w:bottom w:val="none" w:sz="0" w:space="0" w:color="auto"/>
        <w:right w:val="none" w:sz="0" w:space="0" w:color="auto"/>
      </w:divBdr>
      <w:divsChild>
        <w:div w:id="1856531772">
          <w:marLeft w:val="0"/>
          <w:marRight w:val="0"/>
          <w:marTop w:val="0"/>
          <w:marBottom w:val="0"/>
          <w:divBdr>
            <w:top w:val="none" w:sz="0" w:space="0" w:color="auto"/>
            <w:left w:val="none" w:sz="0" w:space="0" w:color="auto"/>
            <w:bottom w:val="none" w:sz="0" w:space="0" w:color="auto"/>
            <w:right w:val="none" w:sz="0" w:space="0" w:color="auto"/>
          </w:divBdr>
        </w:div>
      </w:divsChild>
    </w:div>
    <w:div w:id="1486968701">
      <w:bodyDiv w:val="1"/>
      <w:marLeft w:val="0"/>
      <w:marRight w:val="0"/>
      <w:marTop w:val="0"/>
      <w:marBottom w:val="0"/>
      <w:divBdr>
        <w:top w:val="none" w:sz="0" w:space="0" w:color="auto"/>
        <w:left w:val="none" w:sz="0" w:space="0" w:color="auto"/>
        <w:bottom w:val="none" w:sz="0" w:space="0" w:color="auto"/>
        <w:right w:val="none" w:sz="0" w:space="0" w:color="auto"/>
      </w:divBdr>
      <w:divsChild>
        <w:div w:id="1246647649">
          <w:marLeft w:val="0"/>
          <w:marRight w:val="0"/>
          <w:marTop w:val="0"/>
          <w:marBottom w:val="0"/>
          <w:divBdr>
            <w:top w:val="none" w:sz="0" w:space="0" w:color="auto"/>
            <w:left w:val="none" w:sz="0" w:space="0" w:color="auto"/>
            <w:bottom w:val="none" w:sz="0" w:space="0" w:color="auto"/>
            <w:right w:val="none" w:sz="0" w:space="0" w:color="auto"/>
          </w:divBdr>
        </w:div>
      </w:divsChild>
    </w:div>
    <w:div w:id="1495754001">
      <w:bodyDiv w:val="1"/>
      <w:marLeft w:val="0"/>
      <w:marRight w:val="0"/>
      <w:marTop w:val="0"/>
      <w:marBottom w:val="0"/>
      <w:divBdr>
        <w:top w:val="none" w:sz="0" w:space="0" w:color="auto"/>
        <w:left w:val="none" w:sz="0" w:space="0" w:color="auto"/>
        <w:bottom w:val="none" w:sz="0" w:space="0" w:color="auto"/>
        <w:right w:val="none" w:sz="0" w:space="0" w:color="auto"/>
      </w:divBdr>
    </w:div>
    <w:div w:id="1497383220">
      <w:bodyDiv w:val="1"/>
      <w:marLeft w:val="0"/>
      <w:marRight w:val="0"/>
      <w:marTop w:val="0"/>
      <w:marBottom w:val="0"/>
      <w:divBdr>
        <w:top w:val="none" w:sz="0" w:space="0" w:color="auto"/>
        <w:left w:val="none" w:sz="0" w:space="0" w:color="auto"/>
        <w:bottom w:val="none" w:sz="0" w:space="0" w:color="auto"/>
        <w:right w:val="none" w:sz="0" w:space="0" w:color="auto"/>
      </w:divBdr>
      <w:divsChild>
        <w:div w:id="11616746">
          <w:marLeft w:val="0"/>
          <w:marRight w:val="0"/>
          <w:marTop w:val="0"/>
          <w:marBottom w:val="0"/>
          <w:divBdr>
            <w:top w:val="none" w:sz="0" w:space="0" w:color="auto"/>
            <w:left w:val="none" w:sz="0" w:space="0" w:color="auto"/>
            <w:bottom w:val="none" w:sz="0" w:space="0" w:color="auto"/>
            <w:right w:val="none" w:sz="0" w:space="0" w:color="auto"/>
          </w:divBdr>
        </w:div>
      </w:divsChild>
    </w:div>
    <w:div w:id="1498573765">
      <w:bodyDiv w:val="1"/>
      <w:marLeft w:val="0"/>
      <w:marRight w:val="0"/>
      <w:marTop w:val="0"/>
      <w:marBottom w:val="0"/>
      <w:divBdr>
        <w:top w:val="none" w:sz="0" w:space="0" w:color="auto"/>
        <w:left w:val="none" w:sz="0" w:space="0" w:color="auto"/>
        <w:bottom w:val="none" w:sz="0" w:space="0" w:color="auto"/>
        <w:right w:val="none" w:sz="0" w:space="0" w:color="auto"/>
      </w:divBdr>
    </w:div>
    <w:div w:id="1504972465">
      <w:bodyDiv w:val="1"/>
      <w:marLeft w:val="0"/>
      <w:marRight w:val="0"/>
      <w:marTop w:val="0"/>
      <w:marBottom w:val="0"/>
      <w:divBdr>
        <w:top w:val="none" w:sz="0" w:space="0" w:color="auto"/>
        <w:left w:val="none" w:sz="0" w:space="0" w:color="auto"/>
        <w:bottom w:val="none" w:sz="0" w:space="0" w:color="auto"/>
        <w:right w:val="none" w:sz="0" w:space="0" w:color="auto"/>
      </w:divBdr>
      <w:divsChild>
        <w:div w:id="170341597">
          <w:marLeft w:val="0"/>
          <w:marRight w:val="0"/>
          <w:marTop w:val="0"/>
          <w:marBottom w:val="0"/>
          <w:divBdr>
            <w:top w:val="none" w:sz="0" w:space="0" w:color="auto"/>
            <w:left w:val="none" w:sz="0" w:space="0" w:color="auto"/>
            <w:bottom w:val="none" w:sz="0" w:space="0" w:color="auto"/>
            <w:right w:val="none" w:sz="0" w:space="0" w:color="auto"/>
          </w:divBdr>
          <w:divsChild>
            <w:div w:id="1128355161">
              <w:marLeft w:val="0"/>
              <w:marRight w:val="0"/>
              <w:marTop w:val="0"/>
              <w:marBottom w:val="0"/>
              <w:divBdr>
                <w:top w:val="none" w:sz="0" w:space="0" w:color="auto"/>
                <w:left w:val="none" w:sz="0" w:space="0" w:color="auto"/>
                <w:bottom w:val="none" w:sz="0" w:space="0" w:color="auto"/>
                <w:right w:val="none" w:sz="0" w:space="0" w:color="auto"/>
              </w:divBdr>
            </w:div>
            <w:div w:id="1642075177">
              <w:marLeft w:val="0"/>
              <w:marRight w:val="0"/>
              <w:marTop w:val="0"/>
              <w:marBottom w:val="0"/>
              <w:divBdr>
                <w:top w:val="none" w:sz="0" w:space="0" w:color="auto"/>
                <w:left w:val="none" w:sz="0" w:space="0" w:color="auto"/>
                <w:bottom w:val="none" w:sz="0" w:space="0" w:color="auto"/>
                <w:right w:val="none" w:sz="0" w:space="0" w:color="auto"/>
              </w:divBdr>
            </w:div>
            <w:div w:id="1822883873">
              <w:marLeft w:val="0"/>
              <w:marRight w:val="0"/>
              <w:marTop w:val="0"/>
              <w:marBottom w:val="0"/>
              <w:divBdr>
                <w:top w:val="none" w:sz="0" w:space="0" w:color="auto"/>
                <w:left w:val="none" w:sz="0" w:space="0" w:color="auto"/>
                <w:bottom w:val="none" w:sz="0" w:space="0" w:color="auto"/>
                <w:right w:val="none" w:sz="0" w:space="0" w:color="auto"/>
              </w:divBdr>
            </w:div>
          </w:divsChild>
        </w:div>
        <w:div w:id="1956213974">
          <w:marLeft w:val="0"/>
          <w:marRight w:val="0"/>
          <w:marTop w:val="0"/>
          <w:marBottom w:val="0"/>
          <w:divBdr>
            <w:top w:val="none" w:sz="0" w:space="0" w:color="auto"/>
            <w:left w:val="none" w:sz="0" w:space="0" w:color="auto"/>
            <w:bottom w:val="none" w:sz="0" w:space="0" w:color="auto"/>
            <w:right w:val="none" w:sz="0" w:space="0" w:color="auto"/>
          </w:divBdr>
          <w:divsChild>
            <w:div w:id="620653536">
              <w:marLeft w:val="0"/>
              <w:marRight w:val="0"/>
              <w:marTop w:val="0"/>
              <w:marBottom w:val="0"/>
              <w:divBdr>
                <w:top w:val="none" w:sz="0" w:space="0" w:color="auto"/>
                <w:left w:val="none" w:sz="0" w:space="0" w:color="auto"/>
                <w:bottom w:val="none" w:sz="0" w:space="0" w:color="auto"/>
                <w:right w:val="none" w:sz="0" w:space="0" w:color="auto"/>
              </w:divBdr>
            </w:div>
            <w:div w:id="544560853">
              <w:marLeft w:val="0"/>
              <w:marRight w:val="0"/>
              <w:marTop w:val="0"/>
              <w:marBottom w:val="0"/>
              <w:divBdr>
                <w:top w:val="none" w:sz="0" w:space="0" w:color="auto"/>
                <w:left w:val="none" w:sz="0" w:space="0" w:color="auto"/>
                <w:bottom w:val="none" w:sz="0" w:space="0" w:color="auto"/>
                <w:right w:val="none" w:sz="0" w:space="0" w:color="auto"/>
              </w:divBdr>
            </w:div>
            <w:div w:id="12602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9422">
      <w:bodyDiv w:val="1"/>
      <w:marLeft w:val="0"/>
      <w:marRight w:val="0"/>
      <w:marTop w:val="0"/>
      <w:marBottom w:val="0"/>
      <w:divBdr>
        <w:top w:val="none" w:sz="0" w:space="0" w:color="auto"/>
        <w:left w:val="none" w:sz="0" w:space="0" w:color="auto"/>
        <w:bottom w:val="none" w:sz="0" w:space="0" w:color="auto"/>
        <w:right w:val="none" w:sz="0" w:space="0" w:color="auto"/>
      </w:divBdr>
      <w:divsChild>
        <w:div w:id="192887220">
          <w:marLeft w:val="0"/>
          <w:marRight w:val="0"/>
          <w:marTop w:val="0"/>
          <w:marBottom w:val="0"/>
          <w:divBdr>
            <w:top w:val="none" w:sz="0" w:space="0" w:color="auto"/>
            <w:left w:val="none" w:sz="0" w:space="0" w:color="auto"/>
            <w:bottom w:val="none" w:sz="0" w:space="0" w:color="auto"/>
            <w:right w:val="none" w:sz="0" w:space="0" w:color="auto"/>
          </w:divBdr>
        </w:div>
        <w:div w:id="1446000503">
          <w:marLeft w:val="0"/>
          <w:marRight w:val="0"/>
          <w:marTop w:val="0"/>
          <w:marBottom w:val="0"/>
          <w:divBdr>
            <w:top w:val="none" w:sz="0" w:space="0" w:color="auto"/>
            <w:left w:val="none" w:sz="0" w:space="0" w:color="auto"/>
            <w:bottom w:val="none" w:sz="0" w:space="0" w:color="auto"/>
            <w:right w:val="none" w:sz="0" w:space="0" w:color="auto"/>
          </w:divBdr>
        </w:div>
        <w:div w:id="2067946108">
          <w:marLeft w:val="0"/>
          <w:marRight w:val="0"/>
          <w:marTop w:val="0"/>
          <w:marBottom w:val="0"/>
          <w:divBdr>
            <w:top w:val="none" w:sz="0" w:space="0" w:color="auto"/>
            <w:left w:val="none" w:sz="0" w:space="0" w:color="auto"/>
            <w:bottom w:val="none" w:sz="0" w:space="0" w:color="auto"/>
            <w:right w:val="none" w:sz="0" w:space="0" w:color="auto"/>
          </w:divBdr>
        </w:div>
      </w:divsChild>
    </w:div>
    <w:div w:id="1512454354">
      <w:bodyDiv w:val="1"/>
      <w:marLeft w:val="0"/>
      <w:marRight w:val="0"/>
      <w:marTop w:val="0"/>
      <w:marBottom w:val="0"/>
      <w:divBdr>
        <w:top w:val="none" w:sz="0" w:space="0" w:color="auto"/>
        <w:left w:val="none" w:sz="0" w:space="0" w:color="auto"/>
        <w:bottom w:val="none" w:sz="0" w:space="0" w:color="auto"/>
        <w:right w:val="none" w:sz="0" w:space="0" w:color="auto"/>
      </w:divBdr>
      <w:divsChild>
        <w:div w:id="1859924193">
          <w:marLeft w:val="0"/>
          <w:marRight w:val="0"/>
          <w:marTop w:val="0"/>
          <w:marBottom w:val="0"/>
          <w:divBdr>
            <w:top w:val="none" w:sz="0" w:space="0" w:color="auto"/>
            <w:left w:val="none" w:sz="0" w:space="0" w:color="auto"/>
            <w:bottom w:val="none" w:sz="0" w:space="0" w:color="auto"/>
            <w:right w:val="none" w:sz="0" w:space="0" w:color="auto"/>
          </w:divBdr>
          <w:divsChild>
            <w:div w:id="508909252">
              <w:marLeft w:val="0"/>
              <w:marRight w:val="0"/>
              <w:marTop w:val="0"/>
              <w:marBottom w:val="0"/>
              <w:divBdr>
                <w:top w:val="none" w:sz="0" w:space="0" w:color="auto"/>
                <w:left w:val="none" w:sz="0" w:space="0" w:color="auto"/>
                <w:bottom w:val="none" w:sz="0" w:space="0" w:color="auto"/>
                <w:right w:val="none" w:sz="0" w:space="0" w:color="auto"/>
              </w:divBdr>
            </w:div>
            <w:div w:id="753816695">
              <w:marLeft w:val="0"/>
              <w:marRight w:val="0"/>
              <w:marTop w:val="0"/>
              <w:marBottom w:val="0"/>
              <w:divBdr>
                <w:top w:val="none" w:sz="0" w:space="0" w:color="auto"/>
                <w:left w:val="none" w:sz="0" w:space="0" w:color="auto"/>
                <w:bottom w:val="none" w:sz="0" w:space="0" w:color="auto"/>
                <w:right w:val="none" w:sz="0" w:space="0" w:color="auto"/>
              </w:divBdr>
            </w:div>
            <w:div w:id="2140995956">
              <w:marLeft w:val="0"/>
              <w:marRight w:val="0"/>
              <w:marTop w:val="0"/>
              <w:marBottom w:val="0"/>
              <w:divBdr>
                <w:top w:val="none" w:sz="0" w:space="0" w:color="auto"/>
                <w:left w:val="none" w:sz="0" w:space="0" w:color="auto"/>
                <w:bottom w:val="none" w:sz="0" w:space="0" w:color="auto"/>
                <w:right w:val="none" w:sz="0" w:space="0" w:color="auto"/>
              </w:divBdr>
            </w:div>
            <w:div w:id="1133134032">
              <w:marLeft w:val="0"/>
              <w:marRight w:val="0"/>
              <w:marTop w:val="0"/>
              <w:marBottom w:val="0"/>
              <w:divBdr>
                <w:top w:val="none" w:sz="0" w:space="0" w:color="auto"/>
                <w:left w:val="none" w:sz="0" w:space="0" w:color="auto"/>
                <w:bottom w:val="none" w:sz="0" w:space="0" w:color="auto"/>
                <w:right w:val="none" w:sz="0" w:space="0" w:color="auto"/>
              </w:divBdr>
            </w:div>
            <w:div w:id="395203079">
              <w:marLeft w:val="0"/>
              <w:marRight w:val="0"/>
              <w:marTop w:val="0"/>
              <w:marBottom w:val="0"/>
              <w:divBdr>
                <w:top w:val="none" w:sz="0" w:space="0" w:color="auto"/>
                <w:left w:val="none" w:sz="0" w:space="0" w:color="auto"/>
                <w:bottom w:val="none" w:sz="0" w:space="0" w:color="auto"/>
                <w:right w:val="none" w:sz="0" w:space="0" w:color="auto"/>
              </w:divBdr>
            </w:div>
          </w:divsChild>
        </w:div>
        <w:div w:id="1969433378">
          <w:marLeft w:val="0"/>
          <w:marRight w:val="0"/>
          <w:marTop w:val="0"/>
          <w:marBottom w:val="0"/>
          <w:divBdr>
            <w:top w:val="none" w:sz="0" w:space="0" w:color="auto"/>
            <w:left w:val="none" w:sz="0" w:space="0" w:color="auto"/>
            <w:bottom w:val="none" w:sz="0" w:space="0" w:color="auto"/>
            <w:right w:val="none" w:sz="0" w:space="0" w:color="auto"/>
          </w:divBdr>
          <w:divsChild>
            <w:div w:id="888304045">
              <w:marLeft w:val="0"/>
              <w:marRight w:val="0"/>
              <w:marTop w:val="0"/>
              <w:marBottom w:val="0"/>
              <w:divBdr>
                <w:top w:val="none" w:sz="0" w:space="0" w:color="auto"/>
                <w:left w:val="none" w:sz="0" w:space="0" w:color="auto"/>
                <w:bottom w:val="none" w:sz="0" w:space="0" w:color="auto"/>
                <w:right w:val="none" w:sz="0" w:space="0" w:color="auto"/>
              </w:divBdr>
            </w:div>
            <w:div w:id="793791391">
              <w:marLeft w:val="0"/>
              <w:marRight w:val="0"/>
              <w:marTop w:val="0"/>
              <w:marBottom w:val="0"/>
              <w:divBdr>
                <w:top w:val="none" w:sz="0" w:space="0" w:color="auto"/>
                <w:left w:val="none" w:sz="0" w:space="0" w:color="auto"/>
                <w:bottom w:val="none" w:sz="0" w:space="0" w:color="auto"/>
                <w:right w:val="none" w:sz="0" w:space="0" w:color="auto"/>
              </w:divBdr>
            </w:div>
            <w:div w:id="749497875">
              <w:marLeft w:val="0"/>
              <w:marRight w:val="0"/>
              <w:marTop w:val="0"/>
              <w:marBottom w:val="0"/>
              <w:divBdr>
                <w:top w:val="none" w:sz="0" w:space="0" w:color="auto"/>
                <w:left w:val="none" w:sz="0" w:space="0" w:color="auto"/>
                <w:bottom w:val="none" w:sz="0" w:space="0" w:color="auto"/>
                <w:right w:val="none" w:sz="0" w:space="0" w:color="auto"/>
              </w:divBdr>
            </w:div>
            <w:div w:id="17675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46177">
      <w:bodyDiv w:val="1"/>
      <w:marLeft w:val="0"/>
      <w:marRight w:val="0"/>
      <w:marTop w:val="0"/>
      <w:marBottom w:val="0"/>
      <w:divBdr>
        <w:top w:val="none" w:sz="0" w:space="0" w:color="auto"/>
        <w:left w:val="none" w:sz="0" w:space="0" w:color="auto"/>
        <w:bottom w:val="none" w:sz="0" w:space="0" w:color="auto"/>
        <w:right w:val="none" w:sz="0" w:space="0" w:color="auto"/>
      </w:divBdr>
    </w:div>
    <w:div w:id="1514878745">
      <w:bodyDiv w:val="1"/>
      <w:marLeft w:val="0"/>
      <w:marRight w:val="0"/>
      <w:marTop w:val="0"/>
      <w:marBottom w:val="0"/>
      <w:divBdr>
        <w:top w:val="none" w:sz="0" w:space="0" w:color="auto"/>
        <w:left w:val="none" w:sz="0" w:space="0" w:color="auto"/>
        <w:bottom w:val="none" w:sz="0" w:space="0" w:color="auto"/>
        <w:right w:val="none" w:sz="0" w:space="0" w:color="auto"/>
      </w:divBdr>
      <w:divsChild>
        <w:div w:id="1755473518">
          <w:marLeft w:val="0"/>
          <w:marRight w:val="0"/>
          <w:marTop w:val="0"/>
          <w:marBottom w:val="0"/>
          <w:divBdr>
            <w:top w:val="none" w:sz="0" w:space="0" w:color="auto"/>
            <w:left w:val="none" w:sz="0" w:space="0" w:color="auto"/>
            <w:bottom w:val="none" w:sz="0" w:space="0" w:color="auto"/>
            <w:right w:val="none" w:sz="0" w:space="0" w:color="auto"/>
          </w:divBdr>
        </w:div>
      </w:divsChild>
    </w:div>
    <w:div w:id="1515344721">
      <w:bodyDiv w:val="1"/>
      <w:marLeft w:val="0"/>
      <w:marRight w:val="0"/>
      <w:marTop w:val="0"/>
      <w:marBottom w:val="0"/>
      <w:divBdr>
        <w:top w:val="none" w:sz="0" w:space="0" w:color="auto"/>
        <w:left w:val="none" w:sz="0" w:space="0" w:color="auto"/>
        <w:bottom w:val="none" w:sz="0" w:space="0" w:color="auto"/>
        <w:right w:val="none" w:sz="0" w:space="0" w:color="auto"/>
      </w:divBdr>
      <w:divsChild>
        <w:div w:id="1576285112">
          <w:marLeft w:val="0"/>
          <w:marRight w:val="0"/>
          <w:marTop w:val="0"/>
          <w:marBottom w:val="0"/>
          <w:divBdr>
            <w:top w:val="none" w:sz="0" w:space="0" w:color="auto"/>
            <w:left w:val="none" w:sz="0" w:space="0" w:color="auto"/>
            <w:bottom w:val="none" w:sz="0" w:space="0" w:color="auto"/>
            <w:right w:val="none" w:sz="0" w:space="0" w:color="auto"/>
          </w:divBdr>
          <w:divsChild>
            <w:div w:id="21212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1965">
      <w:bodyDiv w:val="1"/>
      <w:marLeft w:val="0"/>
      <w:marRight w:val="0"/>
      <w:marTop w:val="0"/>
      <w:marBottom w:val="0"/>
      <w:divBdr>
        <w:top w:val="none" w:sz="0" w:space="0" w:color="auto"/>
        <w:left w:val="none" w:sz="0" w:space="0" w:color="auto"/>
        <w:bottom w:val="none" w:sz="0" w:space="0" w:color="auto"/>
        <w:right w:val="none" w:sz="0" w:space="0" w:color="auto"/>
      </w:divBdr>
    </w:div>
    <w:div w:id="1517114131">
      <w:bodyDiv w:val="1"/>
      <w:marLeft w:val="0"/>
      <w:marRight w:val="0"/>
      <w:marTop w:val="0"/>
      <w:marBottom w:val="0"/>
      <w:divBdr>
        <w:top w:val="none" w:sz="0" w:space="0" w:color="auto"/>
        <w:left w:val="none" w:sz="0" w:space="0" w:color="auto"/>
        <w:bottom w:val="none" w:sz="0" w:space="0" w:color="auto"/>
        <w:right w:val="none" w:sz="0" w:space="0" w:color="auto"/>
      </w:divBdr>
    </w:div>
    <w:div w:id="1525023366">
      <w:bodyDiv w:val="1"/>
      <w:marLeft w:val="0"/>
      <w:marRight w:val="0"/>
      <w:marTop w:val="0"/>
      <w:marBottom w:val="0"/>
      <w:divBdr>
        <w:top w:val="none" w:sz="0" w:space="0" w:color="auto"/>
        <w:left w:val="none" w:sz="0" w:space="0" w:color="auto"/>
        <w:bottom w:val="none" w:sz="0" w:space="0" w:color="auto"/>
        <w:right w:val="none" w:sz="0" w:space="0" w:color="auto"/>
      </w:divBdr>
      <w:divsChild>
        <w:div w:id="596670454">
          <w:marLeft w:val="0"/>
          <w:marRight w:val="0"/>
          <w:marTop w:val="0"/>
          <w:marBottom w:val="0"/>
          <w:divBdr>
            <w:top w:val="none" w:sz="0" w:space="0" w:color="auto"/>
            <w:left w:val="none" w:sz="0" w:space="0" w:color="auto"/>
            <w:bottom w:val="none" w:sz="0" w:space="0" w:color="auto"/>
            <w:right w:val="none" w:sz="0" w:space="0" w:color="auto"/>
          </w:divBdr>
        </w:div>
      </w:divsChild>
    </w:div>
    <w:div w:id="1526937959">
      <w:bodyDiv w:val="1"/>
      <w:marLeft w:val="0"/>
      <w:marRight w:val="0"/>
      <w:marTop w:val="0"/>
      <w:marBottom w:val="0"/>
      <w:divBdr>
        <w:top w:val="none" w:sz="0" w:space="0" w:color="auto"/>
        <w:left w:val="none" w:sz="0" w:space="0" w:color="auto"/>
        <w:bottom w:val="none" w:sz="0" w:space="0" w:color="auto"/>
        <w:right w:val="none" w:sz="0" w:space="0" w:color="auto"/>
      </w:divBdr>
    </w:div>
    <w:div w:id="1527215254">
      <w:bodyDiv w:val="1"/>
      <w:marLeft w:val="0"/>
      <w:marRight w:val="0"/>
      <w:marTop w:val="0"/>
      <w:marBottom w:val="0"/>
      <w:divBdr>
        <w:top w:val="none" w:sz="0" w:space="0" w:color="auto"/>
        <w:left w:val="none" w:sz="0" w:space="0" w:color="auto"/>
        <w:bottom w:val="none" w:sz="0" w:space="0" w:color="auto"/>
        <w:right w:val="none" w:sz="0" w:space="0" w:color="auto"/>
      </w:divBdr>
      <w:divsChild>
        <w:div w:id="2110737687">
          <w:marLeft w:val="0"/>
          <w:marRight w:val="0"/>
          <w:marTop w:val="0"/>
          <w:marBottom w:val="0"/>
          <w:divBdr>
            <w:top w:val="none" w:sz="0" w:space="0" w:color="auto"/>
            <w:left w:val="none" w:sz="0" w:space="0" w:color="auto"/>
            <w:bottom w:val="none" w:sz="0" w:space="0" w:color="auto"/>
            <w:right w:val="none" w:sz="0" w:space="0" w:color="auto"/>
          </w:divBdr>
        </w:div>
      </w:divsChild>
    </w:div>
    <w:div w:id="1532454145">
      <w:bodyDiv w:val="1"/>
      <w:marLeft w:val="0"/>
      <w:marRight w:val="0"/>
      <w:marTop w:val="0"/>
      <w:marBottom w:val="0"/>
      <w:divBdr>
        <w:top w:val="none" w:sz="0" w:space="0" w:color="auto"/>
        <w:left w:val="none" w:sz="0" w:space="0" w:color="auto"/>
        <w:bottom w:val="none" w:sz="0" w:space="0" w:color="auto"/>
        <w:right w:val="none" w:sz="0" w:space="0" w:color="auto"/>
      </w:divBdr>
      <w:divsChild>
        <w:div w:id="1320693023">
          <w:marLeft w:val="0"/>
          <w:marRight w:val="0"/>
          <w:marTop w:val="0"/>
          <w:marBottom w:val="0"/>
          <w:divBdr>
            <w:top w:val="none" w:sz="0" w:space="0" w:color="auto"/>
            <w:left w:val="none" w:sz="0" w:space="0" w:color="auto"/>
            <w:bottom w:val="none" w:sz="0" w:space="0" w:color="auto"/>
            <w:right w:val="none" w:sz="0" w:space="0" w:color="auto"/>
          </w:divBdr>
        </w:div>
        <w:div w:id="41440488">
          <w:marLeft w:val="0"/>
          <w:marRight w:val="0"/>
          <w:marTop w:val="0"/>
          <w:marBottom w:val="0"/>
          <w:divBdr>
            <w:top w:val="none" w:sz="0" w:space="0" w:color="auto"/>
            <w:left w:val="none" w:sz="0" w:space="0" w:color="auto"/>
            <w:bottom w:val="none" w:sz="0" w:space="0" w:color="auto"/>
            <w:right w:val="none" w:sz="0" w:space="0" w:color="auto"/>
          </w:divBdr>
        </w:div>
      </w:divsChild>
    </w:div>
    <w:div w:id="1539053127">
      <w:bodyDiv w:val="1"/>
      <w:marLeft w:val="0"/>
      <w:marRight w:val="0"/>
      <w:marTop w:val="0"/>
      <w:marBottom w:val="0"/>
      <w:divBdr>
        <w:top w:val="none" w:sz="0" w:space="0" w:color="auto"/>
        <w:left w:val="none" w:sz="0" w:space="0" w:color="auto"/>
        <w:bottom w:val="none" w:sz="0" w:space="0" w:color="auto"/>
        <w:right w:val="none" w:sz="0" w:space="0" w:color="auto"/>
      </w:divBdr>
      <w:divsChild>
        <w:div w:id="1882208172">
          <w:marLeft w:val="0"/>
          <w:marRight w:val="0"/>
          <w:marTop w:val="0"/>
          <w:marBottom w:val="0"/>
          <w:divBdr>
            <w:top w:val="none" w:sz="0" w:space="0" w:color="auto"/>
            <w:left w:val="none" w:sz="0" w:space="0" w:color="auto"/>
            <w:bottom w:val="none" w:sz="0" w:space="0" w:color="auto"/>
            <w:right w:val="none" w:sz="0" w:space="0" w:color="auto"/>
          </w:divBdr>
        </w:div>
        <w:div w:id="1467621713">
          <w:marLeft w:val="0"/>
          <w:marRight w:val="0"/>
          <w:marTop w:val="0"/>
          <w:marBottom w:val="0"/>
          <w:divBdr>
            <w:top w:val="none" w:sz="0" w:space="0" w:color="auto"/>
            <w:left w:val="none" w:sz="0" w:space="0" w:color="auto"/>
            <w:bottom w:val="none" w:sz="0" w:space="0" w:color="auto"/>
            <w:right w:val="none" w:sz="0" w:space="0" w:color="auto"/>
          </w:divBdr>
        </w:div>
        <w:div w:id="807741805">
          <w:marLeft w:val="0"/>
          <w:marRight w:val="0"/>
          <w:marTop w:val="0"/>
          <w:marBottom w:val="0"/>
          <w:divBdr>
            <w:top w:val="none" w:sz="0" w:space="0" w:color="auto"/>
            <w:left w:val="none" w:sz="0" w:space="0" w:color="auto"/>
            <w:bottom w:val="none" w:sz="0" w:space="0" w:color="auto"/>
            <w:right w:val="none" w:sz="0" w:space="0" w:color="auto"/>
          </w:divBdr>
        </w:div>
        <w:div w:id="1516309263">
          <w:marLeft w:val="0"/>
          <w:marRight w:val="0"/>
          <w:marTop w:val="0"/>
          <w:marBottom w:val="0"/>
          <w:divBdr>
            <w:top w:val="none" w:sz="0" w:space="0" w:color="auto"/>
            <w:left w:val="none" w:sz="0" w:space="0" w:color="auto"/>
            <w:bottom w:val="none" w:sz="0" w:space="0" w:color="auto"/>
            <w:right w:val="none" w:sz="0" w:space="0" w:color="auto"/>
          </w:divBdr>
        </w:div>
      </w:divsChild>
    </w:div>
    <w:div w:id="1545167428">
      <w:bodyDiv w:val="1"/>
      <w:marLeft w:val="0"/>
      <w:marRight w:val="0"/>
      <w:marTop w:val="0"/>
      <w:marBottom w:val="0"/>
      <w:divBdr>
        <w:top w:val="none" w:sz="0" w:space="0" w:color="auto"/>
        <w:left w:val="none" w:sz="0" w:space="0" w:color="auto"/>
        <w:bottom w:val="none" w:sz="0" w:space="0" w:color="auto"/>
        <w:right w:val="none" w:sz="0" w:space="0" w:color="auto"/>
      </w:divBdr>
    </w:div>
    <w:div w:id="1545290775">
      <w:bodyDiv w:val="1"/>
      <w:marLeft w:val="0"/>
      <w:marRight w:val="0"/>
      <w:marTop w:val="0"/>
      <w:marBottom w:val="0"/>
      <w:divBdr>
        <w:top w:val="none" w:sz="0" w:space="0" w:color="auto"/>
        <w:left w:val="none" w:sz="0" w:space="0" w:color="auto"/>
        <w:bottom w:val="none" w:sz="0" w:space="0" w:color="auto"/>
        <w:right w:val="none" w:sz="0" w:space="0" w:color="auto"/>
      </w:divBdr>
      <w:divsChild>
        <w:div w:id="400062006">
          <w:marLeft w:val="0"/>
          <w:marRight w:val="0"/>
          <w:marTop w:val="0"/>
          <w:marBottom w:val="0"/>
          <w:divBdr>
            <w:top w:val="none" w:sz="0" w:space="0" w:color="auto"/>
            <w:left w:val="none" w:sz="0" w:space="0" w:color="auto"/>
            <w:bottom w:val="none" w:sz="0" w:space="0" w:color="auto"/>
            <w:right w:val="none" w:sz="0" w:space="0" w:color="auto"/>
          </w:divBdr>
        </w:div>
      </w:divsChild>
    </w:div>
    <w:div w:id="1548179119">
      <w:bodyDiv w:val="1"/>
      <w:marLeft w:val="0"/>
      <w:marRight w:val="0"/>
      <w:marTop w:val="0"/>
      <w:marBottom w:val="0"/>
      <w:divBdr>
        <w:top w:val="none" w:sz="0" w:space="0" w:color="auto"/>
        <w:left w:val="none" w:sz="0" w:space="0" w:color="auto"/>
        <w:bottom w:val="none" w:sz="0" w:space="0" w:color="auto"/>
        <w:right w:val="none" w:sz="0" w:space="0" w:color="auto"/>
      </w:divBdr>
      <w:divsChild>
        <w:div w:id="1914780902">
          <w:marLeft w:val="0"/>
          <w:marRight w:val="0"/>
          <w:marTop w:val="0"/>
          <w:marBottom w:val="0"/>
          <w:divBdr>
            <w:top w:val="none" w:sz="0" w:space="0" w:color="242424"/>
            <w:left w:val="none" w:sz="0" w:space="0" w:color="242424"/>
            <w:bottom w:val="none" w:sz="0" w:space="0" w:color="242424"/>
            <w:right w:val="none" w:sz="0" w:space="0" w:color="242424"/>
          </w:divBdr>
        </w:div>
      </w:divsChild>
    </w:div>
    <w:div w:id="1549681436">
      <w:bodyDiv w:val="1"/>
      <w:marLeft w:val="0"/>
      <w:marRight w:val="0"/>
      <w:marTop w:val="0"/>
      <w:marBottom w:val="0"/>
      <w:divBdr>
        <w:top w:val="none" w:sz="0" w:space="0" w:color="auto"/>
        <w:left w:val="none" w:sz="0" w:space="0" w:color="auto"/>
        <w:bottom w:val="none" w:sz="0" w:space="0" w:color="auto"/>
        <w:right w:val="none" w:sz="0" w:space="0" w:color="auto"/>
      </w:divBdr>
      <w:divsChild>
        <w:div w:id="1852795814">
          <w:marLeft w:val="0"/>
          <w:marRight w:val="0"/>
          <w:marTop w:val="0"/>
          <w:marBottom w:val="0"/>
          <w:divBdr>
            <w:top w:val="none" w:sz="0" w:space="0" w:color="auto"/>
            <w:left w:val="none" w:sz="0" w:space="0" w:color="auto"/>
            <w:bottom w:val="none" w:sz="0" w:space="0" w:color="auto"/>
            <w:right w:val="none" w:sz="0" w:space="0" w:color="auto"/>
          </w:divBdr>
        </w:div>
        <w:div w:id="2009820159">
          <w:marLeft w:val="0"/>
          <w:marRight w:val="0"/>
          <w:marTop w:val="0"/>
          <w:marBottom w:val="0"/>
          <w:divBdr>
            <w:top w:val="none" w:sz="0" w:space="0" w:color="auto"/>
            <w:left w:val="none" w:sz="0" w:space="0" w:color="auto"/>
            <w:bottom w:val="none" w:sz="0" w:space="0" w:color="auto"/>
            <w:right w:val="none" w:sz="0" w:space="0" w:color="auto"/>
          </w:divBdr>
        </w:div>
        <w:div w:id="1211844018">
          <w:marLeft w:val="0"/>
          <w:marRight w:val="0"/>
          <w:marTop w:val="0"/>
          <w:marBottom w:val="0"/>
          <w:divBdr>
            <w:top w:val="none" w:sz="0" w:space="0" w:color="auto"/>
            <w:left w:val="none" w:sz="0" w:space="0" w:color="auto"/>
            <w:bottom w:val="none" w:sz="0" w:space="0" w:color="auto"/>
            <w:right w:val="none" w:sz="0" w:space="0" w:color="auto"/>
          </w:divBdr>
        </w:div>
      </w:divsChild>
    </w:div>
    <w:div w:id="1553956028">
      <w:bodyDiv w:val="1"/>
      <w:marLeft w:val="0"/>
      <w:marRight w:val="0"/>
      <w:marTop w:val="0"/>
      <w:marBottom w:val="0"/>
      <w:divBdr>
        <w:top w:val="none" w:sz="0" w:space="0" w:color="auto"/>
        <w:left w:val="none" w:sz="0" w:space="0" w:color="auto"/>
        <w:bottom w:val="none" w:sz="0" w:space="0" w:color="auto"/>
        <w:right w:val="none" w:sz="0" w:space="0" w:color="auto"/>
      </w:divBdr>
      <w:divsChild>
        <w:div w:id="221403401">
          <w:marLeft w:val="0"/>
          <w:marRight w:val="0"/>
          <w:marTop w:val="0"/>
          <w:marBottom w:val="0"/>
          <w:divBdr>
            <w:top w:val="none" w:sz="0" w:space="0" w:color="auto"/>
            <w:left w:val="none" w:sz="0" w:space="0" w:color="auto"/>
            <w:bottom w:val="none" w:sz="0" w:space="0" w:color="auto"/>
            <w:right w:val="none" w:sz="0" w:space="0" w:color="auto"/>
          </w:divBdr>
          <w:divsChild>
            <w:div w:id="896401416">
              <w:marLeft w:val="0"/>
              <w:marRight w:val="0"/>
              <w:marTop w:val="0"/>
              <w:marBottom w:val="0"/>
              <w:divBdr>
                <w:top w:val="none" w:sz="0" w:space="0" w:color="auto"/>
                <w:left w:val="none" w:sz="0" w:space="0" w:color="auto"/>
                <w:bottom w:val="none" w:sz="0" w:space="0" w:color="auto"/>
                <w:right w:val="none" w:sz="0" w:space="0" w:color="auto"/>
              </w:divBdr>
            </w:div>
            <w:div w:id="1038890352">
              <w:marLeft w:val="0"/>
              <w:marRight w:val="0"/>
              <w:marTop w:val="0"/>
              <w:marBottom w:val="0"/>
              <w:divBdr>
                <w:top w:val="none" w:sz="0" w:space="0" w:color="auto"/>
                <w:left w:val="none" w:sz="0" w:space="0" w:color="auto"/>
                <w:bottom w:val="none" w:sz="0" w:space="0" w:color="auto"/>
                <w:right w:val="none" w:sz="0" w:space="0" w:color="auto"/>
              </w:divBdr>
            </w:div>
            <w:div w:id="336079935">
              <w:marLeft w:val="0"/>
              <w:marRight w:val="0"/>
              <w:marTop w:val="0"/>
              <w:marBottom w:val="0"/>
              <w:divBdr>
                <w:top w:val="none" w:sz="0" w:space="0" w:color="auto"/>
                <w:left w:val="none" w:sz="0" w:space="0" w:color="auto"/>
                <w:bottom w:val="none" w:sz="0" w:space="0" w:color="auto"/>
                <w:right w:val="none" w:sz="0" w:space="0" w:color="auto"/>
              </w:divBdr>
            </w:div>
          </w:divsChild>
        </w:div>
        <w:div w:id="1041441440">
          <w:marLeft w:val="0"/>
          <w:marRight w:val="0"/>
          <w:marTop w:val="0"/>
          <w:marBottom w:val="0"/>
          <w:divBdr>
            <w:top w:val="none" w:sz="0" w:space="0" w:color="auto"/>
            <w:left w:val="none" w:sz="0" w:space="0" w:color="auto"/>
            <w:bottom w:val="none" w:sz="0" w:space="0" w:color="auto"/>
            <w:right w:val="none" w:sz="0" w:space="0" w:color="auto"/>
          </w:divBdr>
          <w:divsChild>
            <w:div w:id="1546218569">
              <w:marLeft w:val="0"/>
              <w:marRight w:val="0"/>
              <w:marTop w:val="0"/>
              <w:marBottom w:val="0"/>
              <w:divBdr>
                <w:top w:val="none" w:sz="0" w:space="0" w:color="auto"/>
                <w:left w:val="none" w:sz="0" w:space="0" w:color="auto"/>
                <w:bottom w:val="none" w:sz="0" w:space="0" w:color="auto"/>
                <w:right w:val="none" w:sz="0" w:space="0" w:color="auto"/>
              </w:divBdr>
            </w:div>
            <w:div w:id="143736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8951">
      <w:bodyDiv w:val="1"/>
      <w:marLeft w:val="0"/>
      <w:marRight w:val="0"/>
      <w:marTop w:val="0"/>
      <w:marBottom w:val="0"/>
      <w:divBdr>
        <w:top w:val="none" w:sz="0" w:space="0" w:color="auto"/>
        <w:left w:val="none" w:sz="0" w:space="0" w:color="auto"/>
        <w:bottom w:val="none" w:sz="0" w:space="0" w:color="auto"/>
        <w:right w:val="none" w:sz="0" w:space="0" w:color="auto"/>
      </w:divBdr>
    </w:div>
    <w:div w:id="1560901582">
      <w:bodyDiv w:val="1"/>
      <w:marLeft w:val="0"/>
      <w:marRight w:val="0"/>
      <w:marTop w:val="0"/>
      <w:marBottom w:val="0"/>
      <w:divBdr>
        <w:top w:val="none" w:sz="0" w:space="0" w:color="auto"/>
        <w:left w:val="none" w:sz="0" w:space="0" w:color="auto"/>
        <w:bottom w:val="none" w:sz="0" w:space="0" w:color="auto"/>
        <w:right w:val="none" w:sz="0" w:space="0" w:color="auto"/>
      </w:divBdr>
      <w:divsChild>
        <w:div w:id="2125030991">
          <w:marLeft w:val="0"/>
          <w:marRight w:val="0"/>
          <w:marTop w:val="0"/>
          <w:marBottom w:val="0"/>
          <w:divBdr>
            <w:top w:val="none" w:sz="0" w:space="0" w:color="auto"/>
            <w:left w:val="none" w:sz="0" w:space="0" w:color="auto"/>
            <w:bottom w:val="none" w:sz="0" w:space="0" w:color="auto"/>
            <w:right w:val="none" w:sz="0" w:space="0" w:color="auto"/>
          </w:divBdr>
        </w:div>
      </w:divsChild>
    </w:div>
    <w:div w:id="1563640753">
      <w:bodyDiv w:val="1"/>
      <w:marLeft w:val="0"/>
      <w:marRight w:val="0"/>
      <w:marTop w:val="0"/>
      <w:marBottom w:val="0"/>
      <w:divBdr>
        <w:top w:val="none" w:sz="0" w:space="0" w:color="auto"/>
        <w:left w:val="none" w:sz="0" w:space="0" w:color="auto"/>
        <w:bottom w:val="none" w:sz="0" w:space="0" w:color="auto"/>
        <w:right w:val="none" w:sz="0" w:space="0" w:color="auto"/>
      </w:divBdr>
      <w:divsChild>
        <w:div w:id="875627911">
          <w:marLeft w:val="0"/>
          <w:marRight w:val="0"/>
          <w:marTop w:val="0"/>
          <w:marBottom w:val="0"/>
          <w:divBdr>
            <w:top w:val="none" w:sz="0" w:space="0" w:color="auto"/>
            <w:left w:val="none" w:sz="0" w:space="0" w:color="auto"/>
            <w:bottom w:val="none" w:sz="0" w:space="0" w:color="auto"/>
            <w:right w:val="none" w:sz="0" w:space="0" w:color="auto"/>
          </w:divBdr>
        </w:div>
        <w:div w:id="249897037">
          <w:marLeft w:val="0"/>
          <w:marRight w:val="0"/>
          <w:marTop w:val="0"/>
          <w:marBottom w:val="0"/>
          <w:divBdr>
            <w:top w:val="none" w:sz="0" w:space="0" w:color="auto"/>
            <w:left w:val="none" w:sz="0" w:space="0" w:color="auto"/>
            <w:bottom w:val="none" w:sz="0" w:space="0" w:color="auto"/>
            <w:right w:val="none" w:sz="0" w:space="0" w:color="auto"/>
          </w:divBdr>
        </w:div>
        <w:div w:id="1894807068">
          <w:marLeft w:val="0"/>
          <w:marRight w:val="0"/>
          <w:marTop w:val="0"/>
          <w:marBottom w:val="0"/>
          <w:divBdr>
            <w:top w:val="none" w:sz="0" w:space="0" w:color="auto"/>
            <w:left w:val="none" w:sz="0" w:space="0" w:color="auto"/>
            <w:bottom w:val="none" w:sz="0" w:space="0" w:color="auto"/>
            <w:right w:val="none" w:sz="0" w:space="0" w:color="auto"/>
          </w:divBdr>
        </w:div>
        <w:div w:id="715592838">
          <w:marLeft w:val="0"/>
          <w:marRight w:val="0"/>
          <w:marTop w:val="0"/>
          <w:marBottom w:val="0"/>
          <w:divBdr>
            <w:top w:val="none" w:sz="0" w:space="0" w:color="auto"/>
            <w:left w:val="none" w:sz="0" w:space="0" w:color="auto"/>
            <w:bottom w:val="none" w:sz="0" w:space="0" w:color="auto"/>
            <w:right w:val="none" w:sz="0" w:space="0" w:color="auto"/>
          </w:divBdr>
        </w:div>
      </w:divsChild>
    </w:div>
    <w:div w:id="1563710897">
      <w:bodyDiv w:val="1"/>
      <w:marLeft w:val="0"/>
      <w:marRight w:val="0"/>
      <w:marTop w:val="0"/>
      <w:marBottom w:val="0"/>
      <w:divBdr>
        <w:top w:val="none" w:sz="0" w:space="0" w:color="auto"/>
        <w:left w:val="none" w:sz="0" w:space="0" w:color="auto"/>
        <w:bottom w:val="none" w:sz="0" w:space="0" w:color="auto"/>
        <w:right w:val="none" w:sz="0" w:space="0" w:color="auto"/>
      </w:divBdr>
    </w:div>
    <w:div w:id="1564020280">
      <w:bodyDiv w:val="1"/>
      <w:marLeft w:val="0"/>
      <w:marRight w:val="0"/>
      <w:marTop w:val="0"/>
      <w:marBottom w:val="0"/>
      <w:divBdr>
        <w:top w:val="none" w:sz="0" w:space="0" w:color="auto"/>
        <w:left w:val="none" w:sz="0" w:space="0" w:color="auto"/>
        <w:bottom w:val="none" w:sz="0" w:space="0" w:color="auto"/>
        <w:right w:val="none" w:sz="0" w:space="0" w:color="auto"/>
      </w:divBdr>
      <w:divsChild>
        <w:div w:id="900407612">
          <w:marLeft w:val="0"/>
          <w:marRight w:val="0"/>
          <w:marTop w:val="0"/>
          <w:marBottom w:val="0"/>
          <w:divBdr>
            <w:top w:val="none" w:sz="0" w:space="0" w:color="auto"/>
            <w:left w:val="none" w:sz="0" w:space="0" w:color="auto"/>
            <w:bottom w:val="none" w:sz="0" w:space="0" w:color="auto"/>
            <w:right w:val="none" w:sz="0" w:space="0" w:color="auto"/>
          </w:divBdr>
        </w:div>
      </w:divsChild>
    </w:div>
    <w:div w:id="1564482395">
      <w:bodyDiv w:val="1"/>
      <w:marLeft w:val="0"/>
      <w:marRight w:val="0"/>
      <w:marTop w:val="0"/>
      <w:marBottom w:val="0"/>
      <w:divBdr>
        <w:top w:val="none" w:sz="0" w:space="0" w:color="auto"/>
        <w:left w:val="none" w:sz="0" w:space="0" w:color="auto"/>
        <w:bottom w:val="none" w:sz="0" w:space="0" w:color="auto"/>
        <w:right w:val="none" w:sz="0" w:space="0" w:color="auto"/>
      </w:divBdr>
      <w:divsChild>
        <w:div w:id="1761948366">
          <w:marLeft w:val="0"/>
          <w:marRight w:val="0"/>
          <w:marTop w:val="0"/>
          <w:marBottom w:val="0"/>
          <w:divBdr>
            <w:top w:val="none" w:sz="0" w:space="0" w:color="auto"/>
            <w:left w:val="none" w:sz="0" w:space="0" w:color="auto"/>
            <w:bottom w:val="none" w:sz="0" w:space="0" w:color="auto"/>
            <w:right w:val="none" w:sz="0" w:space="0" w:color="auto"/>
          </w:divBdr>
        </w:div>
        <w:div w:id="231895747">
          <w:marLeft w:val="0"/>
          <w:marRight w:val="0"/>
          <w:marTop w:val="0"/>
          <w:marBottom w:val="0"/>
          <w:divBdr>
            <w:top w:val="none" w:sz="0" w:space="0" w:color="auto"/>
            <w:left w:val="none" w:sz="0" w:space="0" w:color="auto"/>
            <w:bottom w:val="none" w:sz="0" w:space="0" w:color="auto"/>
            <w:right w:val="none" w:sz="0" w:space="0" w:color="auto"/>
          </w:divBdr>
        </w:div>
        <w:div w:id="1380546881">
          <w:marLeft w:val="0"/>
          <w:marRight w:val="0"/>
          <w:marTop w:val="0"/>
          <w:marBottom w:val="0"/>
          <w:divBdr>
            <w:top w:val="none" w:sz="0" w:space="0" w:color="auto"/>
            <w:left w:val="none" w:sz="0" w:space="0" w:color="auto"/>
            <w:bottom w:val="none" w:sz="0" w:space="0" w:color="auto"/>
            <w:right w:val="none" w:sz="0" w:space="0" w:color="auto"/>
          </w:divBdr>
        </w:div>
        <w:div w:id="1841038565">
          <w:marLeft w:val="0"/>
          <w:marRight w:val="0"/>
          <w:marTop w:val="0"/>
          <w:marBottom w:val="0"/>
          <w:divBdr>
            <w:top w:val="none" w:sz="0" w:space="0" w:color="auto"/>
            <w:left w:val="none" w:sz="0" w:space="0" w:color="auto"/>
            <w:bottom w:val="none" w:sz="0" w:space="0" w:color="auto"/>
            <w:right w:val="none" w:sz="0" w:space="0" w:color="auto"/>
          </w:divBdr>
        </w:div>
      </w:divsChild>
    </w:div>
    <w:div w:id="1569849431">
      <w:bodyDiv w:val="1"/>
      <w:marLeft w:val="0"/>
      <w:marRight w:val="0"/>
      <w:marTop w:val="0"/>
      <w:marBottom w:val="0"/>
      <w:divBdr>
        <w:top w:val="none" w:sz="0" w:space="0" w:color="auto"/>
        <w:left w:val="none" w:sz="0" w:space="0" w:color="auto"/>
        <w:bottom w:val="none" w:sz="0" w:space="0" w:color="auto"/>
        <w:right w:val="none" w:sz="0" w:space="0" w:color="auto"/>
      </w:divBdr>
      <w:divsChild>
        <w:div w:id="1012074717">
          <w:marLeft w:val="0"/>
          <w:marRight w:val="0"/>
          <w:marTop w:val="0"/>
          <w:marBottom w:val="0"/>
          <w:divBdr>
            <w:top w:val="none" w:sz="0" w:space="0" w:color="auto"/>
            <w:left w:val="none" w:sz="0" w:space="0" w:color="auto"/>
            <w:bottom w:val="none" w:sz="0" w:space="0" w:color="auto"/>
            <w:right w:val="none" w:sz="0" w:space="0" w:color="auto"/>
          </w:divBdr>
        </w:div>
        <w:div w:id="552929078">
          <w:marLeft w:val="0"/>
          <w:marRight w:val="0"/>
          <w:marTop w:val="0"/>
          <w:marBottom w:val="0"/>
          <w:divBdr>
            <w:top w:val="none" w:sz="0" w:space="0" w:color="auto"/>
            <w:left w:val="none" w:sz="0" w:space="0" w:color="auto"/>
            <w:bottom w:val="none" w:sz="0" w:space="0" w:color="auto"/>
            <w:right w:val="none" w:sz="0" w:space="0" w:color="auto"/>
          </w:divBdr>
        </w:div>
        <w:div w:id="524641453">
          <w:marLeft w:val="0"/>
          <w:marRight w:val="0"/>
          <w:marTop w:val="0"/>
          <w:marBottom w:val="0"/>
          <w:divBdr>
            <w:top w:val="none" w:sz="0" w:space="0" w:color="auto"/>
            <w:left w:val="none" w:sz="0" w:space="0" w:color="auto"/>
            <w:bottom w:val="none" w:sz="0" w:space="0" w:color="auto"/>
            <w:right w:val="none" w:sz="0" w:space="0" w:color="auto"/>
          </w:divBdr>
        </w:div>
      </w:divsChild>
    </w:div>
    <w:div w:id="1570069760">
      <w:bodyDiv w:val="1"/>
      <w:marLeft w:val="0"/>
      <w:marRight w:val="0"/>
      <w:marTop w:val="0"/>
      <w:marBottom w:val="0"/>
      <w:divBdr>
        <w:top w:val="none" w:sz="0" w:space="0" w:color="auto"/>
        <w:left w:val="none" w:sz="0" w:space="0" w:color="auto"/>
        <w:bottom w:val="none" w:sz="0" w:space="0" w:color="auto"/>
        <w:right w:val="none" w:sz="0" w:space="0" w:color="auto"/>
      </w:divBdr>
      <w:divsChild>
        <w:div w:id="1215890766">
          <w:marLeft w:val="0"/>
          <w:marRight w:val="0"/>
          <w:marTop w:val="0"/>
          <w:marBottom w:val="0"/>
          <w:divBdr>
            <w:top w:val="none" w:sz="0" w:space="0" w:color="auto"/>
            <w:left w:val="none" w:sz="0" w:space="0" w:color="auto"/>
            <w:bottom w:val="none" w:sz="0" w:space="0" w:color="auto"/>
            <w:right w:val="none" w:sz="0" w:space="0" w:color="auto"/>
          </w:divBdr>
        </w:div>
      </w:divsChild>
    </w:div>
    <w:div w:id="1570191724">
      <w:bodyDiv w:val="1"/>
      <w:marLeft w:val="0"/>
      <w:marRight w:val="0"/>
      <w:marTop w:val="0"/>
      <w:marBottom w:val="0"/>
      <w:divBdr>
        <w:top w:val="none" w:sz="0" w:space="0" w:color="auto"/>
        <w:left w:val="none" w:sz="0" w:space="0" w:color="auto"/>
        <w:bottom w:val="none" w:sz="0" w:space="0" w:color="auto"/>
        <w:right w:val="none" w:sz="0" w:space="0" w:color="auto"/>
      </w:divBdr>
    </w:div>
    <w:div w:id="1571037406">
      <w:bodyDiv w:val="1"/>
      <w:marLeft w:val="0"/>
      <w:marRight w:val="0"/>
      <w:marTop w:val="0"/>
      <w:marBottom w:val="0"/>
      <w:divBdr>
        <w:top w:val="none" w:sz="0" w:space="0" w:color="auto"/>
        <w:left w:val="none" w:sz="0" w:space="0" w:color="auto"/>
        <w:bottom w:val="none" w:sz="0" w:space="0" w:color="auto"/>
        <w:right w:val="none" w:sz="0" w:space="0" w:color="auto"/>
      </w:divBdr>
    </w:div>
    <w:div w:id="1572883950">
      <w:bodyDiv w:val="1"/>
      <w:marLeft w:val="0"/>
      <w:marRight w:val="0"/>
      <w:marTop w:val="0"/>
      <w:marBottom w:val="0"/>
      <w:divBdr>
        <w:top w:val="none" w:sz="0" w:space="0" w:color="auto"/>
        <w:left w:val="none" w:sz="0" w:space="0" w:color="auto"/>
        <w:bottom w:val="none" w:sz="0" w:space="0" w:color="auto"/>
        <w:right w:val="none" w:sz="0" w:space="0" w:color="auto"/>
      </w:divBdr>
    </w:div>
    <w:div w:id="1581596984">
      <w:bodyDiv w:val="1"/>
      <w:marLeft w:val="0"/>
      <w:marRight w:val="0"/>
      <w:marTop w:val="0"/>
      <w:marBottom w:val="0"/>
      <w:divBdr>
        <w:top w:val="none" w:sz="0" w:space="0" w:color="auto"/>
        <w:left w:val="none" w:sz="0" w:space="0" w:color="auto"/>
        <w:bottom w:val="none" w:sz="0" w:space="0" w:color="auto"/>
        <w:right w:val="none" w:sz="0" w:space="0" w:color="auto"/>
      </w:divBdr>
    </w:div>
    <w:div w:id="1587110958">
      <w:bodyDiv w:val="1"/>
      <w:marLeft w:val="0"/>
      <w:marRight w:val="0"/>
      <w:marTop w:val="0"/>
      <w:marBottom w:val="0"/>
      <w:divBdr>
        <w:top w:val="none" w:sz="0" w:space="0" w:color="auto"/>
        <w:left w:val="none" w:sz="0" w:space="0" w:color="auto"/>
        <w:bottom w:val="none" w:sz="0" w:space="0" w:color="auto"/>
        <w:right w:val="none" w:sz="0" w:space="0" w:color="auto"/>
      </w:divBdr>
    </w:div>
    <w:div w:id="1591347399">
      <w:bodyDiv w:val="1"/>
      <w:marLeft w:val="0"/>
      <w:marRight w:val="0"/>
      <w:marTop w:val="0"/>
      <w:marBottom w:val="0"/>
      <w:divBdr>
        <w:top w:val="none" w:sz="0" w:space="0" w:color="auto"/>
        <w:left w:val="none" w:sz="0" w:space="0" w:color="auto"/>
        <w:bottom w:val="none" w:sz="0" w:space="0" w:color="auto"/>
        <w:right w:val="none" w:sz="0" w:space="0" w:color="auto"/>
      </w:divBdr>
    </w:div>
    <w:div w:id="1595942939">
      <w:bodyDiv w:val="1"/>
      <w:marLeft w:val="0"/>
      <w:marRight w:val="0"/>
      <w:marTop w:val="0"/>
      <w:marBottom w:val="0"/>
      <w:divBdr>
        <w:top w:val="none" w:sz="0" w:space="0" w:color="auto"/>
        <w:left w:val="none" w:sz="0" w:space="0" w:color="auto"/>
        <w:bottom w:val="none" w:sz="0" w:space="0" w:color="auto"/>
        <w:right w:val="none" w:sz="0" w:space="0" w:color="auto"/>
      </w:divBdr>
    </w:div>
    <w:div w:id="1598781639">
      <w:bodyDiv w:val="1"/>
      <w:marLeft w:val="0"/>
      <w:marRight w:val="0"/>
      <w:marTop w:val="0"/>
      <w:marBottom w:val="0"/>
      <w:divBdr>
        <w:top w:val="none" w:sz="0" w:space="0" w:color="auto"/>
        <w:left w:val="none" w:sz="0" w:space="0" w:color="auto"/>
        <w:bottom w:val="none" w:sz="0" w:space="0" w:color="auto"/>
        <w:right w:val="none" w:sz="0" w:space="0" w:color="auto"/>
      </w:divBdr>
      <w:divsChild>
        <w:div w:id="1761369313">
          <w:marLeft w:val="0"/>
          <w:marRight w:val="0"/>
          <w:marTop w:val="0"/>
          <w:marBottom w:val="0"/>
          <w:divBdr>
            <w:top w:val="none" w:sz="0" w:space="0" w:color="auto"/>
            <w:left w:val="none" w:sz="0" w:space="0" w:color="auto"/>
            <w:bottom w:val="none" w:sz="0" w:space="0" w:color="auto"/>
            <w:right w:val="none" w:sz="0" w:space="0" w:color="auto"/>
          </w:divBdr>
        </w:div>
      </w:divsChild>
    </w:div>
    <w:div w:id="1599093166">
      <w:bodyDiv w:val="1"/>
      <w:marLeft w:val="0"/>
      <w:marRight w:val="0"/>
      <w:marTop w:val="0"/>
      <w:marBottom w:val="0"/>
      <w:divBdr>
        <w:top w:val="none" w:sz="0" w:space="0" w:color="auto"/>
        <w:left w:val="none" w:sz="0" w:space="0" w:color="auto"/>
        <w:bottom w:val="none" w:sz="0" w:space="0" w:color="auto"/>
        <w:right w:val="none" w:sz="0" w:space="0" w:color="auto"/>
      </w:divBdr>
      <w:divsChild>
        <w:div w:id="1215191469">
          <w:marLeft w:val="0"/>
          <w:marRight w:val="0"/>
          <w:marTop w:val="0"/>
          <w:marBottom w:val="0"/>
          <w:divBdr>
            <w:top w:val="none" w:sz="0" w:space="0" w:color="auto"/>
            <w:left w:val="none" w:sz="0" w:space="0" w:color="auto"/>
            <w:bottom w:val="none" w:sz="0" w:space="0" w:color="auto"/>
            <w:right w:val="none" w:sz="0" w:space="0" w:color="auto"/>
          </w:divBdr>
        </w:div>
      </w:divsChild>
    </w:div>
    <w:div w:id="1606688775">
      <w:bodyDiv w:val="1"/>
      <w:marLeft w:val="0"/>
      <w:marRight w:val="0"/>
      <w:marTop w:val="0"/>
      <w:marBottom w:val="0"/>
      <w:divBdr>
        <w:top w:val="none" w:sz="0" w:space="0" w:color="auto"/>
        <w:left w:val="none" w:sz="0" w:space="0" w:color="auto"/>
        <w:bottom w:val="none" w:sz="0" w:space="0" w:color="auto"/>
        <w:right w:val="none" w:sz="0" w:space="0" w:color="auto"/>
      </w:divBdr>
      <w:divsChild>
        <w:div w:id="2013753961">
          <w:marLeft w:val="0"/>
          <w:marRight w:val="0"/>
          <w:marTop w:val="0"/>
          <w:marBottom w:val="0"/>
          <w:divBdr>
            <w:top w:val="none" w:sz="0" w:space="0" w:color="auto"/>
            <w:left w:val="none" w:sz="0" w:space="0" w:color="auto"/>
            <w:bottom w:val="none" w:sz="0" w:space="0" w:color="auto"/>
            <w:right w:val="none" w:sz="0" w:space="0" w:color="auto"/>
          </w:divBdr>
        </w:div>
        <w:div w:id="21783228">
          <w:marLeft w:val="0"/>
          <w:marRight w:val="0"/>
          <w:marTop w:val="0"/>
          <w:marBottom w:val="0"/>
          <w:divBdr>
            <w:top w:val="none" w:sz="0" w:space="0" w:color="auto"/>
            <w:left w:val="none" w:sz="0" w:space="0" w:color="auto"/>
            <w:bottom w:val="none" w:sz="0" w:space="0" w:color="auto"/>
            <w:right w:val="none" w:sz="0" w:space="0" w:color="auto"/>
          </w:divBdr>
        </w:div>
      </w:divsChild>
    </w:div>
    <w:div w:id="1608808328">
      <w:bodyDiv w:val="1"/>
      <w:marLeft w:val="0"/>
      <w:marRight w:val="0"/>
      <w:marTop w:val="0"/>
      <w:marBottom w:val="0"/>
      <w:divBdr>
        <w:top w:val="none" w:sz="0" w:space="0" w:color="auto"/>
        <w:left w:val="none" w:sz="0" w:space="0" w:color="auto"/>
        <w:bottom w:val="none" w:sz="0" w:space="0" w:color="auto"/>
        <w:right w:val="none" w:sz="0" w:space="0" w:color="auto"/>
      </w:divBdr>
      <w:divsChild>
        <w:div w:id="37635363">
          <w:marLeft w:val="0"/>
          <w:marRight w:val="0"/>
          <w:marTop w:val="0"/>
          <w:marBottom w:val="0"/>
          <w:divBdr>
            <w:top w:val="none" w:sz="0" w:space="0" w:color="auto"/>
            <w:left w:val="none" w:sz="0" w:space="0" w:color="auto"/>
            <w:bottom w:val="none" w:sz="0" w:space="0" w:color="auto"/>
            <w:right w:val="none" w:sz="0" w:space="0" w:color="auto"/>
          </w:divBdr>
        </w:div>
      </w:divsChild>
    </w:div>
    <w:div w:id="1614633347">
      <w:bodyDiv w:val="1"/>
      <w:marLeft w:val="0"/>
      <w:marRight w:val="0"/>
      <w:marTop w:val="0"/>
      <w:marBottom w:val="0"/>
      <w:divBdr>
        <w:top w:val="none" w:sz="0" w:space="0" w:color="auto"/>
        <w:left w:val="none" w:sz="0" w:space="0" w:color="auto"/>
        <w:bottom w:val="none" w:sz="0" w:space="0" w:color="auto"/>
        <w:right w:val="none" w:sz="0" w:space="0" w:color="auto"/>
      </w:divBdr>
    </w:div>
    <w:div w:id="1616591806">
      <w:bodyDiv w:val="1"/>
      <w:marLeft w:val="0"/>
      <w:marRight w:val="0"/>
      <w:marTop w:val="0"/>
      <w:marBottom w:val="0"/>
      <w:divBdr>
        <w:top w:val="none" w:sz="0" w:space="0" w:color="auto"/>
        <w:left w:val="none" w:sz="0" w:space="0" w:color="auto"/>
        <w:bottom w:val="none" w:sz="0" w:space="0" w:color="auto"/>
        <w:right w:val="none" w:sz="0" w:space="0" w:color="auto"/>
      </w:divBdr>
      <w:divsChild>
        <w:div w:id="1074284209">
          <w:marLeft w:val="0"/>
          <w:marRight w:val="0"/>
          <w:marTop w:val="0"/>
          <w:marBottom w:val="0"/>
          <w:divBdr>
            <w:top w:val="none" w:sz="0" w:space="0" w:color="auto"/>
            <w:left w:val="none" w:sz="0" w:space="0" w:color="auto"/>
            <w:bottom w:val="none" w:sz="0" w:space="0" w:color="auto"/>
            <w:right w:val="none" w:sz="0" w:space="0" w:color="auto"/>
          </w:divBdr>
        </w:div>
      </w:divsChild>
    </w:div>
    <w:div w:id="1619990974">
      <w:bodyDiv w:val="1"/>
      <w:marLeft w:val="0"/>
      <w:marRight w:val="0"/>
      <w:marTop w:val="0"/>
      <w:marBottom w:val="0"/>
      <w:divBdr>
        <w:top w:val="none" w:sz="0" w:space="0" w:color="auto"/>
        <w:left w:val="none" w:sz="0" w:space="0" w:color="auto"/>
        <w:bottom w:val="none" w:sz="0" w:space="0" w:color="auto"/>
        <w:right w:val="none" w:sz="0" w:space="0" w:color="auto"/>
      </w:divBdr>
      <w:divsChild>
        <w:div w:id="1345355334">
          <w:marLeft w:val="0"/>
          <w:marRight w:val="0"/>
          <w:marTop w:val="0"/>
          <w:marBottom w:val="0"/>
          <w:divBdr>
            <w:top w:val="none" w:sz="0" w:space="0" w:color="auto"/>
            <w:left w:val="none" w:sz="0" w:space="0" w:color="auto"/>
            <w:bottom w:val="none" w:sz="0" w:space="0" w:color="auto"/>
            <w:right w:val="none" w:sz="0" w:space="0" w:color="auto"/>
          </w:divBdr>
        </w:div>
      </w:divsChild>
    </w:div>
    <w:div w:id="1620717907">
      <w:bodyDiv w:val="1"/>
      <w:marLeft w:val="0"/>
      <w:marRight w:val="0"/>
      <w:marTop w:val="0"/>
      <w:marBottom w:val="0"/>
      <w:divBdr>
        <w:top w:val="none" w:sz="0" w:space="0" w:color="auto"/>
        <w:left w:val="none" w:sz="0" w:space="0" w:color="auto"/>
        <w:bottom w:val="none" w:sz="0" w:space="0" w:color="auto"/>
        <w:right w:val="none" w:sz="0" w:space="0" w:color="auto"/>
      </w:divBdr>
    </w:div>
    <w:div w:id="1627540818">
      <w:bodyDiv w:val="1"/>
      <w:marLeft w:val="0"/>
      <w:marRight w:val="0"/>
      <w:marTop w:val="0"/>
      <w:marBottom w:val="0"/>
      <w:divBdr>
        <w:top w:val="none" w:sz="0" w:space="0" w:color="auto"/>
        <w:left w:val="none" w:sz="0" w:space="0" w:color="auto"/>
        <w:bottom w:val="none" w:sz="0" w:space="0" w:color="auto"/>
        <w:right w:val="none" w:sz="0" w:space="0" w:color="auto"/>
      </w:divBdr>
    </w:div>
    <w:div w:id="1628586235">
      <w:bodyDiv w:val="1"/>
      <w:marLeft w:val="0"/>
      <w:marRight w:val="0"/>
      <w:marTop w:val="0"/>
      <w:marBottom w:val="0"/>
      <w:divBdr>
        <w:top w:val="none" w:sz="0" w:space="0" w:color="auto"/>
        <w:left w:val="none" w:sz="0" w:space="0" w:color="auto"/>
        <w:bottom w:val="none" w:sz="0" w:space="0" w:color="auto"/>
        <w:right w:val="none" w:sz="0" w:space="0" w:color="auto"/>
      </w:divBdr>
      <w:divsChild>
        <w:div w:id="1957758214">
          <w:marLeft w:val="0"/>
          <w:marRight w:val="0"/>
          <w:marTop w:val="0"/>
          <w:marBottom w:val="0"/>
          <w:divBdr>
            <w:top w:val="none" w:sz="0" w:space="0" w:color="auto"/>
            <w:left w:val="none" w:sz="0" w:space="0" w:color="auto"/>
            <w:bottom w:val="none" w:sz="0" w:space="0" w:color="auto"/>
            <w:right w:val="none" w:sz="0" w:space="0" w:color="auto"/>
          </w:divBdr>
        </w:div>
      </w:divsChild>
    </w:div>
    <w:div w:id="1630622943">
      <w:bodyDiv w:val="1"/>
      <w:marLeft w:val="0"/>
      <w:marRight w:val="0"/>
      <w:marTop w:val="0"/>
      <w:marBottom w:val="0"/>
      <w:divBdr>
        <w:top w:val="none" w:sz="0" w:space="0" w:color="auto"/>
        <w:left w:val="none" w:sz="0" w:space="0" w:color="auto"/>
        <w:bottom w:val="none" w:sz="0" w:space="0" w:color="auto"/>
        <w:right w:val="none" w:sz="0" w:space="0" w:color="auto"/>
      </w:divBdr>
      <w:divsChild>
        <w:div w:id="2025399291">
          <w:marLeft w:val="0"/>
          <w:marRight w:val="0"/>
          <w:marTop w:val="0"/>
          <w:marBottom w:val="0"/>
          <w:divBdr>
            <w:top w:val="none" w:sz="0" w:space="0" w:color="auto"/>
            <w:left w:val="none" w:sz="0" w:space="0" w:color="auto"/>
            <w:bottom w:val="none" w:sz="0" w:space="0" w:color="auto"/>
            <w:right w:val="none" w:sz="0" w:space="0" w:color="auto"/>
          </w:divBdr>
        </w:div>
        <w:div w:id="1586723306">
          <w:marLeft w:val="0"/>
          <w:marRight w:val="0"/>
          <w:marTop w:val="0"/>
          <w:marBottom w:val="0"/>
          <w:divBdr>
            <w:top w:val="none" w:sz="0" w:space="0" w:color="auto"/>
            <w:left w:val="none" w:sz="0" w:space="0" w:color="auto"/>
            <w:bottom w:val="none" w:sz="0" w:space="0" w:color="auto"/>
            <w:right w:val="none" w:sz="0" w:space="0" w:color="auto"/>
          </w:divBdr>
        </w:div>
        <w:div w:id="991713312">
          <w:marLeft w:val="0"/>
          <w:marRight w:val="0"/>
          <w:marTop w:val="0"/>
          <w:marBottom w:val="0"/>
          <w:divBdr>
            <w:top w:val="none" w:sz="0" w:space="0" w:color="auto"/>
            <w:left w:val="none" w:sz="0" w:space="0" w:color="auto"/>
            <w:bottom w:val="none" w:sz="0" w:space="0" w:color="auto"/>
            <w:right w:val="none" w:sz="0" w:space="0" w:color="auto"/>
          </w:divBdr>
        </w:div>
      </w:divsChild>
    </w:div>
    <w:div w:id="1640572783">
      <w:bodyDiv w:val="1"/>
      <w:marLeft w:val="0"/>
      <w:marRight w:val="0"/>
      <w:marTop w:val="0"/>
      <w:marBottom w:val="0"/>
      <w:divBdr>
        <w:top w:val="none" w:sz="0" w:space="0" w:color="auto"/>
        <w:left w:val="none" w:sz="0" w:space="0" w:color="auto"/>
        <w:bottom w:val="none" w:sz="0" w:space="0" w:color="auto"/>
        <w:right w:val="none" w:sz="0" w:space="0" w:color="auto"/>
      </w:divBdr>
      <w:divsChild>
        <w:div w:id="737900761">
          <w:marLeft w:val="0"/>
          <w:marRight w:val="0"/>
          <w:marTop w:val="0"/>
          <w:marBottom w:val="0"/>
          <w:divBdr>
            <w:top w:val="none" w:sz="0" w:space="0" w:color="auto"/>
            <w:left w:val="none" w:sz="0" w:space="0" w:color="auto"/>
            <w:bottom w:val="none" w:sz="0" w:space="0" w:color="auto"/>
            <w:right w:val="none" w:sz="0" w:space="0" w:color="auto"/>
          </w:divBdr>
          <w:divsChild>
            <w:div w:id="1603032693">
              <w:marLeft w:val="0"/>
              <w:marRight w:val="0"/>
              <w:marTop w:val="0"/>
              <w:marBottom w:val="0"/>
              <w:divBdr>
                <w:top w:val="none" w:sz="0" w:space="0" w:color="auto"/>
                <w:left w:val="none" w:sz="0" w:space="0" w:color="auto"/>
                <w:bottom w:val="none" w:sz="0" w:space="0" w:color="auto"/>
                <w:right w:val="none" w:sz="0" w:space="0" w:color="auto"/>
              </w:divBdr>
            </w:div>
            <w:div w:id="1505853414">
              <w:marLeft w:val="0"/>
              <w:marRight w:val="0"/>
              <w:marTop w:val="0"/>
              <w:marBottom w:val="0"/>
              <w:divBdr>
                <w:top w:val="none" w:sz="0" w:space="0" w:color="auto"/>
                <w:left w:val="none" w:sz="0" w:space="0" w:color="auto"/>
                <w:bottom w:val="none" w:sz="0" w:space="0" w:color="auto"/>
                <w:right w:val="none" w:sz="0" w:space="0" w:color="auto"/>
              </w:divBdr>
            </w:div>
            <w:div w:id="1023365744">
              <w:marLeft w:val="0"/>
              <w:marRight w:val="0"/>
              <w:marTop w:val="0"/>
              <w:marBottom w:val="0"/>
              <w:divBdr>
                <w:top w:val="none" w:sz="0" w:space="0" w:color="auto"/>
                <w:left w:val="none" w:sz="0" w:space="0" w:color="auto"/>
                <w:bottom w:val="none" w:sz="0" w:space="0" w:color="auto"/>
                <w:right w:val="none" w:sz="0" w:space="0" w:color="auto"/>
              </w:divBdr>
            </w:div>
            <w:div w:id="627055354">
              <w:marLeft w:val="0"/>
              <w:marRight w:val="0"/>
              <w:marTop w:val="0"/>
              <w:marBottom w:val="0"/>
              <w:divBdr>
                <w:top w:val="none" w:sz="0" w:space="0" w:color="auto"/>
                <w:left w:val="none" w:sz="0" w:space="0" w:color="auto"/>
                <w:bottom w:val="none" w:sz="0" w:space="0" w:color="auto"/>
                <w:right w:val="none" w:sz="0" w:space="0" w:color="auto"/>
              </w:divBdr>
            </w:div>
            <w:div w:id="1962682450">
              <w:marLeft w:val="0"/>
              <w:marRight w:val="0"/>
              <w:marTop w:val="0"/>
              <w:marBottom w:val="0"/>
              <w:divBdr>
                <w:top w:val="none" w:sz="0" w:space="0" w:color="auto"/>
                <w:left w:val="none" w:sz="0" w:space="0" w:color="auto"/>
                <w:bottom w:val="none" w:sz="0" w:space="0" w:color="auto"/>
                <w:right w:val="none" w:sz="0" w:space="0" w:color="auto"/>
              </w:divBdr>
            </w:div>
            <w:div w:id="1863856129">
              <w:marLeft w:val="0"/>
              <w:marRight w:val="0"/>
              <w:marTop w:val="0"/>
              <w:marBottom w:val="0"/>
              <w:divBdr>
                <w:top w:val="none" w:sz="0" w:space="0" w:color="auto"/>
                <w:left w:val="none" w:sz="0" w:space="0" w:color="auto"/>
                <w:bottom w:val="none" w:sz="0" w:space="0" w:color="auto"/>
                <w:right w:val="none" w:sz="0" w:space="0" w:color="auto"/>
              </w:divBdr>
            </w:div>
          </w:divsChild>
        </w:div>
        <w:div w:id="1668824541">
          <w:marLeft w:val="0"/>
          <w:marRight w:val="0"/>
          <w:marTop w:val="0"/>
          <w:marBottom w:val="0"/>
          <w:divBdr>
            <w:top w:val="none" w:sz="0" w:space="0" w:color="auto"/>
            <w:left w:val="none" w:sz="0" w:space="0" w:color="auto"/>
            <w:bottom w:val="none" w:sz="0" w:space="0" w:color="auto"/>
            <w:right w:val="none" w:sz="0" w:space="0" w:color="auto"/>
          </w:divBdr>
          <w:divsChild>
            <w:div w:id="1233614855">
              <w:marLeft w:val="0"/>
              <w:marRight w:val="0"/>
              <w:marTop w:val="0"/>
              <w:marBottom w:val="0"/>
              <w:divBdr>
                <w:top w:val="none" w:sz="0" w:space="0" w:color="auto"/>
                <w:left w:val="none" w:sz="0" w:space="0" w:color="auto"/>
                <w:bottom w:val="none" w:sz="0" w:space="0" w:color="auto"/>
                <w:right w:val="none" w:sz="0" w:space="0" w:color="auto"/>
              </w:divBdr>
            </w:div>
            <w:div w:id="1221676681">
              <w:marLeft w:val="0"/>
              <w:marRight w:val="0"/>
              <w:marTop w:val="0"/>
              <w:marBottom w:val="0"/>
              <w:divBdr>
                <w:top w:val="none" w:sz="0" w:space="0" w:color="auto"/>
                <w:left w:val="none" w:sz="0" w:space="0" w:color="auto"/>
                <w:bottom w:val="none" w:sz="0" w:space="0" w:color="auto"/>
                <w:right w:val="none" w:sz="0" w:space="0" w:color="auto"/>
              </w:divBdr>
            </w:div>
            <w:div w:id="87586634">
              <w:marLeft w:val="0"/>
              <w:marRight w:val="0"/>
              <w:marTop w:val="0"/>
              <w:marBottom w:val="0"/>
              <w:divBdr>
                <w:top w:val="none" w:sz="0" w:space="0" w:color="auto"/>
                <w:left w:val="none" w:sz="0" w:space="0" w:color="auto"/>
                <w:bottom w:val="none" w:sz="0" w:space="0" w:color="auto"/>
                <w:right w:val="none" w:sz="0" w:space="0" w:color="auto"/>
              </w:divBdr>
            </w:div>
            <w:div w:id="116922322">
              <w:marLeft w:val="0"/>
              <w:marRight w:val="0"/>
              <w:marTop w:val="0"/>
              <w:marBottom w:val="0"/>
              <w:divBdr>
                <w:top w:val="none" w:sz="0" w:space="0" w:color="auto"/>
                <w:left w:val="none" w:sz="0" w:space="0" w:color="auto"/>
                <w:bottom w:val="none" w:sz="0" w:space="0" w:color="auto"/>
                <w:right w:val="none" w:sz="0" w:space="0" w:color="auto"/>
              </w:divBdr>
            </w:div>
            <w:div w:id="1902012581">
              <w:marLeft w:val="0"/>
              <w:marRight w:val="0"/>
              <w:marTop w:val="0"/>
              <w:marBottom w:val="0"/>
              <w:divBdr>
                <w:top w:val="none" w:sz="0" w:space="0" w:color="auto"/>
                <w:left w:val="none" w:sz="0" w:space="0" w:color="auto"/>
                <w:bottom w:val="none" w:sz="0" w:space="0" w:color="auto"/>
                <w:right w:val="none" w:sz="0" w:space="0" w:color="auto"/>
              </w:divBdr>
            </w:div>
            <w:div w:id="925185407">
              <w:marLeft w:val="0"/>
              <w:marRight w:val="0"/>
              <w:marTop w:val="0"/>
              <w:marBottom w:val="0"/>
              <w:divBdr>
                <w:top w:val="none" w:sz="0" w:space="0" w:color="auto"/>
                <w:left w:val="none" w:sz="0" w:space="0" w:color="auto"/>
                <w:bottom w:val="none" w:sz="0" w:space="0" w:color="auto"/>
                <w:right w:val="none" w:sz="0" w:space="0" w:color="auto"/>
              </w:divBdr>
            </w:div>
            <w:div w:id="1310355403">
              <w:marLeft w:val="0"/>
              <w:marRight w:val="0"/>
              <w:marTop w:val="0"/>
              <w:marBottom w:val="0"/>
              <w:divBdr>
                <w:top w:val="none" w:sz="0" w:space="0" w:color="auto"/>
                <w:left w:val="none" w:sz="0" w:space="0" w:color="auto"/>
                <w:bottom w:val="none" w:sz="0" w:space="0" w:color="auto"/>
                <w:right w:val="none" w:sz="0" w:space="0" w:color="auto"/>
              </w:divBdr>
            </w:div>
          </w:divsChild>
        </w:div>
        <w:div w:id="168372180">
          <w:marLeft w:val="0"/>
          <w:marRight w:val="0"/>
          <w:marTop w:val="0"/>
          <w:marBottom w:val="0"/>
          <w:divBdr>
            <w:top w:val="none" w:sz="0" w:space="0" w:color="auto"/>
            <w:left w:val="none" w:sz="0" w:space="0" w:color="auto"/>
            <w:bottom w:val="none" w:sz="0" w:space="0" w:color="auto"/>
            <w:right w:val="none" w:sz="0" w:space="0" w:color="auto"/>
          </w:divBdr>
          <w:divsChild>
            <w:div w:id="1411267908">
              <w:marLeft w:val="0"/>
              <w:marRight w:val="0"/>
              <w:marTop w:val="0"/>
              <w:marBottom w:val="0"/>
              <w:divBdr>
                <w:top w:val="none" w:sz="0" w:space="0" w:color="auto"/>
                <w:left w:val="none" w:sz="0" w:space="0" w:color="auto"/>
                <w:bottom w:val="none" w:sz="0" w:space="0" w:color="auto"/>
                <w:right w:val="none" w:sz="0" w:space="0" w:color="auto"/>
              </w:divBdr>
            </w:div>
            <w:div w:id="1766916876">
              <w:marLeft w:val="0"/>
              <w:marRight w:val="0"/>
              <w:marTop w:val="0"/>
              <w:marBottom w:val="0"/>
              <w:divBdr>
                <w:top w:val="none" w:sz="0" w:space="0" w:color="auto"/>
                <w:left w:val="none" w:sz="0" w:space="0" w:color="auto"/>
                <w:bottom w:val="none" w:sz="0" w:space="0" w:color="auto"/>
                <w:right w:val="none" w:sz="0" w:space="0" w:color="auto"/>
              </w:divBdr>
            </w:div>
            <w:div w:id="1819421898">
              <w:marLeft w:val="0"/>
              <w:marRight w:val="0"/>
              <w:marTop w:val="0"/>
              <w:marBottom w:val="0"/>
              <w:divBdr>
                <w:top w:val="none" w:sz="0" w:space="0" w:color="auto"/>
                <w:left w:val="none" w:sz="0" w:space="0" w:color="auto"/>
                <w:bottom w:val="none" w:sz="0" w:space="0" w:color="auto"/>
                <w:right w:val="none" w:sz="0" w:space="0" w:color="auto"/>
              </w:divBdr>
            </w:div>
            <w:div w:id="1516190874">
              <w:marLeft w:val="0"/>
              <w:marRight w:val="0"/>
              <w:marTop w:val="0"/>
              <w:marBottom w:val="0"/>
              <w:divBdr>
                <w:top w:val="none" w:sz="0" w:space="0" w:color="auto"/>
                <w:left w:val="none" w:sz="0" w:space="0" w:color="auto"/>
                <w:bottom w:val="none" w:sz="0" w:space="0" w:color="auto"/>
                <w:right w:val="none" w:sz="0" w:space="0" w:color="auto"/>
              </w:divBdr>
            </w:div>
          </w:divsChild>
        </w:div>
        <w:div w:id="356661274">
          <w:marLeft w:val="0"/>
          <w:marRight w:val="0"/>
          <w:marTop w:val="0"/>
          <w:marBottom w:val="0"/>
          <w:divBdr>
            <w:top w:val="none" w:sz="0" w:space="0" w:color="auto"/>
            <w:left w:val="none" w:sz="0" w:space="0" w:color="auto"/>
            <w:bottom w:val="none" w:sz="0" w:space="0" w:color="auto"/>
            <w:right w:val="none" w:sz="0" w:space="0" w:color="auto"/>
          </w:divBdr>
          <w:divsChild>
            <w:div w:id="342167901">
              <w:marLeft w:val="0"/>
              <w:marRight w:val="0"/>
              <w:marTop w:val="0"/>
              <w:marBottom w:val="0"/>
              <w:divBdr>
                <w:top w:val="none" w:sz="0" w:space="0" w:color="auto"/>
                <w:left w:val="none" w:sz="0" w:space="0" w:color="auto"/>
                <w:bottom w:val="none" w:sz="0" w:space="0" w:color="auto"/>
                <w:right w:val="none" w:sz="0" w:space="0" w:color="auto"/>
              </w:divBdr>
            </w:div>
            <w:div w:id="6041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84938">
      <w:bodyDiv w:val="1"/>
      <w:marLeft w:val="0"/>
      <w:marRight w:val="0"/>
      <w:marTop w:val="0"/>
      <w:marBottom w:val="0"/>
      <w:divBdr>
        <w:top w:val="none" w:sz="0" w:space="0" w:color="auto"/>
        <w:left w:val="none" w:sz="0" w:space="0" w:color="auto"/>
        <w:bottom w:val="none" w:sz="0" w:space="0" w:color="auto"/>
        <w:right w:val="none" w:sz="0" w:space="0" w:color="auto"/>
      </w:divBdr>
      <w:divsChild>
        <w:div w:id="978993435">
          <w:marLeft w:val="0"/>
          <w:marRight w:val="0"/>
          <w:marTop w:val="0"/>
          <w:marBottom w:val="0"/>
          <w:divBdr>
            <w:top w:val="none" w:sz="0" w:space="0" w:color="auto"/>
            <w:left w:val="none" w:sz="0" w:space="0" w:color="auto"/>
            <w:bottom w:val="none" w:sz="0" w:space="0" w:color="auto"/>
            <w:right w:val="none" w:sz="0" w:space="0" w:color="auto"/>
          </w:divBdr>
        </w:div>
      </w:divsChild>
    </w:div>
    <w:div w:id="1643003203">
      <w:bodyDiv w:val="1"/>
      <w:marLeft w:val="0"/>
      <w:marRight w:val="0"/>
      <w:marTop w:val="0"/>
      <w:marBottom w:val="0"/>
      <w:divBdr>
        <w:top w:val="none" w:sz="0" w:space="0" w:color="auto"/>
        <w:left w:val="none" w:sz="0" w:space="0" w:color="auto"/>
        <w:bottom w:val="none" w:sz="0" w:space="0" w:color="auto"/>
        <w:right w:val="none" w:sz="0" w:space="0" w:color="auto"/>
      </w:divBdr>
    </w:div>
    <w:div w:id="1643073884">
      <w:bodyDiv w:val="1"/>
      <w:marLeft w:val="0"/>
      <w:marRight w:val="0"/>
      <w:marTop w:val="0"/>
      <w:marBottom w:val="0"/>
      <w:divBdr>
        <w:top w:val="none" w:sz="0" w:space="0" w:color="auto"/>
        <w:left w:val="none" w:sz="0" w:space="0" w:color="auto"/>
        <w:bottom w:val="none" w:sz="0" w:space="0" w:color="auto"/>
        <w:right w:val="none" w:sz="0" w:space="0" w:color="auto"/>
      </w:divBdr>
    </w:div>
    <w:div w:id="1649750287">
      <w:bodyDiv w:val="1"/>
      <w:marLeft w:val="0"/>
      <w:marRight w:val="0"/>
      <w:marTop w:val="0"/>
      <w:marBottom w:val="0"/>
      <w:divBdr>
        <w:top w:val="none" w:sz="0" w:space="0" w:color="auto"/>
        <w:left w:val="none" w:sz="0" w:space="0" w:color="auto"/>
        <w:bottom w:val="none" w:sz="0" w:space="0" w:color="auto"/>
        <w:right w:val="none" w:sz="0" w:space="0" w:color="auto"/>
      </w:divBdr>
    </w:div>
    <w:div w:id="1650397255">
      <w:bodyDiv w:val="1"/>
      <w:marLeft w:val="0"/>
      <w:marRight w:val="0"/>
      <w:marTop w:val="0"/>
      <w:marBottom w:val="0"/>
      <w:divBdr>
        <w:top w:val="none" w:sz="0" w:space="0" w:color="auto"/>
        <w:left w:val="none" w:sz="0" w:space="0" w:color="auto"/>
        <w:bottom w:val="none" w:sz="0" w:space="0" w:color="auto"/>
        <w:right w:val="none" w:sz="0" w:space="0" w:color="auto"/>
      </w:divBdr>
      <w:divsChild>
        <w:div w:id="457263394">
          <w:marLeft w:val="0"/>
          <w:marRight w:val="0"/>
          <w:marTop w:val="0"/>
          <w:marBottom w:val="0"/>
          <w:divBdr>
            <w:top w:val="none" w:sz="0" w:space="0" w:color="auto"/>
            <w:left w:val="none" w:sz="0" w:space="0" w:color="auto"/>
            <w:bottom w:val="none" w:sz="0" w:space="0" w:color="auto"/>
            <w:right w:val="none" w:sz="0" w:space="0" w:color="auto"/>
          </w:divBdr>
        </w:div>
      </w:divsChild>
    </w:div>
    <w:div w:id="1656495566">
      <w:bodyDiv w:val="1"/>
      <w:marLeft w:val="0"/>
      <w:marRight w:val="0"/>
      <w:marTop w:val="0"/>
      <w:marBottom w:val="0"/>
      <w:divBdr>
        <w:top w:val="none" w:sz="0" w:space="0" w:color="auto"/>
        <w:left w:val="none" w:sz="0" w:space="0" w:color="auto"/>
        <w:bottom w:val="none" w:sz="0" w:space="0" w:color="auto"/>
        <w:right w:val="none" w:sz="0" w:space="0" w:color="auto"/>
      </w:divBdr>
      <w:divsChild>
        <w:div w:id="1421171851">
          <w:marLeft w:val="0"/>
          <w:marRight w:val="0"/>
          <w:marTop w:val="0"/>
          <w:marBottom w:val="0"/>
          <w:divBdr>
            <w:top w:val="none" w:sz="0" w:space="0" w:color="auto"/>
            <w:left w:val="none" w:sz="0" w:space="0" w:color="auto"/>
            <w:bottom w:val="none" w:sz="0" w:space="0" w:color="auto"/>
            <w:right w:val="none" w:sz="0" w:space="0" w:color="auto"/>
          </w:divBdr>
        </w:div>
      </w:divsChild>
    </w:div>
    <w:div w:id="1662199686">
      <w:bodyDiv w:val="1"/>
      <w:marLeft w:val="0"/>
      <w:marRight w:val="0"/>
      <w:marTop w:val="0"/>
      <w:marBottom w:val="0"/>
      <w:divBdr>
        <w:top w:val="none" w:sz="0" w:space="0" w:color="auto"/>
        <w:left w:val="none" w:sz="0" w:space="0" w:color="auto"/>
        <w:bottom w:val="none" w:sz="0" w:space="0" w:color="auto"/>
        <w:right w:val="none" w:sz="0" w:space="0" w:color="auto"/>
      </w:divBdr>
      <w:divsChild>
        <w:div w:id="654606055">
          <w:marLeft w:val="0"/>
          <w:marRight w:val="0"/>
          <w:marTop w:val="0"/>
          <w:marBottom w:val="0"/>
          <w:divBdr>
            <w:top w:val="none" w:sz="0" w:space="0" w:color="auto"/>
            <w:left w:val="none" w:sz="0" w:space="0" w:color="auto"/>
            <w:bottom w:val="none" w:sz="0" w:space="0" w:color="auto"/>
            <w:right w:val="none" w:sz="0" w:space="0" w:color="auto"/>
          </w:divBdr>
          <w:divsChild>
            <w:div w:id="2145535470">
              <w:marLeft w:val="0"/>
              <w:marRight w:val="0"/>
              <w:marTop w:val="0"/>
              <w:marBottom w:val="0"/>
              <w:divBdr>
                <w:top w:val="none" w:sz="0" w:space="0" w:color="auto"/>
                <w:left w:val="none" w:sz="0" w:space="0" w:color="auto"/>
                <w:bottom w:val="none" w:sz="0" w:space="0" w:color="auto"/>
                <w:right w:val="none" w:sz="0" w:space="0" w:color="auto"/>
              </w:divBdr>
            </w:div>
            <w:div w:id="1380547893">
              <w:marLeft w:val="0"/>
              <w:marRight w:val="0"/>
              <w:marTop w:val="0"/>
              <w:marBottom w:val="0"/>
              <w:divBdr>
                <w:top w:val="none" w:sz="0" w:space="0" w:color="auto"/>
                <w:left w:val="none" w:sz="0" w:space="0" w:color="auto"/>
                <w:bottom w:val="none" w:sz="0" w:space="0" w:color="auto"/>
                <w:right w:val="none" w:sz="0" w:space="0" w:color="auto"/>
              </w:divBdr>
            </w:div>
            <w:div w:id="210849572">
              <w:marLeft w:val="0"/>
              <w:marRight w:val="0"/>
              <w:marTop w:val="0"/>
              <w:marBottom w:val="0"/>
              <w:divBdr>
                <w:top w:val="none" w:sz="0" w:space="0" w:color="auto"/>
                <w:left w:val="none" w:sz="0" w:space="0" w:color="auto"/>
                <w:bottom w:val="none" w:sz="0" w:space="0" w:color="auto"/>
                <w:right w:val="none" w:sz="0" w:space="0" w:color="auto"/>
              </w:divBdr>
            </w:div>
            <w:div w:id="849805573">
              <w:marLeft w:val="0"/>
              <w:marRight w:val="0"/>
              <w:marTop w:val="0"/>
              <w:marBottom w:val="0"/>
              <w:divBdr>
                <w:top w:val="none" w:sz="0" w:space="0" w:color="auto"/>
                <w:left w:val="none" w:sz="0" w:space="0" w:color="auto"/>
                <w:bottom w:val="none" w:sz="0" w:space="0" w:color="auto"/>
                <w:right w:val="none" w:sz="0" w:space="0" w:color="auto"/>
              </w:divBdr>
            </w:div>
            <w:div w:id="880168189">
              <w:marLeft w:val="0"/>
              <w:marRight w:val="0"/>
              <w:marTop w:val="0"/>
              <w:marBottom w:val="0"/>
              <w:divBdr>
                <w:top w:val="none" w:sz="0" w:space="0" w:color="auto"/>
                <w:left w:val="none" w:sz="0" w:space="0" w:color="auto"/>
                <w:bottom w:val="none" w:sz="0" w:space="0" w:color="auto"/>
                <w:right w:val="none" w:sz="0" w:space="0" w:color="auto"/>
              </w:divBdr>
            </w:div>
          </w:divsChild>
        </w:div>
        <w:div w:id="683216276">
          <w:marLeft w:val="0"/>
          <w:marRight w:val="0"/>
          <w:marTop w:val="0"/>
          <w:marBottom w:val="0"/>
          <w:divBdr>
            <w:top w:val="none" w:sz="0" w:space="0" w:color="auto"/>
            <w:left w:val="none" w:sz="0" w:space="0" w:color="auto"/>
            <w:bottom w:val="none" w:sz="0" w:space="0" w:color="auto"/>
            <w:right w:val="none" w:sz="0" w:space="0" w:color="auto"/>
          </w:divBdr>
          <w:divsChild>
            <w:div w:id="526336036">
              <w:marLeft w:val="0"/>
              <w:marRight w:val="0"/>
              <w:marTop w:val="0"/>
              <w:marBottom w:val="0"/>
              <w:divBdr>
                <w:top w:val="none" w:sz="0" w:space="0" w:color="auto"/>
                <w:left w:val="none" w:sz="0" w:space="0" w:color="auto"/>
                <w:bottom w:val="none" w:sz="0" w:space="0" w:color="auto"/>
                <w:right w:val="none" w:sz="0" w:space="0" w:color="auto"/>
              </w:divBdr>
            </w:div>
            <w:div w:id="1263340477">
              <w:marLeft w:val="0"/>
              <w:marRight w:val="0"/>
              <w:marTop w:val="0"/>
              <w:marBottom w:val="0"/>
              <w:divBdr>
                <w:top w:val="none" w:sz="0" w:space="0" w:color="auto"/>
                <w:left w:val="none" w:sz="0" w:space="0" w:color="auto"/>
                <w:bottom w:val="none" w:sz="0" w:space="0" w:color="auto"/>
                <w:right w:val="none" w:sz="0" w:space="0" w:color="auto"/>
              </w:divBdr>
            </w:div>
            <w:div w:id="1247568348">
              <w:marLeft w:val="0"/>
              <w:marRight w:val="0"/>
              <w:marTop w:val="0"/>
              <w:marBottom w:val="0"/>
              <w:divBdr>
                <w:top w:val="none" w:sz="0" w:space="0" w:color="auto"/>
                <w:left w:val="none" w:sz="0" w:space="0" w:color="auto"/>
                <w:bottom w:val="none" w:sz="0" w:space="0" w:color="auto"/>
                <w:right w:val="none" w:sz="0" w:space="0" w:color="auto"/>
              </w:divBdr>
            </w:div>
            <w:div w:id="144372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11268">
      <w:bodyDiv w:val="1"/>
      <w:marLeft w:val="0"/>
      <w:marRight w:val="0"/>
      <w:marTop w:val="0"/>
      <w:marBottom w:val="0"/>
      <w:divBdr>
        <w:top w:val="none" w:sz="0" w:space="0" w:color="auto"/>
        <w:left w:val="none" w:sz="0" w:space="0" w:color="auto"/>
        <w:bottom w:val="none" w:sz="0" w:space="0" w:color="auto"/>
        <w:right w:val="none" w:sz="0" w:space="0" w:color="auto"/>
      </w:divBdr>
      <w:divsChild>
        <w:div w:id="1610776365">
          <w:marLeft w:val="0"/>
          <w:marRight w:val="0"/>
          <w:marTop w:val="0"/>
          <w:marBottom w:val="0"/>
          <w:divBdr>
            <w:top w:val="none" w:sz="0" w:space="0" w:color="auto"/>
            <w:left w:val="none" w:sz="0" w:space="0" w:color="auto"/>
            <w:bottom w:val="none" w:sz="0" w:space="0" w:color="auto"/>
            <w:right w:val="none" w:sz="0" w:space="0" w:color="auto"/>
          </w:divBdr>
        </w:div>
      </w:divsChild>
    </w:div>
    <w:div w:id="1665665923">
      <w:bodyDiv w:val="1"/>
      <w:marLeft w:val="0"/>
      <w:marRight w:val="0"/>
      <w:marTop w:val="0"/>
      <w:marBottom w:val="0"/>
      <w:divBdr>
        <w:top w:val="none" w:sz="0" w:space="0" w:color="auto"/>
        <w:left w:val="none" w:sz="0" w:space="0" w:color="auto"/>
        <w:bottom w:val="none" w:sz="0" w:space="0" w:color="auto"/>
        <w:right w:val="none" w:sz="0" w:space="0" w:color="auto"/>
      </w:divBdr>
      <w:divsChild>
        <w:div w:id="1435396448">
          <w:marLeft w:val="0"/>
          <w:marRight w:val="0"/>
          <w:marTop w:val="0"/>
          <w:marBottom w:val="0"/>
          <w:divBdr>
            <w:top w:val="none" w:sz="0" w:space="0" w:color="auto"/>
            <w:left w:val="none" w:sz="0" w:space="0" w:color="auto"/>
            <w:bottom w:val="none" w:sz="0" w:space="0" w:color="auto"/>
            <w:right w:val="none" w:sz="0" w:space="0" w:color="auto"/>
          </w:divBdr>
          <w:divsChild>
            <w:div w:id="1931040814">
              <w:marLeft w:val="0"/>
              <w:marRight w:val="0"/>
              <w:marTop w:val="0"/>
              <w:marBottom w:val="0"/>
              <w:divBdr>
                <w:top w:val="none" w:sz="0" w:space="0" w:color="auto"/>
                <w:left w:val="none" w:sz="0" w:space="0" w:color="auto"/>
                <w:bottom w:val="none" w:sz="0" w:space="0" w:color="auto"/>
                <w:right w:val="none" w:sz="0" w:space="0" w:color="auto"/>
              </w:divBdr>
            </w:div>
            <w:div w:id="2017223997">
              <w:marLeft w:val="0"/>
              <w:marRight w:val="0"/>
              <w:marTop w:val="0"/>
              <w:marBottom w:val="0"/>
              <w:divBdr>
                <w:top w:val="none" w:sz="0" w:space="0" w:color="auto"/>
                <w:left w:val="none" w:sz="0" w:space="0" w:color="auto"/>
                <w:bottom w:val="none" w:sz="0" w:space="0" w:color="auto"/>
                <w:right w:val="none" w:sz="0" w:space="0" w:color="auto"/>
              </w:divBdr>
            </w:div>
            <w:div w:id="2146581193">
              <w:marLeft w:val="0"/>
              <w:marRight w:val="0"/>
              <w:marTop w:val="0"/>
              <w:marBottom w:val="0"/>
              <w:divBdr>
                <w:top w:val="none" w:sz="0" w:space="0" w:color="auto"/>
                <w:left w:val="none" w:sz="0" w:space="0" w:color="auto"/>
                <w:bottom w:val="none" w:sz="0" w:space="0" w:color="auto"/>
                <w:right w:val="none" w:sz="0" w:space="0" w:color="auto"/>
              </w:divBdr>
            </w:div>
          </w:divsChild>
        </w:div>
        <w:div w:id="827133835">
          <w:marLeft w:val="0"/>
          <w:marRight w:val="0"/>
          <w:marTop w:val="0"/>
          <w:marBottom w:val="0"/>
          <w:divBdr>
            <w:top w:val="none" w:sz="0" w:space="0" w:color="auto"/>
            <w:left w:val="none" w:sz="0" w:space="0" w:color="auto"/>
            <w:bottom w:val="none" w:sz="0" w:space="0" w:color="auto"/>
            <w:right w:val="none" w:sz="0" w:space="0" w:color="auto"/>
          </w:divBdr>
          <w:divsChild>
            <w:div w:id="713582316">
              <w:marLeft w:val="0"/>
              <w:marRight w:val="0"/>
              <w:marTop w:val="0"/>
              <w:marBottom w:val="0"/>
              <w:divBdr>
                <w:top w:val="none" w:sz="0" w:space="0" w:color="auto"/>
                <w:left w:val="none" w:sz="0" w:space="0" w:color="auto"/>
                <w:bottom w:val="none" w:sz="0" w:space="0" w:color="auto"/>
                <w:right w:val="none" w:sz="0" w:space="0" w:color="auto"/>
              </w:divBdr>
            </w:div>
            <w:div w:id="132793484">
              <w:marLeft w:val="0"/>
              <w:marRight w:val="0"/>
              <w:marTop w:val="0"/>
              <w:marBottom w:val="0"/>
              <w:divBdr>
                <w:top w:val="none" w:sz="0" w:space="0" w:color="auto"/>
                <w:left w:val="none" w:sz="0" w:space="0" w:color="auto"/>
                <w:bottom w:val="none" w:sz="0" w:space="0" w:color="auto"/>
                <w:right w:val="none" w:sz="0" w:space="0" w:color="auto"/>
              </w:divBdr>
            </w:div>
            <w:div w:id="1042637414">
              <w:marLeft w:val="0"/>
              <w:marRight w:val="0"/>
              <w:marTop w:val="0"/>
              <w:marBottom w:val="0"/>
              <w:divBdr>
                <w:top w:val="none" w:sz="0" w:space="0" w:color="auto"/>
                <w:left w:val="none" w:sz="0" w:space="0" w:color="auto"/>
                <w:bottom w:val="none" w:sz="0" w:space="0" w:color="auto"/>
                <w:right w:val="none" w:sz="0" w:space="0" w:color="auto"/>
              </w:divBdr>
            </w:div>
            <w:div w:id="5539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03706">
      <w:bodyDiv w:val="1"/>
      <w:marLeft w:val="0"/>
      <w:marRight w:val="0"/>
      <w:marTop w:val="0"/>
      <w:marBottom w:val="0"/>
      <w:divBdr>
        <w:top w:val="none" w:sz="0" w:space="0" w:color="auto"/>
        <w:left w:val="none" w:sz="0" w:space="0" w:color="auto"/>
        <w:bottom w:val="none" w:sz="0" w:space="0" w:color="auto"/>
        <w:right w:val="none" w:sz="0" w:space="0" w:color="auto"/>
      </w:divBdr>
      <w:divsChild>
        <w:div w:id="733357031">
          <w:marLeft w:val="0"/>
          <w:marRight w:val="0"/>
          <w:marTop w:val="0"/>
          <w:marBottom w:val="0"/>
          <w:divBdr>
            <w:top w:val="none" w:sz="0" w:space="0" w:color="auto"/>
            <w:left w:val="none" w:sz="0" w:space="0" w:color="auto"/>
            <w:bottom w:val="none" w:sz="0" w:space="0" w:color="auto"/>
            <w:right w:val="none" w:sz="0" w:space="0" w:color="auto"/>
          </w:divBdr>
        </w:div>
        <w:div w:id="1302998514">
          <w:marLeft w:val="0"/>
          <w:marRight w:val="0"/>
          <w:marTop w:val="0"/>
          <w:marBottom w:val="0"/>
          <w:divBdr>
            <w:top w:val="none" w:sz="0" w:space="0" w:color="auto"/>
            <w:left w:val="none" w:sz="0" w:space="0" w:color="auto"/>
            <w:bottom w:val="none" w:sz="0" w:space="0" w:color="auto"/>
            <w:right w:val="none" w:sz="0" w:space="0" w:color="auto"/>
          </w:divBdr>
        </w:div>
      </w:divsChild>
    </w:div>
    <w:div w:id="1678460261">
      <w:bodyDiv w:val="1"/>
      <w:marLeft w:val="0"/>
      <w:marRight w:val="0"/>
      <w:marTop w:val="0"/>
      <w:marBottom w:val="0"/>
      <w:divBdr>
        <w:top w:val="none" w:sz="0" w:space="0" w:color="auto"/>
        <w:left w:val="none" w:sz="0" w:space="0" w:color="auto"/>
        <w:bottom w:val="none" w:sz="0" w:space="0" w:color="auto"/>
        <w:right w:val="none" w:sz="0" w:space="0" w:color="auto"/>
      </w:divBdr>
      <w:divsChild>
        <w:div w:id="219364979">
          <w:marLeft w:val="0"/>
          <w:marRight w:val="0"/>
          <w:marTop w:val="0"/>
          <w:marBottom w:val="0"/>
          <w:divBdr>
            <w:top w:val="none" w:sz="0" w:space="0" w:color="auto"/>
            <w:left w:val="none" w:sz="0" w:space="0" w:color="auto"/>
            <w:bottom w:val="none" w:sz="0" w:space="0" w:color="auto"/>
            <w:right w:val="none" w:sz="0" w:space="0" w:color="auto"/>
          </w:divBdr>
        </w:div>
        <w:div w:id="1797064406">
          <w:marLeft w:val="0"/>
          <w:marRight w:val="0"/>
          <w:marTop w:val="0"/>
          <w:marBottom w:val="0"/>
          <w:divBdr>
            <w:top w:val="none" w:sz="0" w:space="0" w:color="auto"/>
            <w:left w:val="none" w:sz="0" w:space="0" w:color="auto"/>
            <w:bottom w:val="none" w:sz="0" w:space="0" w:color="auto"/>
            <w:right w:val="none" w:sz="0" w:space="0" w:color="auto"/>
          </w:divBdr>
        </w:div>
        <w:div w:id="1231815501">
          <w:marLeft w:val="0"/>
          <w:marRight w:val="0"/>
          <w:marTop w:val="0"/>
          <w:marBottom w:val="0"/>
          <w:divBdr>
            <w:top w:val="none" w:sz="0" w:space="0" w:color="auto"/>
            <w:left w:val="none" w:sz="0" w:space="0" w:color="auto"/>
            <w:bottom w:val="none" w:sz="0" w:space="0" w:color="auto"/>
            <w:right w:val="none" w:sz="0" w:space="0" w:color="auto"/>
          </w:divBdr>
        </w:div>
        <w:div w:id="861405931">
          <w:marLeft w:val="0"/>
          <w:marRight w:val="0"/>
          <w:marTop w:val="0"/>
          <w:marBottom w:val="0"/>
          <w:divBdr>
            <w:top w:val="none" w:sz="0" w:space="0" w:color="auto"/>
            <w:left w:val="none" w:sz="0" w:space="0" w:color="auto"/>
            <w:bottom w:val="none" w:sz="0" w:space="0" w:color="auto"/>
            <w:right w:val="none" w:sz="0" w:space="0" w:color="auto"/>
          </w:divBdr>
        </w:div>
        <w:div w:id="1921134495">
          <w:marLeft w:val="0"/>
          <w:marRight w:val="0"/>
          <w:marTop w:val="0"/>
          <w:marBottom w:val="0"/>
          <w:divBdr>
            <w:top w:val="none" w:sz="0" w:space="0" w:color="auto"/>
            <w:left w:val="none" w:sz="0" w:space="0" w:color="auto"/>
            <w:bottom w:val="none" w:sz="0" w:space="0" w:color="auto"/>
            <w:right w:val="none" w:sz="0" w:space="0" w:color="auto"/>
          </w:divBdr>
        </w:div>
        <w:div w:id="2088259068">
          <w:marLeft w:val="0"/>
          <w:marRight w:val="0"/>
          <w:marTop w:val="0"/>
          <w:marBottom w:val="0"/>
          <w:divBdr>
            <w:top w:val="none" w:sz="0" w:space="0" w:color="auto"/>
            <w:left w:val="none" w:sz="0" w:space="0" w:color="auto"/>
            <w:bottom w:val="none" w:sz="0" w:space="0" w:color="auto"/>
            <w:right w:val="none" w:sz="0" w:space="0" w:color="auto"/>
          </w:divBdr>
        </w:div>
      </w:divsChild>
    </w:div>
    <w:div w:id="1680503684">
      <w:bodyDiv w:val="1"/>
      <w:marLeft w:val="0"/>
      <w:marRight w:val="0"/>
      <w:marTop w:val="0"/>
      <w:marBottom w:val="0"/>
      <w:divBdr>
        <w:top w:val="none" w:sz="0" w:space="0" w:color="auto"/>
        <w:left w:val="none" w:sz="0" w:space="0" w:color="auto"/>
        <w:bottom w:val="none" w:sz="0" w:space="0" w:color="auto"/>
        <w:right w:val="none" w:sz="0" w:space="0" w:color="auto"/>
      </w:divBdr>
    </w:div>
    <w:div w:id="1681006799">
      <w:bodyDiv w:val="1"/>
      <w:marLeft w:val="0"/>
      <w:marRight w:val="0"/>
      <w:marTop w:val="0"/>
      <w:marBottom w:val="0"/>
      <w:divBdr>
        <w:top w:val="none" w:sz="0" w:space="0" w:color="auto"/>
        <w:left w:val="none" w:sz="0" w:space="0" w:color="auto"/>
        <w:bottom w:val="none" w:sz="0" w:space="0" w:color="auto"/>
        <w:right w:val="none" w:sz="0" w:space="0" w:color="auto"/>
      </w:divBdr>
      <w:divsChild>
        <w:div w:id="69620604">
          <w:marLeft w:val="0"/>
          <w:marRight w:val="0"/>
          <w:marTop w:val="0"/>
          <w:marBottom w:val="0"/>
          <w:divBdr>
            <w:top w:val="none" w:sz="0" w:space="0" w:color="auto"/>
            <w:left w:val="none" w:sz="0" w:space="0" w:color="auto"/>
            <w:bottom w:val="none" w:sz="0" w:space="0" w:color="auto"/>
            <w:right w:val="none" w:sz="0" w:space="0" w:color="auto"/>
          </w:divBdr>
        </w:div>
      </w:divsChild>
    </w:div>
    <w:div w:id="1689789953">
      <w:bodyDiv w:val="1"/>
      <w:marLeft w:val="0"/>
      <w:marRight w:val="0"/>
      <w:marTop w:val="0"/>
      <w:marBottom w:val="0"/>
      <w:divBdr>
        <w:top w:val="none" w:sz="0" w:space="0" w:color="auto"/>
        <w:left w:val="none" w:sz="0" w:space="0" w:color="auto"/>
        <w:bottom w:val="none" w:sz="0" w:space="0" w:color="auto"/>
        <w:right w:val="none" w:sz="0" w:space="0" w:color="auto"/>
      </w:divBdr>
      <w:divsChild>
        <w:div w:id="104153767">
          <w:marLeft w:val="0"/>
          <w:marRight w:val="0"/>
          <w:marTop w:val="0"/>
          <w:marBottom w:val="0"/>
          <w:divBdr>
            <w:top w:val="none" w:sz="0" w:space="0" w:color="auto"/>
            <w:left w:val="none" w:sz="0" w:space="0" w:color="auto"/>
            <w:bottom w:val="none" w:sz="0" w:space="0" w:color="auto"/>
            <w:right w:val="none" w:sz="0" w:space="0" w:color="auto"/>
          </w:divBdr>
        </w:div>
        <w:div w:id="613244717">
          <w:marLeft w:val="0"/>
          <w:marRight w:val="0"/>
          <w:marTop w:val="0"/>
          <w:marBottom w:val="0"/>
          <w:divBdr>
            <w:top w:val="none" w:sz="0" w:space="0" w:color="auto"/>
            <w:left w:val="none" w:sz="0" w:space="0" w:color="auto"/>
            <w:bottom w:val="none" w:sz="0" w:space="0" w:color="auto"/>
            <w:right w:val="none" w:sz="0" w:space="0" w:color="auto"/>
          </w:divBdr>
        </w:div>
      </w:divsChild>
    </w:div>
    <w:div w:id="1694457101">
      <w:bodyDiv w:val="1"/>
      <w:marLeft w:val="0"/>
      <w:marRight w:val="0"/>
      <w:marTop w:val="0"/>
      <w:marBottom w:val="0"/>
      <w:divBdr>
        <w:top w:val="none" w:sz="0" w:space="0" w:color="auto"/>
        <w:left w:val="none" w:sz="0" w:space="0" w:color="auto"/>
        <w:bottom w:val="none" w:sz="0" w:space="0" w:color="auto"/>
        <w:right w:val="none" w:sz="0" w:space="0" w:color="auto"/>
      </w:divBdr>
    </w:div>
    <w:div w:id="1707176119">
      <w:bodyDiv w:val="1"/>
      <w:marLeft w:val="0"/>
      <w:marRight w:val="0"/>
      <w:marTop w:val="0"/>
      <w:marBottom w:val="0"/>
      <w:divBdr>
        <w:top w:val="none" w:sz="0" w:space="0" w:color="auto"/>
        <w:left w:val="none" w:sz="0" w:space="0" w:color="auto"/>
        <w:bottom w:val="none" w:sz="0" w:space="0" w:color="auto"/>
        <w:right w:val="none" w:sz="0" w:space="0" w:color="auto"/>
      </w:divBdr>
      <w:divsChild>
        <w:div w:id="689530671">
          <w:marLeft w:val="0"/>
          <w:marRight w:val="0"/>
          <w:marTop w:val="0"/>
          <w:marBottom w:val="0"/>
          <w:divBdr>
            <w:top w:val="none" w:sz="0" w:space="0" w:color="auto"/>
            <w:left w:val="none" w:sz="0" w:space="0" w:color="auto"/>
            <w:bottom w:val="none" w:sz="0" w:space="0" w:color="auto"/>
            <w:right w:val="none" w:sz="0" w:space="0" w:color="auto"/>
          </w:divBdr>
        </w:div>
        <w:div w:id="792527431">
          <w:marLeft w:val="0"/>
          <w:marRight w:val="0"/>
          <w:marTop w:val="0"/>
          <w:marBottom w:val="0"/>
          <w:divBdr>
            <w:top w:val="none" w:sz="0" w:space="0" w:color="auto"/>
            <w:left w:val="none" w:sz="0" w:space="0" w:color="auto"/>
            <w:bottom w:val="none" w:sz="0" w:space="0" w:color="auto"/>
            <w:right w:val="none" w:sz="0" w:space="0" w:color="auto"/>
          </w:divBdr>
        </w:div>
      </w:divsChild>
    </w:div>
    <w:div w:id="1711608078">
      <w:bodyDiv w:val="1"/>
      <w:marLeft w:val="0"/>
      <w:marRight w:val="0"/>
      <w:marTop w:val="0"/>
      <w:marBottom w:val="0"/>
      <w:divBdr>
        <w:top w:val="none" w:sz="0" w:space="0" w:color="auto"/>
        <w:left w:val="none" w:sz="0" w:space="0" w:color="auto"/>
        <w:bottom w:val="none" w:sz="0" w:space="0" w:color="auto"/>
        <w:right w:val="none" w:sz="0" w:space="0" w:color="auto"/>
      </w:divBdr>
      <w:divsChild>
        <w:div w:id="913273127">
          <w:marLeft w:val="0"/>
          <w:marRight w:val="0"/>
          <w:marTop w:val="0"/>
          <w:marBottom w:val="0"/>
          <w:divBdr>
            <w:top w:val="none" w:sz="0" w:space="0" w:color="auto"/>
            <w:left w:val="none" w:sz="0" w:space="0" w:color="auto"/>
            <w:bottom w:val="none" w:sz="0" w:space="0" w:color="auto"/>
            <w:right w:val="none" w:sz="0" w:space="0" w:color="auto"/>
          </w:divBdr>
        </w:div>
      </w:divsChild>
    </w:div>
    <w:div w:id="1713575794">
      <w:bodyDiv w:val="1"/>
      <w:marLeft w:val="0"/>
      <w:marRight w:val="0"/>
      <w:marTop w:val="0"/>
      <w:marBottom w:val="0"/>
      <w:divBdr>
        <w:top w:val="none" w:sz="0" w:space="0" w:color="auto"/>
        <w:left w:val="none" w:sz="0" w:space="0" w:color="auto"/>
        <w:bottom w:val="none" w:sz="0" w:space="0" w:color="auto"/>
        <w:right w:val="none" w:sz="0" w:space="0" w:color="auto"/>
      </w:divBdr>
      <w:divsChild>
        <w:div w:id="2066446479">
          <w:marLeft w:val="0"/>
          <w:marRight w:val="0"/>
          <w:marTop w:val="0"/>
          <w:marBottom w:val="0"/>
          <w:divBdr>
            <w:top w:val="none" w:sz="0" w:space="0" w:color="auto"/>
            <w:left w:val="none" w:sz="0" w:space="0" w:color="auto"/>
            <w:bottom w:val="none" w:sz="0" w:space="0" w:color="auto"/>
            <w:right w:val="none" w:sz="0" w:space="0" w:color="auto"/>
          </w:divBdr>
        </w:div>
      </w:divsChild>
    </w:div>
    <w:div w:id="1717272568">
      <w:bodyDiv w:val="1"/>
      <w:marLeft w:val="0"/>
      <w:marRight w:val="0"/>
      <w:marTop w:val="0"/>
      <w:marBottom w:val="0"/>
      <w:divBdr>
        <w:top w:val="none" w:sz="0" w:space="0" w:color="auto"/>
        <w:left w:val="none" w:sz="0" w:space="0" w:color="auto"/>
        <w:bottom w:val="none" w:sz="0" w:space="0" w:color="auto"/>
        <w:right w:val="none" w:sz="0" w:space="0" w:color="auto"/>
      </w:divBdr>
    </w:div>
    <w:div w:id="1720783438">
      <w:bodyDiv w:val="1"/>
      <w:marLeft w:val="0"/>
      <w:marRight w:val="0"/>
      <w:marTop w:val="0"/>
      <w:marBottom w:val="0"/>
      <w:divBdr>
        <w:top w:val="none" w:sz="0" w:space="0" w:color="auto"/>
        <w:left w:val="none" w:sz="0" w:space="0" w:color="auto"/>
        <w:bottom w:val="none" w:sz="0" w:space="0" w:color="auto"/>
        <w:right w:val="none" w:sz="0" w:space="0" w:color="auto"/>
      </w:divBdr>
      <w:divsChild>
        <w:div w:id="1101216721">
          <w:marLeft w:val="0"/>
          <w:marRight w:val="0"/>
          <w:marTop w:val="0"/>
          <w:marBottom w:val="0"/>
          <w:divBdr>
            <w:top w:val="none" w:sz="0" w:space="0" w:color="auto"/>
            <w:left w:val="none" w:sz="0" w:space="0" w:color="auto"/>
            <w:bottom w:val="none" w:sz="0" w:space="0" w:color="auto"/>
            <w:right w:val="none" w:sz="0" w:space="0" w:color="auto"/>
          </w:divBdr>
        </w:div>
        <w:div w:id="599333932">
          <w:marLeft w:val="0"/>
          <w:marRight w:val="0"/>
          <w:marTop w:val="0"/>
          <w:marBottom w:val="0"/>
          <w:divBdr>
            <w:top w:val="none" w:sz="0" w:space="0" w:color="auto"/>
            <w:left w:val="none" w:sz="0" w:space="0" w:color="auto"/>
            <w:bottom w:val="none" w:sz="0" w:space="0" w:color="auto"/>
            <w:right w:val="none" w:sz="0" w:space="0" w:color="auto"/>
          </w:divBdr>
        </w:div>
      </w:divsChild>
    </w:div>
    <w:div w:id="1723600632">
      <w:bodyDiv w:val="1"/>
      <w:marLeft w:val="0"/>
      <w:marRight w:val="0"/>
      <w:marTop w:val="0"/>
      <w:marBottom w:val="0"/>
      <w:divBdr>
        <w:top w:val="none" w:sz="0" w:space="0" w:color="auto"/>
        <w:left w:val="none" w:sz="0" w:space="0" w:color="auto"/>
        <w:bottom w:val="none" w:sz="0" w:space="0" w:color="auto"/>
        <w:right w:val="none" w:sz="0" w:space="0" w:color="auto"/>
      </w:divBdr>
      <w:divsChild>
        <w:div w:id="1545871432">
          <w:marLeft w:val="0"/>
          <w:marRight w:val="0"/>
          <w:marTop w:val="0"/>
          <w:marBottom w:val="0"/>
          <w:divBdr>
            <w:top w:val="none" w:sz="0" w:space="0" w:color="auto"/>
            <w:left w:val="none" w:sz="0" w:space="0" w:color="auto"/>
            <w:bottom w:val="none" w:sz="0" w:space="0" w:color="auto"/>
            <w:right w:val="none" w:sz="0" w:space="0" w:color="auto"/>
          </w:divBdr>
        </w:div>
      </w:divsChild>
    </w:div>
    <w:div w:id="1723629010">
      <w:bodyDiv w:val="1"/>
      <w:marLeft w:val="0"/>
      <w:marRight w:val="0"/>
      <w:marTop w:val="0"/>
      <w:marBottom w:val="0"/>
      <w:divBdr>
        <w:top w:val="none" w:sz="0" w:space="0" w:color="auto"/>
        <w:left w:val="none" w:sz="0" w:space="0" w:color="auto"/>
        <w:bottom w:val="none" w:sz="0" w:space="0" w:color="auto"/>
        <w:right w:val="none" w:sz="0" w:space="0" w:color="auto"/>
      </w:divBdr>
    </w:div>
    <w:div w:id="1724677416">
      <w:bodyDiv w:val="1"/>
      <w:marLeft w:val="0"/>
      <w:marRight w:val="0"/>
      <w:marTop w:val="0"/>
      <w:marBottom w:val="0"/>
      <w:divBdr>
        <w:top w:val="none" w:sz="0" w:space="0" w:color="auto"/>
        <w:left w:val="none" w:sz="0" w:space="0" w:color="auto"/>
        <w:bottom w:val="none" w:sz="0" w:space="0" w:color="auto"/>
        <w:right w:val="none" w:sz="0" w:space="0" w:color="auto"/>
      </w:divBdr>
      <w:divsChild>
        <w:div w:id="772283679">
          <w:marLeft w:val="0"/>
          <w:marRight w:val="0"/>
          <w:marTop w:val="0"/>
          <w:marBottom w:val="0"/>
          <w:divBdr>
            <w:top w:val="none" w:sz="0" w:space="0" w:color="auto"/>
            <w:left w:val="none" w:sz="0" w:space="0" w:color="auto"/>
            <w:bottom w:val="none" w:sz="0" w:space="0" w:color="auto"/>
            <w:right w:val="none" w:sz="0" w:space="0" w:color="auto"/>
          </w:divBdr>
          <w:divsChild>
            <w:div w:id="24596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50676">
      <w:bodyDiv w:val="1"/>
      <w:marLeft w:val="0"/>
      <w:marRight w:val="0"/>
      <w:marTop w:val="0"/>
      <w:marBottom w:val="0"/>
      <w:divBdr>
        <w:top w:val="none" w:sz="0" w:space="0" w:color="auto"/>
        <w:left w:val="none" w:sz="0" w:space="0" w:color="auto"/>
        <w:bottom w:val="none" w:sz="0" w:space="0" w:color="auto"/>
        <w:right w:val="none" w:sz="0" w:space="0" w:color="auto"/>
      </w:divBdr>
      <w:divsChild>
        <w:div w:id="597638146">
          <w:marLeft w:val="0"/>
          <w:marRight w:val="0"/>
          <w:marTop w:val="0"/>
          <w:marBottom w:val="720"/>
          <w:divBdr>
            <w:top w:val="none" w:sz="0" w:space="0" w:color="auto"/>
            <w:left w:val="none" w:sz="0" w:space="0" w:color="auto"/>
            <w:bottom w:val="none" w:sz="0" w:space="0" w:color="auto"/>
            <w:right w:val="none" w:sz="0" w:space="0" w:color="auto"/>
          </w:divBdr>
          <w:divsChild>
            <w:div w:id="804396151">
              <w:marLeft w:val="0"/>
              <w:marRight w:val="0"/>
              <w:marTop w:val="0"/>
              <w:marBottom w:val="0"/>
              <w:divBdr>
                <w:top w:val="none" w:sz="0" w:space="0" w:color="auto"/>
                <w:left w:val="none" w:sz="0" w:space="0" w:color="auto"/>
                <w:bottom w:val="none" w:sz="0" w:space="0" w:color="auto"/>
                <w:right w:val="none" w:sz="0" w:space="0" w:color="auto"/>
              </w:divBdr>
              <w:divsChild>
                <w:div w:id="1616138363">
                  <w:marLeft w:val="420"/>
                  <w:marRight w:val="480"/>
                  <w:marTop w:val="0"/>
                  <w:marBottom w:val="240"/>
                  <w:divBdr>
                    <w:top w:val="none" w:sz="0" w:space="0" w:color="auto"/>
                    <w:left w:val="none" w:sz="0" w:space="0" w:color="auto"/>
                    <w:bottom w:val="none" w:sz="0" w:space="0" w:color="auto"/>
                    <w:right w:val="none" w:sz="0" w:space="0" w:color="auto"/>
                  </w:divBdr>
                  <w:divsChild>
                    <w:div w:id="13650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450445">
      <w:bodyDiv w:val="1"/>
      <w:marLeft w:val="0"/>
      <w:marRight w:val="0"/>
      <w:marTop w:val="0"/>
      <w:marBottom w:val="0"/>
      <w:divBdr>
        <w:top w:val="none" w:sz="0" w:space="0" w:color="auto"/>
        <w:left w:val="none" w:sz="0" w:space="0" w:color="auto"/>
        <w:bottom w:val="none" w:sz="0" w:space="0" w:color="auto"/>
        <w:right w:val="none" w:sz="0" w:space="0" w:color="auto"/>
      </w:divBdr>
      <w:divsChild>
        <w:div w:id="1054961741">
          <w:marLeft w:val="0"/>
          <w:marRight w:val="0"/>
          <w:marTop w:val="0"/>
          <w:marBottom w:val="0"/>
          <w:divBdr>
            <w:top w:val="none" w:sz="0" w:space="0" w:color="auto"/>
            <w:left w:val="none" w:sz="0" w:space="0" w:color="auto"/>
            <w:bottom w:val="none" w:sz="0" w:space="0" w:color="auto"/>
            <w:right w:val="none" w:sz="0" w:space="0" w:color="auto"/>
          </w:divBdr>
        </w:div>
        <w:div w:id="1673408239">
          <w:marLeft w:val="0"/>
          <w:marRight w:val="0"/>
          <w:marTop w:val="0"/>
          <w:marBottom w:val="0"/>
          <w:divBdr>
            <w:top w:val="none" w:sz="0" w:space="0" w:color="auto"/>
            <w:left w:val="none" w:sz="0" w:space="0" w:color="auto"/>
            <w:bottom w:val="none" w:sz="0" w:space="0" w:color="auto"/>
            <w:right w:val="none" w:sz="0" w:space="0" w:color="auto"/>
          </w:divBdr>
        </w:div>
        <w:div w:id="455178735">
          <w:marLeft w:val="0"/>
          <w:marRight w:val="0"/>
          <w:marTop w:val="0"/>
          <w:marBottom w:val="0"/>
          <w:divBdr>
            <w:top w:val="none" w:sz="0" w:space="0" w:color="auto"/>
            <w:left w:val="none" w:sz="0" w:space="0" w:color="auto"/>
            <w:bottom w:val="none" w:sz="0" w:space="0" w:color="auto"/>
            <w:right w:val="none" w:sz="0" w:space="0" w:color="auto"/>
          </w:divBdr>
        </w:div>
      </w:divsChild>
    </w:div>
    <w:div w:id="1747340322">
      <w:bodyDiv w:val="1"/>
      <w:marLeft w:val="0"/>
      <w:marRight w:val="0"/>
      <w:marTop w:val="0"/>
      <w:marBottom w:val="0"/>
      <w:divBdr>
        <w:top w:val="none" w:sz="0" w:space="0" w:color="auto"/>
        <w:left w:val="none" w:sz="0" w:space="0" w:color="auto"/>
        <w:bottom w:val="none" w:sz="0" w:space="0" w:color="auto"/>
        <w:right w:val="none" w:sz="0" w:space="0" w:color="auto"/>
      </w:divBdr>
    </w:div>
    <w:div w:id="1750957203">
      <w:bodyDiv w:val="1"/>
      <w:marLeft w:val="0"/>
      <w:marRight w:val="0"/>
      <w:marTop w:val="0"/>
      <w:marBottom w:val="0"/>
      <w:divBdr>
        <w:top w:val="none" w:sz="0" w:space="0" w:color="auto"/>
        <w:left w:val="none" w:sz="0" w:space="0" w:color="auto"/>
        <w:bottom w:val="none" w:sz="0" w:space="0" w:color="auto"/>
        <w:right w:val="none" w:sz="0" w:space="0" w:color="auto"/>
      </w:divBdr>
    </w:div>
    <w:div w:id="1753118053">
      <w:bodyDiv w:val="1"/>
      <w:marLeft w:val="0"/>
      <w:marRight w:val="0"/>
      <w:marTop w:val="0"/>
      <w:marBottom w:val="0"/>
      <w:divBdr>
        <w:top w:val="none" w:sz="0" w:space="0" w:color="auto"/>
        <w:left w:val="none" w:sz="0" w:space="0" w:color="auto"/>
        <w:bottom w:val="none" w:sz="0" w:space="0" w:color="auto"/>
        <w:right w:val="none" w:sz="0" w:space="0" w:color="auto"/>
      </w:divBdr>
      <w:divsChild>
        <w:div w:id="283581769">
          <w:marLeft w:val="0"/>
          <w:marRight w:val="0"/>
          <w:marTop w:val="0"/>
          <w:marBottom w:val="0"/>
          <w:divBdr>
            <w:top w:val="none" w:sz="0" w:space="0" w:color="auto"/>
            <w:left w:val="none" w:sz="0" w:space="0" w:color="auto"/>
            <w:bottom w:val="none" w:sz="0" w:space="0" w:color="auto"/>
            <w:right w:val="none" w:sz="0" w:space="0" w:color="auto"/>
          </w:divBdr>
          <w:divsChild>
            <w:div w:id="497504430">
              <w:marLeft w:val="0"/>
              <w:marRight w:val="0"/>
              <w:marTop w:val="0"/>
              <w:marBottom w:val="0"/>
              <w:divBdr>
                <w:top w:val="none" w:sz="0" w:space="0" w:color="auto"/>
                <w:left w:val="none" w:sz="0" w:space="0" w:color="auto"/>
                <w:bottom w:val="none" w:sz="0" w:space="0" w:color="auto"/>
                <w:right w:val="none" w:sz="0" w:space="0" w:color="auto"/>
              </w:divBdr>
            </w:div>
            <w:div w:id="1107701470">
              <w:marLeft w:val="0"/>
              <w:marRight w:val="0"/>
              <w:marTop w:val="0"/>
              <w:marBottom w:val="0"/>
              <w:divBdr>
                <w:top w:val="none" w:sz="0" w:space="0" w:color="auto"/>
                <w:left w:val="none" w:sz="0" w:space="0" w:color="auto"/>
                <w:bottom w:val="none" w:sz="0" w:space="0" w:color="auto"/>
                <w:right w:val="none" w:sz="0" w:space="0" w:color="auto"/>
              </w:divBdr>
            </w:div>
            <w:div w:id="2129351950">
              <w:marLeft w:val="0"/>
              <w:marRight w:val="0"/>
              <w:marTop w:val="0"/>
              <w:marBottom w:val="0"/>
              <w:divBdr>
                <w:top w:val="none" w:sz="0" w:space="0" w:color="auto"/>
                <w:left w:val="none" w:sz="0" w:space="0" w:color="auto"/>
                <w:bottom w:val="none" w:sz="0" w:space="0" w:color="auto"/>
                <w:right w:val="none" w:sz="0" w:space="0" w:color="auto"/>
              </w:divBdr>
            </w:div>
          </w:divsChild>
        </w:div>
        <w:div w:id="1794903631">
          <w:marLeft w:val="0"/>
          <w:marRight w:val="0"/>
          <w:marTop w:val="0"/>
          <w:marBottom w:val="0"/>
          <w:divBdr>
            <w:top w:val="none" w:sz="0" w:space="0" w:color="auto"/>
            <w:left w:val="none" w:sz="0" w:space="0" w:color="auto"/>
            <w:bottom w:val="none" w:sz="0" w:space="0" w:color="auto"/>
            <w:right w:val="none" w:sz="0" w:space="0" w:color="auto"/>
          </w:divBdr>
          <w:divsChild>
            <w:div w:id="459494484">
              <w:marLeft w:val="0"/>
              <w:marRight w:val="0"/>
              <w:marTop w:val="0"/>
              <w:marBottom w:val="0"/>
              <w:divBdr>
                <w:top w:val="none" w:sz="0" w:space="0" w:color="auto"/>
                <w:left w:val="none" w:sz="0" w:space="0" w:color="auto"/>
                <w:bottom w:val="none" w:sz="0" w:space="0" w:color="auto"/>
                <w:right w:val="none" w:sz="0" w:space="0" w:color="auto"/>
              </w:divBdr>
            </w:div>
            <w:div w:id="954754023">
              <w:marLeft w:val="0"/>
              <w:marRight w:val="0"/>
              <w:marTop w:val="0"/>
              <w:marBottom w:val="0"/>
              <w:divBdr>
                <w:top w:val="none" w:sz="0" w:space="0" w:color="auto"/>
                <w:left w:val="none" w:sz="0" w:space="0" w:color="auto"/>
                <w:bottom w:val="none" w:sz="0" w:space="0" w:color="auto"/>
                <w:right w:val="none" w:sz="0" w:space="0" w:color="auto"/>
              </w:divBdr>
            </w:div>
            <w:div w:id="728575924">
              <w:marLeft w:val="0"/>
              <w:marRight w:val="0"/>
              <w:marTop w:val="0"/>
              <w:marBottom w:val="0"/>
              <w:divBdr>
                <w:top w:val="none" w:sz="0" w:space="0" w:color="auto"/>
                <w:left w:val="none" w:sz="0" w:space="0" w:color="auto"/>
                <w:bottom w:val="none" w:sz="0" w:space="0" w:color="auto"/>
                <w:right w:val="none" w:sz="0" w:space="0" w:color="auto"/>
              </w:divBdr>
            </w:div>
            <w:div w:id="8246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6631">
      <w:bodyDiv w:val="1"/>
      <w:marLeft w:val="0"/>
      <w:marRight w:val="0"/>
      <w:marTop w:val="0"/>
      <w:marBottom w:val="0"/>
      <w:divBdr>
        <w:top w:val="none" w:sz="0" w:space="0" w:color="auto"/>
        <w:left w:val="none" w:sz="0" w:space="0" w:color="auto"/>
        <w:bottom w:val="none" w:sz="0" w:space="0" w:color="auto"/>
        <w:right w:val="none" w:sz="0" w:space="0" w:color="auto"/>
      </w:divBdr>
      <w:divsChild>
        <w:div w:id="1022895596">
          <w:marLeft w:val="0"/>
          <w:marRight w:val="0"/>
          <w:marTop w:val="0"/>
          <w:marBottom w:val="0"/>
          <w:divBdr>
            <w:top w:val="none" w:sz="0" w:space="0" w:color="auto"/>
            <w:left w:val="none" w:sz="0" w:space="0" w:color="auto"/>
            <w:bottom w:val="none" w:sz="0" w:space="0" w:color="auto"/>
            <w:right w:val="none" w:sz="0" w:space="0" w:color="auto"/>
          </w:divBdr>
          <w:divsChild>
            <w:div w:id="200678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12092">
      <w:bodyDiv w:val="1"/>
      <w:marLeft w:val="0"/>
      <w:marRight w:val="0"/>
      <w:marTop w:val="0"/>
      <w:marBottom w:val="0"/>
      <w:divBdr>
        <w:top w:val="none" w:sz="0" w:space="0" w:color="auto"/>
        <w:left w:val="none" w:sz="0" w:space="0" w:color="auto"/>
        <w:bottom w:val="none" w:sz="0" w:space="0" w:color="auto"/>
        <w:right w:val="none" w:sz="0" w:space="0" w:color="auto"/>
      </w:divBdr>
    </w:div>
    <w:div w:id="1755856917">
      <w:bodyDiv w:val="1"/>
      <w:marLeft w:val="0"/>
      <w:marRight w:val="0"/>
      <w:marTop w:val="0"/>
      <w:marBottom w:val="0"/>
      <w:divBdr>
        <w:top w:val="none" w:sz="0" w:space="0" w:color="auto"/>
        <w:left w:val="none" w:sz="0" w:space="0" w:color="auto"/>
        <w:bottom w:val="none" w:sz="0" w:space="0" w:color="auto"/>
        <w:right w:val="none" w:sz="0" w:space="0" w:color="auto"/>
      </w:divBdr>
      <w:divsChild>
        <w:div w:id="634142802">
          <w:marLeft w:val="0"/>
          <w:marRight w:val="0"/>
          <w:marTop w:val="0"/>
          <w:marBottom w:val="0"/>
          <w:divBdr>
            <w:top w:val="none" w:sz="0" w:space="0" w:color="auto"/>
            <w:left w:val="none" w:sz="0" w:space="0" w:color="auto"/>
            <w:bottom w:val="none" w:sz="0" w:space="0" w:color="auto"/>
            <w:right w:val="none" w:sz="0" w:space="0" w:color="auto"/>
          </w:divBdr>
        </w:div>
        <w:div w:id="902986613">
          <w:marLeft w:val="0"/>
          <w:marRight w:val="0"/>
          <w:marTop w:val="0"/>
          <w:marBottom w:val="0"/>
          <w:divBdr>
            <w:top w:val="none" w:sz="0" w:space="0" w:color="auto"/>
            <w:left w:val="none" w:sz="0" w:space="0" w:color="auto"/>
            <w:bottom w:val="none" w:sz="0" w:space="0" w:color="auto"/>
            <w:right w:val="none" w:sz="0" w:space="0" w:color="auto"/>
          </w:divBdr>
        </w:div>
      </w:divsChild>
    </w:div>
    <w:div w:id="1757554575">
      <w:bodyDiv w:val="1"/>
      <w:marLeft w:val="0"/>
      <w:marRight w:val="0"/>
      <w:marTop w:val="0"/>
      <w:marBottom w:val="0"/>
      <w:divBdr>
        <w:top w:val="none" w:sz="0" w:space="0" w:color="auto"/>
        <w:left w:val="none" w:sz="0" w:space="0" w:color="auto"/>
        <w:bottom w:val="none" w:sz="0" w:space="0" w:color="auto"/>
        <w:right w:val="none" w:sz="0" w:space="0" w:color="auto"/>
      </w:divBdr>
      <w:divsChild>
        <w:div w:id="2135755834">
          <w:marLeft w:val="0"/>
          <w:marRight w:val="0"/>
          <w:marTop w:val="0"/>
          <w:marBottom w:val="0"/>
          <w:divBdr>
            <w:top w:val="none" w:sz="0" w:space="0" w:color="auto"/>
            <w:left w:val="none" w:sz="0" w:space="0" w:color="auto"/>
            <w:bottom w:val="none" w:sz="0" w:space="0" w:color="auto"/>
            <w:right w:val="none" w:sz="0" w:space="0" w:color="auto"/>
          </w:divBdr>
        </w:div>
        <w:div w:id="483157847">
          <w:marLeft w:val="0"/>
          <w:marRight w:val="0"/>
          <w:marTop w:val="0"/>
          <w:marBottom w:val="0"/>
          <w:divBdr>
            <w:top w:val="none" w:sz="0" w:space="0" w:color="auto"/>
            <w:left w:val="none" w:sz="0" w:space="0" w:color="auto"/>
            <w:bottom w:val="none" w:sz="0" w:space="0" w:color="auto"/>
            <w:right w:val="none" w:sz="0" w:space="0" w:color="auto"/>
          </w:divBdr>
        </w:div>
        <w:div w:id="671491864">
          <w:marLeft w:val="0"/>
          <w:marRight w:val="0"/>
          <w:marTop w:val="0"/>
          <w:marBottom w:val="0"/>
          <w:divBdr>
            <w:top w:val="none" w:sz="0" w:space="0" w:color="auto"/>
            <w:left w:val="none" w:sz="0" w:space="0" w:color="auto"/>
            <w:bottom w:val="none" w:sz="0" w:space="0" w:color="auto"/>
            <w:right w:val="none" w:sz="0" w:space="0" w:color="auto"/>
          </w:divBdr>
        </w:div>
      </w:divsChild>
    </w:div>
    <w:div w:id="1758868045">
      <w:bodyDiv w:val="1"/>
      <w:marLeft w:val="0"/>
      <w:marRight w:val="0"/>
      <w:marTop w:val="0"/>
      <w:marBottom w:val="0"/>
      <w:divBdr>
        <w:top w:val="none" w:sz="0" w:space="0" w:color="auto"/>
        <w:left w:val="none" w:sz="0" w:space="0" w:color="auto"/>
        <w:bottom w:val="none" w:sz="0" w:space="0" w:color="auto"/>
        <w:right w:val="none" w:sz="0" w:space="0" w:color="auto"/>
      </w:divBdr>
    </w:div>
    <w:div w:id="1762725270">
      <w:bodyDiv w:val="1"/>
      <w:marLeft w:val="0"/>
      <w:marRight w:val="0"/>
      <w:marTop w:val="0"/>
      <w:marBottom w:val="0"/>
      <w:divBdr>
        <w:top w:val="none" w:sz="0" w:space="0" w:color="auto"/>
        <w:left w:val="none" w:sz="0" w:space="0" w:color="auto"/>
        <w:bottom w:val="none" w:sz="0" w:space="0" w:color="auto"/>
        <w:right w:val="none" w:sz="0" w:space="0" w:color="auto"/>
      </w:divBdr>
    </w:div>
    <w:div w:id="1766030795">
      <w:bodyDiv w:val="1"/>
      <w:marLeft w:val="0"/>
      <w:marRight w:val="0"/>
      <w:marTop w:val="0"/>
      <w:marBottom w:val="0"/>
      <w:divBdr>
        <w:top w:val="none" w:sz="0" w:space="0" w:color="auto"/>
        <w:left w:val="none" w:sz="0" w:space="0" w:color="auto"/>
        <w:bottom w:val="none" w:sz="0" w:space="0" w:color="auto"/>
        <w:right w:val="none" w:sz="0" w:space="0" w:color="auto"/>
      </w:divBdr>
    </w:div>
    <w:div w:id="1767380008">
      <w:bodyDiv w:val="1"/>
      <w:marLeft w:val="0"/>
      <w:marRight w:val="0"/>
      <w:marTop w:val="0"/>
      <w:marBottom w:val="0"/>
      <w:divBdr>
        <w:top w:val="none" w:sz="0" w:space="0" w:color="auto"/>
        <w:left w:val="none" w:sz="0" w:space="0" w:color="auto"/>
        <w:bottom w:val="none" w:sz="0" w:space="0" w:color="auto"/>
        <w:right w:val="none" w:sz="0" w:space="0" w:color="auto"/>
      </w:divBdr>
      <w:divsChild>
        <w:div w:id="961377552">
          <w:marLeft w:val="0"/>
          <w:marRight w:val="0"/>
          <w:marTop w:val="0"/>
          <w:marBottom w:val="0"/>
          <w:divBdr>
            <w:top w:val="none" w:sz="0" w:space="0" w:color="auto"/>
            <w:left w:val="none" w:sz="0" w:space="0" w:color="auto"/>
            <w:bottom w:val="none" w:sz="0" w:space="0" w:color="auto"/>
            <w:right w:val="none" w:sz="0" w:space="0" w:color="auto"/>
          </w:divBdr>
        </w:div>
        <w:div w:id="267855230">
          <w:marLeft w:val="0"/>
          <w:marRight w:val="0"/>
          <w:marTop w:val="0"/>
          <w:marBottom w:val="0"/>
          <w:divBdr>
            <w:top w:val="none" w:sz="0" w:space="0" w:color="auto"/>
            <w:left w:val="none" w:sz="0" w:space="0" w:color="auto"/>
            <w:bottom w:val="none" w:sz="0" w:space="0" w:color="auto"/>
            <w:right w:val="none" w:sz="0" w:space="0" w:color="auto"/>
          </w:divBdr>
        </w:div>
      </w:divsChild>
    </w:div>
    <w:div w:id="1771974787">
      <w:bodyDiv w:val="1"/>
      <w:marLeft w:val="0"/>
      <w:marRight w:val="0"/>
      <w:marTop w:val="0"/>
      <w:marBottom w:val="0"/>
      <w:divBdr>
        <w:top w:val="none" w:sz="0" w:space="0" w:color="auto"/>
        <w:left w:val="none" w:sz="0" w:space="0" w:color="auto"/>
        <w:bottom w:val="none" w:sz="0" w:space="0" w:color="auto"/>
        <w:right w:val="none" w:sz="0" w:space="0" w:color="auto"/>
      </w:divBdr>
    </w:div>
    <w:div w:id="1776169068">
      <w:bodyDiv w:val="1"/>
      <w:marLeft w:val="0"/>
      <w:marRight w:val="0"/>
      <w:marTop w:val="0"/>
      <w:marBottom w:val="0"/>
      <w:divBdr>
        <w:top w:val="none" w:sz="0" w:space="0" w:color="auto"/>
        <w:left w:val="none" w:sz="0" w:space="0" w:color="auto"/>
        <w:bottom w:val="none" w:sz="0" w:space="0" w:color="auto"/>
        <w:right w:val="none" w:sz="0" w:space="0" w:color="auto"/>
      </w:divBdr>
      <w:divsChild>
        <w:div w:id="1800222997">
          <w:marLeft w:val="0"/>
          <w:marRight w:val="0"/>
          <w:marTop w:val="0"/>
          <w:marBottom w:val="0"/>
          <w:divBdr>
            <w:top w:val="none" w:sz="0" w:space="0" w:color="auto"/>
            <w:left w:val="none" w:sz="0" w:space="0" w:color="auto"/>
            <w:bottom w:val="none" w:sz="0" w:space="0" w:color="auto"/>
            <w:right w:val="none" w:sz="0" w:space="0" w:color="auto"/>
          </w:divBdr>
        </w:div>
      </w:divsChild>
    </w:div>
    <w:div w:id="1777557519">
      <w:bodyDiv w:val="1"/>
      <w:marLeft w:val="0"/>
      <w:marRight w:val="0"/>
      <w:marTop w:val="0"/>
      <w:marBottom w:val="0"/>
      <w:divBdr>
        <w:top w:val="none" w:sz="0" w:space="0" w:color="auto"/>
        <w:left w:val="none" w:sz="0" w:space="0" w:color="auto"/>
        <w:bottom w:val="none" w:sz="0" w:space="0" w:color="auto"/>
        <w:right w:val="none" w:sz="0" w:space="0" w:color="auto"/>
      </w:divBdr>
      <w:divsChild>
        <w:div w:id="1347320245">
          <w:marLeft w:val="0"/>
          <w:marRight w:val="0"/>
          <w:marTop w:val="0"/>
          <w:marBottom w:val="0"/>
          <w:divBdr>
            <w:top w:val="none" w:sz="0" w:space="0" w:color="auto"/>
            <w:left w:val="none" w:sz="0" w:space="0" w:color="auto"/>
            <w:bottom w:val="none" w:sz="0" w:space="0" w:color="auto"/>
            <w:right w:val="none" w:sz="0" w:space="0" w:color="auto"/>
          </w:divBdr>
        </w:div>
        <w:div w:id="976569211">
          <w:marLeft w:val="0"/>
          <w:marRight w:val="0"/>
          <w:marTop w:val="0"/>
          <w:marBottom w:val="0"/>
          <w:divBdr>
            <w:top w:val="none" w:sz="0" w:space="0" w:color="auto"/>
            <w:left w:val="none" w:sz="0" w:space="0" w:color="auto"/>
            <w:bottom w:val="none" w:sz="0" w:space="0" w:color="auto"/>
            <w:right w:val="none" w:sz="0" w:space="0" w:color="auto"/>
          </w:divBdr>
        </w:div>
      </w:divsChild>
    </w:div>
    <w:div w:id="1783265641">
      <w:bodyDiv w:val="1"/>
      <w:marLeft w:val="0"/>
      <w:marRight w:val="0"/>
      <w:marTop w:val="0"/>
      <w:marBottom w:val="0"/>
      <w:divBdr>
        <w:top w:val="none" w:sz="0" w:space="0" w:color="auto"/>
        <w:left w:val="none" w:sz="0" w:space="0" w:color="auto"/>
        <w:bottom w:val="none" w:sz="0" w:space="0" w:color="auto"/>
        <w:right w:val="none" w:sz="0" w:space="0" w:color="auto"/>
      </w:divBdr>
      <w:divsChild>
        <w:div w:id="1900048652">
          <w:marLeft w:val="0"/>
          <w:marRight w:val="0"/>
          <w:marTop w:val="0"/>
          <w:marBottom w:val="0"/>
          <w:divBdr>
            <w:top w:val="none" w:sz="0" w:space="0" w:color="auto"/>
            <w:left w:val="none" w:sz="0" w:space="0" w:color="auto"/>
            <w:bottom w:val="none" w:sz="0" w:space="0" w:color="auto"/>
            <w:right w:val="none" w:sz="0" w:space="0" w:color="auto"/>
          </w:divBdr>
        </w:div>
        <w:div w:id="2038315053">
          <w:marLeft w:val="0"/>
          <w:marRight w:val="0"/>
          <w:marTop w:val="0"/>
          <w:marBottom w:val="0"/>
          <w:divBdr>
            <w:top w:val="none" w:sz="0" w:space="0" w:color="auto"/>
            <w:left w:val="none" w:sz="0" w:space="0" w:color="auto"/>
            <w:bottom w:val="none" w:sz="0" w:space="0" w:color="auto"/>
            <w:right w:val="none" w:sz="0" w:space="0" w:color="auto"/>
          </w:divBdr>
        </w:div>
        <w:div w:id="806820905">
          <w:marLeft w:val="0"/>
          <w:marRight w:val="0"/>
          <w:marTop w:val="0"/>
          <w:marBottom w:val="0"/>
          <w:divBdr>
            <w:top w:val="none" w:sz="0" w:space="0" w:color="auto"/>
            <w:left w:val="none" w:sz="0" w:space="0" w:color="auto"/>
            <w:bottom w:val="none" w:sz="0" w:space="0" w:color="auto"/>
            <w:right w:val="none" w:sz="0" w:space="0" w:color="auto"/>
          </w:divBdr>
        </w:div>
        <w:div w:id="1650285270">
          <w:marLeft w:val="0"/>
          <w:marRight w:val="0"/>
          <w:marTop w:val="0"/>
          <w:marBottom w:val="0"/>
          <w:divBdr>
            <w:top w:val="none" w:sz="0" w:space="0" w:color="auto"/>
            <w:left w:val="none" w:sz="0" w:space="0" w:color="auto"/>
            <w:bottom w:val="none" w:sz="0" w:space="0" w:color="auto"/>
            <w:right w:val="none" w:sz="0" w:space="0" w:color="auto"/>
          </w:divBdr>
        </w:div>
      </w:divsChild>
    </w:div>
    <w:div w:id="1785467442">
      <w:bodyDiv w:val="1"/>
      <w:marLeft w:val="0"/>
      <w:marRight w:val="0"/>
      <w:marTop w:val="0"/>
      <w:marBottom w:val="0"/>
      <w:divBdr>
        <w:top w:val="none" w:sz="0" w:space="0" w:color="auto"/>
        <w:left w:val="none" w:sz="0" w:space="0" w:color="auto"/>
        <w:bottom w:val="none" w:sz="0" w:space="0" w:color="auto"/>
        <w:right w:val="none" w:sz="0" w:space="0" w:color="auto"/>
      </w:divBdr>
      <w:divsChild>
        <w:div w:id="1113744819">
          <w:marLeft w:val="0"/>
          <w:marRight w:val="0"/>
          <w:marTop w:val="0"/>
          <w:marBottom w:val="0"/>
          <w:divBdr>
            <w:top w:val="none" w:sz="0" w:space="0" w:color="auto"/>
            <w:left w:val="none" w:sz="0" w:space="0" w:color="auto"/>
            <w:bottom w:val="none" w:sz="0" w:space="0" w:color="auto"/>
            <w:right w:val="none" w:sz="0" w:space="0" w:color="auto"/>
          </w:divBdr>
        </w:div>
        <w:div w:id="1474910387">
          <w:marLeft w:val="0"/>
          <w:marRight w:val="0"/>
          <w:marTop w:val="0"/>
          <w:marBottom w:val="0"/>
          <w:divBdr>
            <w:top w:val="none" w:sz="0" w:space="0" w:color="auto"/>
            <w:left w:val="none" w:sz="0" w:space="0" w:color="auto"/>
            <w:bottom w:val="none" w:sz="0" w:space="0" w:color="auto"/>
            <w:right w:val="none" w:sz="0" w:space="0" w:color="auto"/>
          </w:divBdr>
        </w:div>
      </w:divsChild>
    </w:div>
    <w:div w:id="1793094437">
      <w:bodyDiv w:val="1"/>
      <w:marLeft w:val="0"/>
      <w:marRight w:val="0"/>
      <w:marTop w:val="0"/>
      <w:marBottom w:val="0"/>
      <w:divBdr>
        <w:top w:val="none" w:sz="0" w:space="0" w:color="auto"/>
        <w:left w:val="none" w:sz="0" w:space="0" w:color="auto"/>
        <w:bottom w:val="none" w:sz="0" w:space="0" w:color="auto"/>
        <w:right w:val="none" w:sz="0" w:space="0" w:color="auto"/>
      </w:divBdr>
      <w:divsChild>
        <w:div w:id="1964191414">
          <w:marLeft w:val="0"/>
          <w:marRight w:val="0"/>
          <w:marTop w:val="0"/>
          <w:marBottom w:val="0"/>
          <w:divBdr>
            <w:top w:val="none" w:sz="0" w:space="0" w:color="auto"/>
            <w:left w:val="none" w:sz="0" w:space="0" w:color="auto"/>
            <w:bottom w:val="none" w:sz="0" w:space="0" w:color="auto"/>
            <w:right w:val="none" w:sz="0" w:space="0" w:color="auto"/>
          </w:divBdr>
          <w:divsChild>
            <w:div w:id="2328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9038">
      <w:bodyDiv w:val="1"/>
      <w:marLeft w:val="0"/>
      <w:marRight w:val="0"/>
      <w:marTop w:val="0"/>
      <w:marBottom w:val="0"/>
      <w:divBdr>
        <w:top w:val="none" w:sz="0" w:space="0" w:color="auto"/>
        <w:left w:val="none" w:sz="0" w:space="0" w:color="auto"/>
        <w:bottom w:val="none" w:sz="0" w:space="0" w:color="auto"/>
        <w:right w:val="none" w:sz="0" w:space="0" w:color="auto"/>
      </w:divBdr>
      <w:divsChild>
        <w:div w:id="855773922">
          <w:marLeft w:val="0"/>
          <w:marRight w:val="0"/>
          <w:marTop w:val="0"/>
          <w:marBottom w:val="0"/>
          <w:divBdr>
            <w:top w:val="none" w:sz="0" w:space="0" w:color="auto"/>
            <w:left w:val="none" w:sz="0" w:space="0" w:color="auto"/>
            <w:bottom w:val="none" w:sz="0" w:space="0" w:color="auto"/>
            <w:right w:val="none" w:sz="0" w:space="0" w:color="auto"/>
          </w:divBdr>
        </w:div>
        <w:div w:id="1796363698">
          <w:marLeft w:val="0"/>
          <w:marRight w:val="0"/>
          <w:marTop w:val="0"/>
          <w:marBottom w:val="0"/>
          <w:divBdr>
            <w:top w:val="none" w:sz="0" w:space="0" w:color="auto"/>
            <w:left w:val="none" w:sz="0" w:space="0" w:color="auto"/>
            <w:bottom w:val="none" w:sz="0" w:space="0" w:color="auto"/>
            <w:right w:val="none" w:sz="0" w:space="0" w:color="auto"/>
          </w:divBdr>
        </w:div>
        <w:div w:id="618489292">
          <w:marLeft w:val="0"/>
          <w:marRight w:val="0"/>
          <w:marTop w:val="0"/>
          <w:marBottom w:val="0"/>
          <w:divBdr>
            <w:top w:val="none" w:sz="0" w:space="0" w:color="auto"/>
            <w:left w:val="none" w:sz="0" w:space="0" w:color="auto"/>
            <w:bottom w:val="none" w:sz="0" w:space="0" w:color="auto"/>
            <w:right w:val="none" w:sz="0" w:space="0" w:color="auto"/>
          </w:divBdr>
        </w:div>
      </w:divsChild>
    </w:div>
    <w:div w:id="1801919828">
      <w:bodyDiv w:val="1"/>
      <w:marLeft w:val="0"/>
      <w:marRight w:val="0"/>
      <w:marTop w:val="0"/>
      <w:marBottom w:val="0"/>
      <w:divBdr>
        <w:top w:val="none" w:sz="0" w:space="0" w:color="auto"/>
        <w:left w:val="none" w:sz="0" w:space="0" w:color="auto"/>
        <w:bottom w:val="none" w:sz="0" w:space="0" w:color="auto"/>
        <w:right w:val="none" w:sz="0" w:space="0" w:color="auto"/>
      </w:divBdr>
      <w:divsChild>
        <w:div w:id="630981533">
          <w:marLeft w:val="0"/>
          <w:marRight w:val="0"/>
          <w:marTop w:val="0"/>
          <w:marBottom w:val="0"/>
          <w:divBdr>
            <w:top w:val="none" w:sz="0" w:space="0" w:color="auto"/>
            <w:left w:val="none" w:sz="0" w:space="0" w:color="auto"/>
            <w:bottom w:val="none" w:sz="0" w:space="0" w:color="auto"/>
            <w:right w:val="none" w:sz="0" w:space="0" w:color="auto"/>
          </w:divBdr>
          <w:divsChild>
            <w:div w:id="149752423">
              <w:marLeft w:val="0"/>
              <w:marRight w:val="0"/>
              <w:marTop w:val="0"/>
              <w:marBottom w:val="0"/>
              <w:divBdr>
                <w:top w:val="none" w:sz="0" w:space="0" w:color="auto"/>
                <w:left w:val="none" w:sz="0" w:space="0" w:color="auto"/>
                <w:bottom w:val="none" w:sz="0" w:space="0" w:color="auto"/>
                <w:right w:val="none" w:sz="0" w:space="0" w:color="auto"/>
              </w:divBdr>
            </w:div>
            <w:div w:id="394593051">
              <w:marLeft w:val="0"/>
              <w:marRight w:val="0"/>
              <w:marTop w:val="0"/>
              <w:marBottom w:val="0"/>
              <w:divBdr>
                <w:top w:val="none" w:sz="0" w:space="0" w:color="auto"/>
                <w:left w:val="none" w:sz="0" w:space="0" w:color="auto"/>
                <w:bottom w:val="none" w:sz="0" w:space="0" w:color="auto"/>
                <w:right w:val="none" w:sz="0" w:space="0" w:color="auto"/>
              </w:divBdr>
            </w:div>
          </w:divsChild>
        </w:div>
        <w:div w:id="806165836">
          <w:marLeft w:val="0"/>
          <w:marRight w:val="0"/>
          <w:marTop w:val="0"/>
          <w:marBottom w:val="0"/>
          <w:divBdr>
            <w:top w:val="none" w:sz="0" w:space="0" w:color="auto"/>
            <w:left w:val="none" w:sz="0" w:space="0" w:color="auto"/>
            <w:bottom w:val="none" w:sz="0" w:space="0" w:color="auto"/>
            <w:right w:val="none" w:sz="0" w:space="0" w:color="auto"/>
          </w:divBdr>
          <w:divsChild>
            <w:div w:id="917133406">
              <w:marLeft w:val="0"/>
              <w:marRight w:val="0"/>
              <w:marTop w:val="0"/>
              <w:marBottom w:val="0"/>
              <w:divBdr>
                <w:top w:val="none" w:sz="0" w:space="0" w:color="auto"/>
                <w:left w:val="none" w:sz="0" w:space="0" w:color="auto"/>
                <w:bottom w:val="none" w:sz="0" w:space="0" w:color="auto"/>
                <w:right w:val="none" w:sz="0" w:space="0" w:color="auto"/>
              </w:divBdr>
            </w:div>
            <w:div w:id="556166290">
              <w:marLeft w:val="0"/>
              <w:marRight w:val="0"/>
              <w:marTop w:val="0"/>
              <w:marBottom w:val="0"/>
              <w:divBdr>
                <w:top w:val="none" w:sz="0" w:space="0" w:color="auto"/>
                <w:left w:val="none" w:sz="0" w:space="0" w:color="auto"/>
                <w:bottom w:val="none" w:sz="0" w:space="0" w:color="auto"/>
                <w:right w:val="none" w:sz="0" w:space="0" w:color="auto"/>
              </w:divBdr>
            </w:div>
            <w:div w:id="1473405863">
              <w:marLeft w:val="0"/>
              <w:marRight w:val="0"/>
              <w:marTop w:val="0"/>
              <w:marBottom w:val="0"/>
              <w:divBdr>
                <w:top w:val="none" w:sz="0" w:space="0" w:color="auto"/>
                <w:left w:val="none" w:sz="0" w:space="0" w:color="auto"/>
                <w:bottom w:val="none" w:sz="0" w:space="0" w:color="auto"/>
                <w:right w:val="none" w:sz="0" w:space="0" w:color="auto"/>
              </w:divBdr>
            </w:div>
            <w:div w:id="546377147">
              <w:marLeft w:val="0"/>
              <w:marRight w:val="0"/>
              <w:marTop w:val="0"/>
              <w:marBottom w:val="0"/>
              <w:divBdr>
                <w:top w:val="none" w:sz="0" w:space="0" w:color="auto"/>
                <w:left w:val="none" w:sz="0" w:space="0" w:color="auto"/>
                <w:bottom w:val="none" w:sz="0" w:space="0" w:color="auto"/>
                <w:right w:val="none" w:sz="0" w:space="0" w:color="auto"/>
              </w:divBdr>
            </w:div>
            <w:div w:id="1112821624">
              <w:marLeft w:val="0"/>
              <w:marRight w:val="0"/>
              <w:marTop w:val="0"/>
              <w:marBottom w:val="0"/>
              <w:divBdr>
                <w:top w:val="none" w:sz="0" w:space="0" w:color="auto"/>
                <w:left w:val="none" w:sz="0" w:space="0" w:color="auto"/>
                <w:bottom w:val="none" w:sz="0" w:space="0" w:color="auto"/>
                <w:right w:val="none" w:sz="0" w:space="0" w:color="auto"/>
              </w:divBdr>
            </w:div>
            <w:div w:id="1074813594">
              <w:marLeft w:val="0"/>
              <w:marRight w:val="0"/>
              <w:marTop w:val="0"/>
              <w:marBottom w:val="0"/>
              <w:divBdr>
                <w:top w:val="none" w:sz="0" w:space="0" w:color="auto"/>
                <w:left w:val="none" w:sz="0" w:space="0" w:color="auto"/>
                <w:bottom w:val="none" w:sz="0" w:space="0" w:color="auto"/>
                <w:right w:val="none" w:sz="0" w:space="0" w:color="auto"/>
              </w:divBdr>
            </w:div>
            <w:div w:id="1753626776">
              <w:marLeft w:val="0"/>
              <w:marRight w:val="0"/>
              <w:marTop w:val="0"/>
              <w:marBottom w:val="0"/>
              <w:divBdr>
                <w:top w:val="none" w:sz="0" w:space="0" w:color="auto"/>
                <w:left w:val="none" w:sz="0" w:space="0" w:color="auto"/>
                <w:bottom w:val="none" w:sz="0" w:space="0" w:color="auto"/>
                <w:right w:val="none" w:sz="0" w:space="0" w:color="auto"/>
              </w:divBdr>
            </w:div>
            <w:div w:id="118778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3861">
      <w:bodyDiv w:val="1"/>
      <w:marLeft w:val="0"/>
      <w:marRight w:val="0"/>
      <w:marTop w:val="0"/>
      <w:marBottom w:val="0"/>
      <w:divBdr>
        <w:top w:val="none" w:sz="0" w:space="0" w:color="auto"/>
        <w:left w:val="none" w:sz="0" w:space="0" w:color="auto"/>
        <w:bottom w:val="none" w:sz="0" w:space="0" w:color="auto"/>
        <w:right w:val="none" w:sz="0" w:space="0" w:color="auto"/>
      </w:divBdr>
      <w:divsChild>
        <w:div w:id="274413853">
          <w:marLeft w:val="0"/>
          <w:marRight w:val="0"/>
          <w:marTop w:val="0"/>
          <w:marBottom w:val="0"/>
          <w:divBdr>
            <w:top w:val="none" w:sz="0" w:space="0" w:color="auto"/>
            <w:left w:val="none" w:sz="0" w:space="0" w:color="auto"/>
            <w:bottom w:val="none" w:sz="0" w:space="0" w:color="auto"/>
            <w:right w:val="none" w:sz="0" w:space="0" w:color="auto"/>
          </w:divBdr>
        </w:div>
        <w:div w:id="362823458">
          <w:marLeft w:val="0"/>
          <w:marRight w:val="0"/>
          <w:marTop w:val="0"/>
          <w:marBottom w:val="0"/>
          <w:divBdr>
            <w:top w:val="none" w:sz="0" w:space="0" w:color="auto"/>
            <w:left w:val="none" w:sz="0" w:space="0" w:color="auto"/>
            <w:bottom w:val="none" w:sz="0" w:space="0" w:color="auto"/>
            <w:right w:val="none" w:sz="0" w:space="0" w:color="auto"/>
          </w:divBdr>
        </w:div>
        <w:div w:id="418408601">
          <w:marLeft w:val="0"/>
          <w:marRight w:val="0"/>
          <w:marTop w:val="0"/>
          <w:marBottom w:val="0"/>
          <w:divBdr>
            <w:top w:val="none" w:sz="0" w:space="0" w:color="auto"/>
            <w:left w:val="none" w:sz="0" w:space="0" w:color="auto"/>
            <w:bottom w:val="none" w:sz="0" w:space="0" w:color="auto"/>
            <w:right w:val="none" w:sz="0" w:space="0" w:color="auto"/>
          </w:divBdr>
        </w:div>
      </w:divsChild>
    </w:div>
    <w:div w:id="1805730728">
      <w:bodyDiv w:val="1"/>
      <w:marLeft w:val="0"/>
      <w:marRight w:val="0"/>
      <w:marTop w:val="0"/>
      <w:marBottom w:val="0"/>
      <w:divBdr>
        <w:top w:val="none" w:sz="0" w:space="0" w:color="auto"/>
        <w:left w:val="none" w:sz="0" w:space="0" w:color="auto"/>
        <w:bottom w:val="none" w:sz="0" w:space="0" w:color="auto"/>
        <w:right w:val="none" w:sz="0" w:space="0" w:color="auto"/>
      </w:divBdr>
      <w:divsChild>
        <w:div w:id="217403607">
          <w:marLeft w:val="0"/>
          <w:marRight w:val="0"/>
          <w:marTop w:val="0"/>
          <w:marBottom w:val="0"/>
          <w:divBdr>
            <w:top w:val="none" w:sz="0" w:space="0" w:color="auto"/>
            <w:left w:val="none" w:sz="0" w:space="0" w:color="auto"/>
            <w:bottom w:val="none" w:sz="0" w:space="0" w:color="auto"/>
            <w:right w:val="none" w:sz="0" w:space="0" w:color="auto"/>
          </w:divBdr>
        </w:div>
        <w:div w:id="1574731026">
          <w:marLeft w:val="0"/>
          <w:marRight w:val="0"/>
          <w:marTop w:val="0"/>
          <w:marBottom w:val="0"/>
          <w:divBdr>
            <w:top w:val="none" w:sz="0" w:space="0" w:color="auto"/>
            <w:left w:val="none" w:sz="0" w:space="0" w:color="auto"/>
            <w:bottom w:val="none" w:sz="0" w:space="0" w:color="auto"/>
            <w:right w:val="none" w:sz="0" w:space="0" w:color="auto"/>
          </w:divBdr>
        </w:div>
        <w:div w:id="1043554042">
          <w:marLeft w:val="0"/>
          <w:marRight w:val="0"/>
          <w:marTop w:val="0"/>
          <w:marBottom w:val="0"/>
          <w:divBdr>
            <w:top w:val="none" w:sz="0" w:space="0" w:color="auto"/>
            <w:left w:val="none" w:sz="0" w:space="0" w:color="auto"/>
            <w:bottom w:val="none" w:sz="0" w:space="0" w:color="auto"/>
            <w:right w:val="none" w:sz="0" w:space="0" w:color="auto"/>
          </w:divBdr>
        </w:div>
      </w:divsChild>
    </w:div>
    <w:div w:id="1808010239">
      <w:bodyDiv w:val="1"/>
      <w:marLeft w:val="0"/>
      <w:marRight w:val="0"/>
      <w:marTop w:val="0"/>
      <w:marBottom w:val="0"/>
      <w:divBdr>
        <w:top w:val="none" w:sz="0" w:space="0" w:color="auto"/>
        <w:left w:val="none" w:sz="0" w:space="0" w:color="auto"/>
        <w:bottom w:val="none" w:sz="0" w:space="0" w:color="auto"/>
        <w:right w:val="none" w:sz="0" w:space="0" w:color="auto"/>
      </w:divBdr>
    </w:div>
    <w:div w:id="1808891625">
      <w:bodyDiv w:val="1"/>
      <w:marLeft w:val="0"/>
      <w:marRight w:val="0"/>
      <w:marTop w:val="0"/>
      <w:marBottom w:val="0"/>
      <w:divBdr>
        <w:top w:val="none" w:sz="0" w:space="0" w:color="auto"/>
        <w:left w:val="none" w:sz="0" w:space="0" w:color="auto"/>
        <w:bottom w:val="none" w:sz="0" w:space="0" w:color="auto"/>
        <w:right w:val="none" w:sz="0" w:space="0" w:color="auto"/>
      </w:divBdr>
    </w:div>
    <w:div w:id="1811436120">
      <w:bodyDiv w:val="1"/>
      <w:marLeft w:val="0"/>
      <w:marRight w:val="0"/>
      <w:marTop w:val="0"/>
      <w:marBottom w:val="0"/>
      <w:divBdr>
        <w:top w:val="none" w:sz="0" w:space="0" w:color="auto"/>
        <w:left w:val="none" w:sz="0" w:space="0" w:color="auto"/>
        <w:bottom w:val="none" w:sz="0" w:space="0" w:color="auto"/>
        <w:right w:val="none" w:sz="0" w:space="0" w:color="auto"/>
      </w:divBdr>
      <w:divsChild>
        <w:div w:id="177233470">
          <w:marLeft w:val="0"/>
          <w:marRight w:val="0"/>
          <w:marTop w:val="0"/>
          <w:marBottom w:val="0"/>
          <w:divBdr>
            <w:top w:val="none" w:sz="0" w:space="0" w:color="auto"/>
            <w:left w:val="none" w:sz="0" w:space="0" w:color="auto"/>
            <w:bottom w:val="none" w:sz="0" w:space="0" w:color="auto"/>
            <w:right w:val="none" w:sz="0" w:space="0" w:color="auto"/>
          </w:divBdr>
        </w:div>
      </w:divsChild>
    </w:div>
    <w:div w:id="1814247945">
      <w:bodyDiv w:val="1"/>
      <w:marLeft w:val="0"/>
      <w:marRight w:val="0"/>
      <w:marTop w:val="0"/>
      <w:marBottom w:val="0"/>
      <w:divBdr>
        <w:top w:val="none" w:sz="0" w:space="0" w:color="auto"/>
        <w:left w:val="none" w:sz="0" w:space="0" w:color="auto"/>
        <w:bottom w:val="none" w:sz="0" w:space="0" w:color="auto"/>
        <w:right w:val="none" w:sz="0" w:space="0" w:color="auto"/>
      </w:divBdr>
      <w:divsChild>
        <w:div w:id="2076853425">
          <w:marLeft w:val="0"/>
          <w:marRight w:val="0"/>
          <w:marTop w:val="0"/>
          <w:marBottom w:val="0"/>
          <w:divBdr>
            <w:top w:val="none" w:sz="0" w:space="0" w:color="auto"/>
            <w:left w:val="none" w:sz="0" w:space="0" w:color="auto"/>
            <w:bottom w:val="none" w:sz="0" w:space="0" w:color="auto"/>
            <w:right w:val="none" w:sz="0" w:space="0" w:color="auto"/>
          </w:divBdr>
        </w:div>
      </w:divsChild>
    </w:div>
    <w:div w:id="1815373449">
      <w:bodyDiv w:val="1"/>
      <w:marLeft w:val="0"/>
      <w:marRight w:val="0"/>
      <w:marTop w:val="0"/>
      <w:marBottom w:val="0"/>
      <w:divBdr>
        <w:top w:val="none" w:sz="0" w:space="0" w:color="auto"/>
        <w:left w:val="none" w:sz="0" w:space="0" w:color="auto"/>
        <w:bottom w:val="none" w:sz="0" w:space="0" w:color="auto"/>
        <w:right w:val="none" w:sz="0" w:space="0" w:color="auto"/>
      </w:divBdr>
      <w:divsChild>
        <w:div w:id="1752317408">
          <w:marLeft w:val="0"/>
          <w:marRight w:val="0"/>
          <w:marTop w:val="0"/>
          <w:marBottom w:val="0"/>
          <w:divBdr>
            <w:top w:val="none" w:sz="0" w:space="0" w:color="auto"/>
            <w:left w:val="none" w:sz="0" w:space="0" w:color="auto"/>
            <w:bottom w:val="none" w:sz="0" w:space="0" w:color="auto"/>
            <w:right w:val="none" w:sz="0" w:space="0" w:color="auto"/>
          </w:divBdr>
          <w:divsChild>
            <w:div w:id="48983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2631">
      <w:bodyDiv w:val="1"/>
      <w:marLeft w:val="0"/>
      <w:marRight w:val="0"/>
      <w:marTop w:val="0"/>
      <w:marBottom w:val="0"/>
      <w:divBdr>
        <w:top w:val="none" w:sz="0" w:space="0" w:color="auto"/>
        <w:left w:val="none" w:sz="0" w:space="0" w:color="auto"/>
        <w:bottom w:val="none" w:sz="0" w:space="0" w:color="auto"/>
        <w:right w:val="none" w:sz="0" w:space="0" w:color="auto"/>
      </w:divBdr>
    </w:div>
    <w:div w:id="1822498342">
      <w:bodyDiv w:val="1"/>
      <w:marLeft w:val="0"/>
      <w:marRight w:val="0"/>
      <w:marTop w:val="0"/>
      <w:marBottom w:val="0"/>
      <w:divBdr>
        <w:top w:val="none" w:sz="0" w:space="0" w:color="auto"/>
        <w:left w:val="none" w:sz="0" w:space="0" w:color="auto"/>
        <w:bottom w:val="none" w:sz="0" w:space="0" w:color="auto"/>
        <w:right w:val="none" w:sz="0" w:space="0" w:color="auto"/>
      </w:divBdr>
      <w:divsChild>
        <w:div w:id="2048262461">
          <w:marLeft w:val="0"/>
          <w:marRight w:val="0"/>
          <w:marTop w:val="0"/>
          <w:marBottom w:val="0"/>
          <w:divBdr>
            <w:top w:val="none" w:sz="0" w:space="0" w:color="auto"/>
            <w:left w:val="none" w:sz="0" w:space="0" w:color="auto"/>
            <w:bottom w:val="none" w:sz="0" w:space="0" w:color="auto"/>
            <w:right w:val="none" w:sz="0" w:space="0" w:color="auto"/>
          </w:divBdr>
        </w:div>
        <w:div w:id="41681920">
          <w:marLeft w:val="0"/>
          <w:marRight w:val="0"/>
          <w:marTop w:val="0"/>
          <w:marBottom w:val="0"/>
          <w:divBdr>
            <w:top w:val="none" w:sz="0" w:space="0" w:color="auto"/>
            <w:left w:val="none" w:sz="0" w:space="0" w:color="auto"/>
            <w:bottom w:val="none" w:sz="0" w:space="0" w:color="auto"/>
            <w:right w:val="none" w:sz="0" w:space="0" w:color="auto"/>
          </w:divBdr>
        </w:div>
      </w:divsChild>
    </w:div>
    <w:div w:id="1825076092">
      <w:bodyDiv w:val="1"/>
      <w:marLeft w:val="0"/>
      <w:marRight w:val="0"/>
      <w:marTop w:val="0"/>
      <w:marBottom w:val="0"/>
      <w:divBdr>
        <w:top w:val="none" w:sz="0" w:space="0" w:color="auto"/>
        <w:left w:val="none" w:sz="0" w:space="0" w:color="auto"/>
        <w:bottom w:val="none" w:sz="0" w:space="0" w:color="auto"/>
        <w:right w:val="none" w:sz="0" w:space="0" w:color="auto"/>
      </w:divBdr>
    </w:div>
    <w:div w:id="1826244433">
      <w:bodyDiv w:val="1"/>
      <w:marLeft w:val="0"/>
      <w:marRight w:val="0"/>
      <w:marTop w:val="0"/>
      <w:marBottom w:val="0"/>
      <w:divBdr>
        <w:top w:val="none" w:sz="0" w:space="0" w:color="auto"/>
        <w:left w:val="none" w:sz="0" w:space="0" w:color="auto"/>
        <w:bottom w:val="none" w:sz="0" w:space="0" w:color="auto"/>
        <w:right w:val="none" w:sz="0" w:space="0" w:color="auto"/>
      </w:divBdr>
    </w:div>
    <w:div w:id="1827939244">
      <w:bodyDiv w:val="1"/>
      <w:marLeft w:val="0"/>
      <w:marRight w:val="0"/>
      <w:marTop w:val="0"/>
      <w:marBottom w:val="0"/>
      <w:divBdr>
        <w:top w:val="none" w:sz="0" w:space="0" w:color="auto"/>
        <w:left w:val="none" w:sz="0" w:space="0" w:color="auto"/>
        <w:bottom w:val="none" w:sz="0" w:space="0" w:color="auto"/>
        <w:right w:val="none" w:sz="0" w:space="0" w:color="auto"/>
      </w:divBdr>
      <w:divsChild>
        <w:div w:id="1823427919">
          <w:marLeft w:val="0"/>
          <w:marRight w:val="0"/>
          <w:marTop w:val="0"/>
          <w:marBottom w:val="0"/>
          <w:divBdr>
            <w:top w:val="none" w:sz="0" w:space="0" w:color="auto"/>
            <w:left w:val="none" w:sz="0" w:space="0" w:color="auto"/>
            <w:bottom w:val="none" w:sz="0" w:space="0" w:color="auto"/>
            <w:right w:val="none" w:sz="0" w:space="0" w:color="auto"/>
          </w:divBdr>
          <w:divsChild>
            <w:div w:id="185252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2505">
      <w:bodyDiv w:val="1"/>
      <w:marLeft w:val="0"/>
      <w:marRight w:val="0"/>
      <w:marTop w:val="0"/>
      <w:marBottom w:val="0"/>
      <w:divBdr>
        <w:top w:val="none" w:sz="0" w:space="0" w:color="auto"/>
        <w:left w:val="none" w:sz="0" w:space="0" w:color="auto"/>
        <w:bottom w:val="none" w:sz="0" w:space="0" w:color="auto"/>
        <w:right w:val="none" w:sz="0" w:space="0" w:color="auto"/>
      </w:divBdr>
      <w:divsChild>
        <w:div w:id="729839808">
          <w:marLeft w:val="0"/>
          <w:marRight w:val="0"/>
          <w:marTop w:val="0"/>
          <w:marBottom w:val="0"/>
          <w:divBdr>
            <w:top w:val="none" w:sz="0" w:space="0" w:color="auto"/>
            <w:left w:val="none" w:sz="0" w:space="0" w:color="auto"/>
            <w:bottom w:val="none" w:sz="0" w:space="0" w:color="auto"/>
            <w:right w:val="none" w:sz="0" w:space="0" w:color="auto"/>
          </w:divBdr>
        </w:div>
        <w:div w:id="2014792077">
          <w:marLeft w:val="0"/>
          <w:marRight w:val="0"/>
          <w:marTop w:val="0"/>
          <w:marBottom w:val="0"/>
          <w:divBdr>
            <w:top w:val="none" w:sz="0" w:space="0" w:color="auto"/>
            <w:left w:val="none" w:sz="0" w:space="0" w:color="auto"/>
            <w:bottom w:val="none" w:sz="0" w:space="0" w:color="auto"/>
            <w:right w:val="none" w:sz="0" w:space="0" w:color="auto"/>
          </w:divBdr>
        </w:div>
        <w:div w:id="929969499">
          <w:marLeft w:val="0"/>
          <w:marRight w:val="0"/>
          <w:marTop w:val="0"/>
          <w:marBottom w:val="0"/>
          <w:divBdr>
            <w:top w:val="none" w:sz="0" w:space="0" w:color="auto"/>
            <w:left w:val="none" w:sz="0" w:space="0" w:color="auto"/>
            <w:bottom w:val="none" w:sz="0" w:space="0" w:color="auto"/>
            <w:right w:val="none" w:sz="0" w:space="0" w:color="auto"/>
          </w:divBdr>
        </w:div>
      </w:divsChild>
    </w:div>
    <w:div w:id="1834026624">
      <w:bodyDiv w:val="1"/>
      <w:marLeft w:val="0"/>
      <w:marRight w:val="0"/>
      <w:marTop w:val="0"/>
      <w:marBottom w:val="0"/>
      <w:divBdr>
        <w:top w:val="none" w:sz="0" w:space="0" w:color="auto"/>
        <w:left w:val="none" w:sz="0" w:space="0" w:color="auto"/>
        <w:bottom w:val="none" w:sz="0" w:space="0" w:color="auto"/>
        <w:right w:val="none" w:sz="0" w:space="0" w:color="auto"/>
      </w:divBdr>
      <w:divsChild>
        <w:div w:id="1546747555">
          <w:marLeft w:val="0"/>
          <w:marRight w:val="0"/>
          <w:marTop w:val="0"/>
          <w:marBottom w:val="0"/>
          <w:divBdr>
            <w:top w:val="none" w:sz="0" w:space="0" w:color="auto"/>
            <w:left w:val="none" w:sz="0" w:space="0" w:color="auto"/>
            <w:bottom w:val="none" w:sz="0" w:space="0" w:color="auto"/>
            <w:right w:val="none" w:sz="0" w:space="0" w:color="auto"/>
          </w:divBdr>
        </w:div>
        <w:div w:id="2114128222">
          <w:marLeft w:val="0"/>
          <w:marRight w:val="0"/>
          <w:marTop w:val="0"/>
          <w:marBottom w:val="0"/>
          <w:divBdr>
            <w:top w:val="none" w:sz="0" w:space="0" w:color="auto"/>
            <w:left w:val="none" w:sz="0" w:space="0" w:color="auto"/>
            <w:bottom w:val="none" w:sz="0" w:space="0" w:color="auto"/>
            <w:right w:val="none" w:sz="0" w:space="0" w:color="auto"/>
          </w:divBdr>
        </w:div>
      </w:divsChild>
    </w:div>
    <w:div w:id="1838182164">
      <w:bodyDiv w:val="1"/>
      <w:marLeft w:val="0"/>
      <w:marRight w:val="0"/>
      <w:marTop w:val="0"/>
      <w:marBottom w:val="0"/>
      <w:divBdr>
        <w:top w:val="none" w:sz="0" w:space="0" w:color="auto"/>
        <w:left w:val="none" w:sz="0" w:space="0" w:color="auto"/>
        <w:bottom w:val="none" w:sz="0" w:space="0" w:color="auto"/>
        <w:right w:val="none" w:sz="0" w:space="0" w:color="auto"/>
      </w:divBdr>
      <w:divsChild>
        <w:div w:id="4674409">
          <w:marLeft w:val="0"/>
          <w:marRight w:val="0"/>
          <w:marTop w:val="0"/>
          <w:marBottom w:val="0"/>
          <w:divBdr>
            <w:top w:val="none" w:sz="0" w:space="0" w:color="auto"/>
            <w:left w:val="none" w:sz="0" w:space="0" w:color="auto"/>
            <w:bottom w:val="none" w:sz="0" w:space="0" w:color="auto"/>
            <w:right w:val="none" w:sz="0" w:space="0" w:color="auto"/>
          </w:divBdr>
        </w:div>
      </w:divsChild>
    </w:div>
    <w:div w:id="1839466564">
      <w:bodyDiv w:val="1"/>
      <w:marLeft w:val="0"/>
      <w:marRight w:val="0"/>
      <w:marTop w:val="0"/>
      <w:marBottom w:val="0"/>
      <w:divBdr>
        <w:top w:val="none" w:sz="0" w:space="0" w:color="auto"/>
        <w:left w:val="none" w:sz="0" w:space="0" w:color="auto"/>
        <w:bottom w:val="none" w:sz="0" w:space="0" w:color="auto"/>
        <w:right w:val="none" w:sz="0" w:space="0" w:color="auto"/>
      </w:divBdr>
      <w:divsChild>
        <w:div w:id="819930908">
          <w:marLeft w:val="0"/>
          <w:marRight w:val="0"/>
          <w:marTop w:val="0"/>
          <w:marBottom w:val="0"/>
          <w:divBdr>
            <w:top w:val="none" w:sz="0" w:space="0" w:color="auto"/>
            <w:left w:val="none" w:sz="0" w:space="0" w:color="auto"/>
            <w:bottom w:val="none" w:sz="0" w:space="0" w:color="auto"/>
            <w:right w:val="none" w:sz="0" w:space="0" w:color="auto"/>
          </w:divBdr>
        </w:div>
        <w:div w:id="2024621587">
          <w:marLeft w:val="0"/>
          <w:marRight w:val="0"/>
          <w:marTop w:val="0"/>
          <w:marBottom w:val="0"/>
          <w:divBdr>
            <w:top w:val="none" w:sz="0" w:space="0" w:color="auto"/>
            <w:left w:val="none" w:sz="0" w:space="0" w:color="auto"/>
            <w:bottom w:val="none" w:sz="0" w:space="0" w:color="auto"/>
            <w:right w:val="none" w:sz="0" w:space="0" w:color="auto"/>
          </w:divBdr>
        </w:div>
      </w:divsChild>
    </w:div>
    <w:div w:id="1843281068">
      <w:bodyDiv w:val="1"/>
      <w:marLeft w:val="0"/>
      <w:marRight w:val="0"/>
      <w:marTop w:val="0"/>
      <w:marBottom w:val="0"/>
      <w:divBdr>
        <w:top w:val="none" w:sz="0" w:space="0" w:color="auto"/>
        <w:left w:val="none" w:sz="0" w:space="0" w:color="auto"/>
        <w:bottom w:val="none" w:sz="0" w:space="0" w:color="auto"/>
        <w:right w:val="none" w:sz="0" w:space="0" w:color="auto"/>
      </w:divBdr>
      <w:divsChild>
        <w:div w:id="1092161508">
          <w:marLeft w:val="0"/>
          <w:marRight w:val="0"/>
          <w:marTop w:val="0"/>
          <w:marBottom w:val="0"/>
          <w:divBdr>
            <w:top w:val="none" w:sz="0" w:space="0" w:color="auto"/>
            <w:left w:val="none" w:sz="0" w:space="0" w:color="auto"/>
            <w:bottom w:val="none" w:sz="0" w:space="0" w:color="auto"/>
            <w:right w:val="none" w:sz="0" w:space="0" w:color="auto"/>
          </w:divBdr>
          <w:divsChild>
            <w:div w:id="1873759091">
              <w:marLeft w:val="0"/>
              <w:marRight w:val="0"/>
              <w:marTop w:val="0"/>
              <w:marBottom w:val="0"/>
              <w:divBdr>
                <w:top w:val="none" w:sz="0" w:space="0" w:color="auto"/>
                <w:left w:val="none" w:sz="0" w:space="0" w:color="auto"/>
                <w:bottom w:val="none" w:sz="0" w:space="0" w:color="auto"/>
                <w:right w:val="none" w:sz="0" w:space="0" w:color="auto"/>
              </w:divBdr>
            </w:div>
            <w:div w:id="476536894">
              <w:marLeft w:val="0"/>
              <w:marRight w:val="0"/>
              <w:marTop w:val="0"/>
              <w:marBottom w:val="0"/>
              <w:divBdr>
                <w:top w:val="none" w:sz="0" w:space="0" w:color="auto"/>
                <w:left w:val="none" w:sz="0" w:space="0" w:color="auto"/>
                <w:bottom w:val="none" w:sz="0" w:space="0" w:color="auto"/>
                <w:right w:val="none" w:sz="0" w:space="0" w:color="auto"/>
              </w:divBdr>
            </w:div>
          </w:divsChild>
        </w:div>
        <w:div w:id="35549614">
          <w:marLeft w:val="0"/>
          <w:marRight w:val="0"/>
          <w:marTop w:val="0"/>
          <w:marBottom w:val="0"/>
          <w:divBdr>
            <w:top w:val="none" w:sz="0" w:space="0" w:color="auto"/>
            <w:left w:val="none" w:sz="0" w:space="0" w:color="auto"/>
            <w:bottom w:val="none" w:sz="0" w:space="0" w:color="auto"/>
            <w:right w:val="none" w:sz="0" w:space="0" w:color="auto"/>
          </w:divBdr>
          <w:divsChild>
            <w:div w:id="464933963">
              <w:marLeft w:val="0"/>
              <w:marRight w:val="0"/>
              <w:marTop w:val="0"/>
              <w:marBottom w:val="0"/>
              <w:divBdr>
                <w:top w:val="none" w:sz="0" w:space="0" w:color="auto"/>
                <w:left w:val="none" w:sz="0" w:space="0" w:color="auto"/>
                <w:bottom w:val="none" w:sz="0" w:space="0" w:color="auto"/>
                <w:right w:val="none" w:sz="0" w:space="0" w:color="auto"/>
              </w:divBdr>
            </w:div>
            <w:div w:id="1866743936">
              <w:marLeft w:val="0"/>
              <w:marRight w:val="0"/>
              <w:marTop w:val="0"/>
              <w:marBottom w:val="0"/>
              <w:divBdr>
                <w:top w:val="none" w:sz="0" w:space="0" w:color="auto"/>
                <w:left w:val="none" w:sz="0" w:space="0" w:color="auto"/>
                <w:bottom w:val="none" w:sz="0" w:space="0" w:color="auto"/>
                <w:right w:val="none" w:sz="0" w:space="0" w:color="auto"/>
              </w:divBdr>
            </w:div>
            <w:div w:id="103159883">
              <w:marLeft w:val="0"/>
              <w:marRight w:val="0"/>
              <w:marTop w:val="0"/>
              <w:marBottom w:val="0"/>
              <w:divBdr>
                <w:top w:val="none" w:sz="0" w:space="0" w:color="auto"/>
                <w:left w:val="none" w:sz="0" w:space="0" w:color="auto"/>
                <w:bottom w:val="none" w:sz="0" w:space="0" w:color="auto"/>
                <w:right w:val="none" w:sz="0" w:space="0" w:color="auto"/>
              </w:divBdr>
            </w:div>
          </w:divsChild>
        </w:div>
        <w:div w:id="687490764">
          <w:marLeft w:val="0"/>
          <w:marRight w:val="0"/>
          <w:marTop w:val="0"/>
          <w:marBottom w:val="0"/>
          <w:divBdr>
            <w:top w:val="none" w:sz="0" w:space="0" w:color="auto"/>
            <w:left w:val="none" w:sz="0" w:space="0" w:color="auto"/>
            <w:bottom w:val="none" w:sz="0" w:space="0" w:color="auto"/>
            <w:right w:val="none" w:sz="0" w:space="0" w:color="auto"/>
          </w:divBdr>
          <w:divsChild>
            <w:div w:id="1244099241">
              <w:marLeft w:val="0"/>
              <w:marRight w:val="0"/>
              <w:marTop w:val="0"/>
              <w:marBottom w:val="0"/>
              <w:divBdr>
                <w:top w:val="none" w:sz="0" w:space="0" w:color="auto"/>
                <w:left w:val="none" w:sz="0" w:space="0" w:color="auto"/>
                <w:bottom w:val="none" w:sz="0" w:space="0" w:color="auto"/>
                <w:right w:val="none" w:sz="0" w:space="0" w:color="auto"/>
              </w:divBdr>
            </w:div>
            <w:div w:id="1730953099">
              <w:marLeft w:val="0"/>
              <w:marRight w:val="0"/>
              <w:marTop w:val="0"/>
              <w:marBottom w:val="0"/>
              <w:divBdr>
                <w:top w:val="none" w:sz="0" w:space="0" w:color="auto"/>
                <w:left w:val="none" w:sz="0" w:space="0" w:color="auto"/>
                <w:bottom w:val="none" w:sz="0" w:space="0" w:color="auto"/>
                <w:right w:val="none" w:sz="0" w:space="0" w:color="auto"/>
              </w:divBdr>
            </w:div>
            <w:div w:id="1692418470">
              <w:marLeft w:val="0"/>
              <w:marRight w:val="0"/>
              <w:marTop w:val="0"/>
              <w:marBottom w:val="0"/>
              <w:divBdr>
                <w:top w:val="none" w:sz="0" w:space="0" w:color="auto"/>
                <w:left w:val="none" w:sz="0" w:space="0" w:color="auto"/>
                <w:bottom w:val="none" w:sz="0" w:space="0" w:color="auto"/>
                <w:right w:val="none" w:sz="0" w:space="0" w:color="auto"/>
              </w:divBdr>
            </w:div>
          </w:divsChild>
        </w:div>
        <w:div w:id="1482191109">
          <w:marLeft w:val="0"/>
          <w:marRight w:val="0"/>
          <w:marTop w:val="0"/>
          <w:marBottom w:val="0"/>
          <w:divBdr>
            <w:top w:val="none" w:sz="0" w:space="0" w:color="auto"/>
            <w:left w:val="none" w:sz="0" w:space="0" w:color="auto"/>
            <w:bottom w:val="none" w:sz="0" w:space="0" w:color="auto"/>
            <w:right w:val="none" w:sz="0" w:space="0" w:color="auto"/>
          </w:divBdr>
          <w:divsChild>
            <w:div w:id="685130055">
              <w:marLeft w:val="0"/>
              <w:marRight w:val="0"/>
              <w:marTop w:val="0"/>
              <w:marBottom w:val="0"/>
              <w:divBdr>
                <w:top w:val="none" w:sz="0" w:space="0" w:color="auto"/>
                <w:left w:val="none" w:sz="0" w:space="0" w:color="auto"/>
                <w:bottom w:val="none" w:sz="0" w:space="0" w:color="auto"/>
                <w:right w:val="none" w:sz="0" w:space="0" w:color="auto"/>
              </w:divBdr>
            </w:div>
            <w:div w:id="1519347383">
              <w:marLeft w:val="0"/>
              <w:marRight w:val="0"/>
              <w:marTop w:val="0"/>
              <w:marBottom w:val="0"/>
              <w:divBdr>
                <w:top w:val="none" w:sz="0" w:space="0" w:color="auto"/>
                <w:left w:val="none" w:sz="0" w:space="0" w:color="auto"/>
                <w:bottom w:val="none" w:sz="0" w:space="0" w:color="auto"/>
                <w:right w:val="none" w:sz="0" w:space="0" w:color="auto"/>
              </w:divBdr>
            </w:div>
            <w:div w:id="27984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2159">
      <w:bodyDiv w:val="1"/>
      <w:marLeft w:val="0"/>
      <w:marRight w:val="0"/>
      <w:marTop w:val="0"/>
      <w:marBottom w:val="0"/>
      <w:divBdr>
        <w:top w:val="none" w:sz="0" w:space="0" w:color="auto"/>
        <w:left w:val="none" w:sz="0" w:space="0" w:color="auto"/>
        <w:bottom w:val="none" w:sz="0" w:space="0" w:color="auto"/>
        <w:right w:val="none" w:sz="0" w:space="0" w:color="auto"/>
      </w:divBdr>
    </w:div>
    <w:div w:id="1847670256">
      <w:bodyDiv w:val="1"/>
      <w:marLeft w:val="0"/>
      <w:marRight w:val="0"/>
      <w:marTop w:val="0"/>
      <w:marBottom w:val="0"/>
      <w:divBdr>
        <w:top w:val="none" w:sz="0" w:space="0" w:color="auto"/>
        <w:left w:val="none" w:sz="0" w:space="0" w:color="auto"/>
        <w:bottom w:val="none" w:sz="0" w:space="0" w:color="auto"/>
        <w:right w:val="none" w:sz="0" w:space="0" w:color="auto"/>
      </w:divBdr>
      <w:divsChild>
        <w:div w:id="376046640">
          <w:marLeft w:val="0"/>
          <w:marRight w:val="0"/>
          <w:marTop w:val="0"/>
          <w:marBottom w:val="0"/>
          <w:divBdr>
            <w:top w:val="none" w:sz="0" w:space="0" w:color="auto"/>
            <w:left w:val="none" w:sz="0" w:space="0" w:color="auto"/>
            <w:bottom w:val="none" w:sz="0" w:space="0" w:color="auto"/>
            <w:right w:val="none" w:sz="0" w:space="0" w:color="auto"/>
          </w:divBdr>
        </w:div>
        <w:div w:id="869876234">
          <w:marLeft w:val="0"/>
          <w:marRight w:val="0"/>
          <w:marTop w:val="0"/>
          <w:marBottom w:val="0"/>
          <w:divBdr>
            <w:top w:val="none" w:sz="0" w:space="0" w:color="auto"/>
            <w:left w:val="none" w:sz="0" w:space="0" w:color="auto"/>
            <w:bottom w:val="none" w:sz="0" w:space="0" w:color="auto"/>
            <w:right w:val="none" w:sz="0" w:space="0" w:color="auto"/>
          </w:divBdr>
        </w:div>
        <w:div w:id="81219345">
          <w:marLeft w:val="0"/>
          <w:marRight w:val="0"/>
          <w:marTop w:val="0"/>
          <w:marBottom w:val="0"/>
          <w:divBdr>
            <w:top w:val="none" w:sz="0" w:space="0" w:color="auto"/>
            <w:left w:val="none" w:sz="0" w:space="0" w:color="auto"/>
            <w:bottom w:val="none" w:sz="0" w:space="0" w:color="auto"/>
            <w:right w:val="none" w:sz="0" w:space="0" w:color="auto"/>
          </w:divBdr>
        </w:div>
      </w:divsChild>
    </w:div>
    <w:div w:id="1852455562">
      <w:bodyDiv w:val="1"/>
      <w:marLeft w:val="0"/>
      <w:marRight w:val="0"/>
      <w:marTop w:val="0"/>
      <w:marBottom w:val="0"/>
      <w:divBdr>
        <w:top w:val="none" w:sz="0" w:space="0" w:color="auto"/>
        <w:left w:val="none" w:sz="0" w:space="0" w:color="auto"/>
        <w:bottom w:val="none" w:sz="0" w:space="0" w:color="auto"/>
        <w:right w:val="none" w:sz="0" w:space="0" w:color="auto"/>
      </w:divBdr>
      <w:divsChild>
        <w:div w:id="244076053">
          <w:marLeft w:val="0"/>
          <w:marRight w:val="0"/>
          <w:marTop w:val="0"/>
          <w:marBottom w:val="0"/>
          <w:divBdr>
            <w:top w:val="none" w:sz="0" w:space="0" w:color="auto"/>
            <w:left w:val="none" w:sz="0" w:space="0" w:color="auto"/>
            <w:bottom w:val="none" w:sz="0" w:space="0" w:color="auto"/>
            <w:right w:val="none" w:sz="0" w:space="0" w:color="auto"/>
          </w:divBdr>
        </w:div>
      </w:divsChild>
    </w:div>
    <w:div w:id="1855486644">
      <w:bodyDiv w:val="1"/>
      <w:marLeft w:val="0"/>
      <w:marRight w:val="0"/>
      <w:marTop w:val="0"/>
      <w:marBottom w:val="0"/>
      <w:divBdr>
        <w:top w:val="none" w:sz="0" w:space="0" w:color="auto"/>
        <w:left w:val="none" w:sz="0" w:space="0" w:color="auto"/>
        <w:bottom w:val="none" w:sz="0" w:space="0" w:color="auto"/>
        <w:right w:val="none" w:sz="0" w:space="0" w:color="auto"/>
      </w:divBdr>
      <w:divsChild>
        <w:div w:id="1447189772">
          <w:marLeft w:val="0"/>
          <w:marRight w:val="0"/>
          <w:marTop w:val="0"/>
          <w:marBottom w:val="0"/>
          <w:divBdr>
            <w:top w:val="none" w:sz="0" w:space="0" w:color="auto"/>
            <w:left w:val="none" w:sz="0" w:space="0" w:color="auto"/>
            <w:bottom w:val="none" w:sz="0" w:space="0" w:color="auto"/>
            <w:right w:val="none" w:sz="0" w:space="0" w:color="auto"/>
          </w:divBdr>
        </w:div>
      </w:divsChild>
    </w:div>
    <w:div w:id="1856260260">
      <w:bodyDiv w:val="1"/>
      <w:marLeft w:val="0"/>
      <w:marRight w:val="0"/>
      <w:marTop w:val="0"/>
      <w:marBottom w:val="0"/>
      <w:divBdr>
        <w:top w:val="none" w:sz="0" w:space="0" w:color="auto"/>
        <w:left w:val="none" w:sz="0" w:space="0" w:color="auto"/>
        <w:bottom w:val="none" w:sz="0" w:space="0" w:color="auto"/>
        <w:right w:val="none" w:sz="0" w:space="0" w:color="auto"/>
      </w:divBdr>
      <w:divsChild>
        <w:div w:id="1677031977">
          <w:marLeft w:val="0"/>
          <w:marRight w:val="0"/>
          <w:marTop w:val="0"/>
          <w:marBottom w:val="0"/>
          <w:divBdr>
            <w:top w:val="none" w:sz="0" w:space="0" w:color="auto"/>
            <w:left w:val="none" w:sz="0" w:space="0" w:color="auto"/>
            <w:bottom w:val="none" w:sz="0" w:space="0" w:color="auto"/>
            <w:right w:val="none" w:sz="0" w:space="0" w:color="auto"/>
          </w:divBdr>
        </w:div>
        <w:div w:id="392001864">
          <w:marLeft w:val="0"/>
          <w:marRight w:val="0"/>
          <w:marTop w:val="0"/>
          <w:marBottom w:val="0"/>
          <w:divBdr>
            <w:top w:val="none" w:sz="0" w:space="0" w:color="auto"/>
            <w:left w:val="none" w:sz="0" w:space="0" w:color="auto"/>
            <w:bottom w:val="none" w:sz="0" w:space="0" w:color="auto"/>
            <w:right w:val="none" w:sz="0" w:space="0" w:color="auto"/>
          </w:divBdr>
        </w:div>
      </w:divsChild>
    </w:div>
    <w:div w:id="1856845367">
      <w:bodyDiv w:val="1"/>
      <w:marLeft w:val="0"/>
      <w:marRight w:val="0"/>
      <w:marTop w:val="0"/>
      <w:marBottom w:val="0"/>
      <w:divBdr>
        <w:top w:val="none" w:sz="0" w:space="0" w:color="auto"/>
        <w:left w:val="none" w:sz="0" w:space="0" w:color="auto"/>
        <w:bottom w:val="none" w:sz="0" w:space="0" w:color="auto"/>
        <w:right w:val="none" w:sz="0" w:space="0" w:color="auto"/>
      </w:divBdr>
    </w:div>
    <w:div w:id="1859811250">
      <w:bodyDiv w:val="1"/>
      <w:marLeft w:val="0"/>
      <w:marRight w:val="0"/>
      <w:marTop w:val="0"/>
      <w:marBottom w:val="0"/>
      <w:divBdr>
        <w:top w:val="none" w:sz="0" w:space="0" w:color="auto"/>
        <w:left w:val="none" w:sz="0" w:space="0" w:color="auto"/>
        <w:bottom w:val="none" w:sz="0" w:space="0" w:color="auto"/>
        <w:right w:val="none" w:sz="0" w:space="0" w:color="auto"/>
      </w:divBdr>
      <w:divsChild>
        <w:div w:id="2030373222">
          <w:marLeft w:val="0"/>
          <w:marRight w:val="0"/>
          <w:marTop w:val="0"/>
          <w:marBottom w:val="0"/>
          <w:divBdr>
            <w:top w:val="none" w:sz="0" w:space="0" w:color="auto"/>
            <w:left w:val="none" w:sz="0" w:space="0" w:color="auto"/>
            <w:bottom w:val="none" w:sz="0" w:space="0" w:color="auto"/>
            <w:right w:val="none" w:sz="0" w:space="0" w:color="auto"/>
          </w:divBdr>
        </w:div>
      </w:divsChild>
    </w:div>
    <w:div w:id="1863788277">
      <w:bodyDiv w:val="1"/>
      <w:marLeft w:val="0"/>
      <w:marRight w:val="0"/>
      <w:marTop w:val="0"/>
      <w:marBottom w:val="0"/>
      <w:divBdr>
        <w:top w:val="none" w:sz="0" w:space="0" w:color="auto"/>
        <w:left w:val="none" w:sz="0" w:space="0" w:color="auto"/>
        <w:bottom w:val="none" w:sz="0" w:space="0" w:color="auto"/>
        <w:right w:val="none" w:sz="0" w:space="0" w:color="auto"/>
      </w:divBdr>
    </w:div>
    <w:div w:id="1867400149">
      <w:bodyDiv w:val="1"/>
      <w:marLeft w:val="0"/>
      <w:marRight w:val="0"/>
      <w:marTop w:val="0"/>
      <w:marBottom w:val="0"/>
      <w:divBdr>
        <w:top w:val="none" w:sz="0" w:space="0" w:color="auto"/>
        <w:left w:val="none" w:sz="0" w:space="0" w:color="auto"/>
        <w:bottom w:val="none" w:sz="0" w:space="0" w:color="auto"/>
        <w:right w:val="none" w:sz="0" w:space="0" w:color="auto"/>
      </w:divBdr>
    </w:div>
    <w:div w:id="1871993852">
      <w:bodyDiv w:val="1"/>
      <w:marLeft w:val="0"/>
      <w:marRight w:val="0"/>
      <w:marTop w:val="0"/>
      <w:marBottom w:val="0"/>
      <w:divBdr>
        <w:top w:val="none" w:sz="0" w:space="0" w:color="auto"/>
        <w:left w:val="none" w:sz="0" w:space="0" w:color="auto"/>
        <w:bottom w:val="none" w:sz="0" w:space="0" w:color="auto"/>
        <w:right w:val="none" w:sz="0" w:space="0" w:color="auto"/>
      </w:divBdr>
      <w:divsChild>
        <w:div w:id="391585309">
          <w:marLeft w:val="0"/>
          <w:marRight w:val="0"/>
          <w:marTop w:val="0"/>
          <w:marBottom w:val="0"/>
          <w:divBdr>
            <w:top w:val="none" w:sz="0" w:space="0" w:color="auto"/>
            <w:left w:val="none" w:sz="0" w:space="0" w:color="auto"/>
            <w:bottom w:val="none" w:sz="0" w:space="0" w:color="auto"/>
            <w:right w:val="none" w:sz="0" w:space="0" w:color="auto"/>
          </w:divBdr>
          <w:divsChild>
            <w:div w:id="1908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05989">
      <w:bodyDiv w:val="1"/>
      <w:marLeft w:val="0"/>
      <w:marRight w:val="0"/>
      <w:marTop w:val="0"/>
      <w:marBottom w:val="0"/>
      <w:divBdr>
        <w:top w:val="none" w:sz="0" w:space="0" w:color="auto"/>
        <w:left w:val="none" w:sz="0" w:space="0" w:color="auto"/>
        <w:bottom w:val="none" w:sz="0" w:space="0" w:color="auto"/>
        <w:right w:val="none" w:sz="0" w:space="0" w:color="auto"/>
      </w:divBdr>
      <w:divsChild>
        <w:div w:id="842354450">
          <w:marLeft w:val="0"/>
          <w:marRight w:val="0"/>
          <w:marTop w:val="0"/>
          <w:marBottom w:val="0"/>
          <w:divBdr>
            <w:top w:val="none" w:sz="0" w:space="0" w:color="auto"/>
            <w:left w:val="none" w:sz="0" w:space="0" w:color="auto"/>
            <w:bottom w:val="none" w:sz="0" w:space="0" w:color="auto"/>
            <w:right w:val="none" w:sz="0" w:space="0" w:color="auto"/>
          </w:divBdr>
        </w:div>
      </w:divsChild>
    </w:div>
    <w:div w:id="1875193629">
      <w:bodyDiv w:val="1"/>
      <w:marLeft w:val="0"/>
      <w:marRight w:val="0"/>
      <w:marTop w:val="0"/>
      <w:marBottom w:val="0"/>
      <w:divBdr>
        <w:top w:val="none" w:sz="0" w:space="0" w:color="auto"/>
        <w:left w:val="none" w:sz="0" w:space="0" w:color="auto"/>
        <w:bottom w:val="none" w:sz="0" w:space="0" w:color="auto"/>
        <w:right w:val="none" w:sz="0" w:space="0" w:color="auto"/>
      </w:divBdr>
      <w:divsChild>
        <w:div w:id="1665930253">
          <w:marLeft w:val="0"/>
          <w:marRight w:val="0"/>
          <w:marTop w:val="0"/>
          <w:marBottom w:val="0"/>
          <w:divBdr>
            <w:top w:val="none" w:sz="0" w:space="0" w:color="auto"/>
            <w:left w:val="none" w:sz="0" w:space="0" w:color="auto"/>
            <w:bottom w:val="none" w:sz="0" w:space="0" w:color="auto"/>
            <w:right w:val="none" w:sz="0" w:space="0" w:color="auto"/>
          </w:divBdr>
        </w:div>
      </w:divsChild>
    </w:div>
    <w:div w:id="1876119099">
      <w:bodyDiv w:val="1"/>
      <w:marLeft w:val="0"/>
      <w:marRight w:val="0"/>
      <w:marTop w:val="0"/>
      <w:marBottom w:val="0"/>
      <w:divBdr>
        <w:top w:val="none" w:sz="0" w:space="0" w:color="auto"/>
        <w:left w:val="none" w:sz="0" w:space="0" w:color="auto"/>
        <w:bottom w:val="none" w:sz="0" w:space="0" w:color="auto"/>
        <w:right w:val="none" w:sz="0" w:space="0" w:color="auto"/>
      </w:divBdr>
    </w:div>
    <w:div w:id="1876843558">
      <w:bodyDiv w:val="1"/>
      <w:marLeft w:val="0"/>
      <w:marRight w:val="0"/>
      <w:marTop w:val="0"/>
      <w:marBottom w:val="0"/>
      <w:divBdr>
        <w:top w:val="none" w:sz="0" w:space="0" w:color="auto"/>
        <w:left w:val="none" w:sz="0" w:space="0" w:color="auto"/>
        <w:bottom w:val="none" w:sz="0" w:space="0" w:color="auto"/>
        <w:right w:val="none" w:sz="0" w:space="0" w:color="auto"/>
      </w:divBdr>
      <w:divsChild>
        <w:div w:id="184052407">
          <w:marLeft w:val="0"/>
          <w:marRight w:val="0"/>
          <w:marTop w:val="0"/>
          <w:marBottom w:val="0"/>
          <w:divBdr>
            <w:top w:val="none" w:sz="0" w:space="0" w:color="auto"/>
            <w:left w:val="none" w:sz="0" w:space="0" w:color="auto"/>
            <w:bottom w:val="none" w:sz="0" w:space="0" w:color="auto"/>
            <w:right w:val="none" w:sz="0" w:space="0" w:color="auto"/>
          </w:divBdr>
        </w:div>
        <w:div w:id="1361513245">
          <w:marLeft w:val="0"/>
          <w:marRight w:val="0"/>
          <w:marTop w:val="0"/>
          <w:marBottom w:val="0"/>
          <w:divBdr>
            <w:top w:val="none" w:sz="0" w:space="0" w:color="auto"/>
            <w:left w:val="none" w:sz="0" w:space="0" w:color="auto"/>
            <w:bottom w:val="none" w:sz="0" w:space="0" w:color="auto"/>
            <w:right w:val="none" w:sz="0" w:space="0" w:color="auto"/>
          </w:divBdr>
        </w:div>
      </w:divsChild>
    </w:div>
    <w:div w:id="1877427283">
      <w:bodyDiv w:val="1"/>
      <w:marLeft w:val="0"/>
      <w:marRight w:val="0"/>
      <w:marTop w:val="0"/>
      <w:marBottom w:val="0"/>
      <w:divBdr>
        <w:top w:val="none" w:sz="0" w:space="0" w:color="auto"/>
        <w:left w:val="none" w:sz="0" w:space="0" w:color="auto"/>
        <w:bottom w:val="none" w:sz="0" w:space="0" w:color="auto"/>
        <w:right w:val="none" w:sz="0" w:space="0" w:color="auto"/>
      </w:divBdr>
      <w:divsChild>
        <w:div w:id="1646006869">
          <w:marLeft w:val="0"/>
          <w:marRight w:val="0"/>
          <w:marTop w:val="0"/>
          <w:marBottom w:val="0"/>
          <w:divBdr>
            <w:top w:val="none" w:sz="0" w:space="0" w:color="auto"/>
            <w:left w:val="none" w:sz="0" w:space="0" w:color="auto"/>
            <w:bottom w:val="none" w:sz="0" w:space="0" w:color="auto"/>
            <w:right w:val="none" w:sz="0" w:space="0" w:color="auto"/>
          </w:divBdr>
        </w:div>
        <w:div w:id="1290479349">
          <w:marLeft w:val="0"/>
          <w:marRight w:val="0"/>
          <w:marTop w:val="0"/>
          <w:marBottom w:val="0"/>
          <w:divBdr>
            <w:top w:val="none" w:sz="0" w:space="0" w:color="auto"/>
            <w:left w:val="none" w:sz="0" w:space="0" w:color="auto"/>
            <w:bottom w:val="none" w:sz="0" w:space="0" w:color="auto"/>
            <w:right w:val="none" w:sz="0" w:space="0" w:color="auto"/>
          </w:divBdr>
        </w:div>
        <w:div w:id="423957525">
          <w:marLeft w:val="0"/>
          <w:marRight w:val="0"/>
          <w:marTop w:val="0"/>
          <w:marBottom w:val="0"/>
          <w:divBdr>
            <w:top w:val="none" w:sz="0" w:space="0" w:color="auto"/>
            <w:left w:val="none" w:sz="0" w:space="0" w:color="auto"/>
            <w:bottom w:val="none" w:sz="0" w:space="0" w:color="auto"/>
            <w:right w:val="none" w:sz="0" w:space="0" w:color="auto"/>
          </w:divBdr>
        </w:div>
      </w:divsChild>
    </w:div>
    <w:div w:id="1877769045">
      <w:bodyDiv w:val="1"/>
      <w:marLeft w:val="0"/>
      <w:marRight w:val="0"/>
      <w:marTop w:val="0"/>
      <w:marBottom w:val="0"/>
      <w:divBdr>
        <w:top w:val="none" w:sz="0" w:space="0" w:color="auto"/>
        <w:left w:val="none" w:sz="0" w:space="0" w:color="auto"/>
        <w:bottom w:val="none" w:sz="0" w:space="0" w:color="auto"/>
        <w:right w:val="none" w:sz="0" w:space="0" w:color="auto"/>
      </w:divBdr>
      <w:divsChild>
        <w:div w:id="1321738092">
          <w:marLeft w:val="0"/>
          <w:marRight w:val="0"/>
          <w:marTop w:val="0"/>
          <w:marBottom w:val="0"/>
          <w:divBdr>
            <w:top w:val="none" w:sz="0" w:space="0" w:color="auto"/>
            <w:left w:val="none" w:sz="0" w:space="0" w:color="auto"/>
            <w:bottom w:val="none" w:sz="0" w:space="0" w:color="auto"/>
            <w:right w:val="none" w:sz="0" w:space="0" w:color="auto"/>
          </w:divBdr>
        </w:div>
        <w:div w:id="213347388">
          <w:marLeft w:val="0"/>
          <w:marRight w:val="0"/>
          <w:marTop w:val="0"/>
          <w:marBottom w:val="0"/>
          <w:divBdr>
            <w:top w:val="none" w:sz="0" w:space="0" w:color="auto"/>
            <w:left w:val="none" w:sz="0" w:space="0" w:color="auto"/>
            <w:bottom w:val="none" w:sz="0" w:space="0" w:color="auto"/>
            <w:right w:val="none" w:sz="0" w:space="0" w:color="auto"/>
          </w:divBdr>
        </w:div>
        <w:div w:id="1804156471">
          <w:marLeft w:val="0"/>
          <w:marRight w:val="0"/>
          <w:marTop w:val="0"/>
          <w:marBottom w:val="0"/>
          <w:divBdr>
            <w:top w:val="none" w:sz="0" w:space="0" w:color="auto"/>
            <w:left w:val="none" w:sz="0" w:space="0" w:color="auto"/>
            <w:bottom w:val="none" w:sz="0" w:space="0" w:color="auto"/>
            <w:right w:val="none" w:sz="0" w:space="0" w:color="auto"/>
          </w:divBdr>
        </w:div>
      </w:divsChild>
    </w:div>
    <w:div w:id="1879665001">
      <w:bodyDiv w:val="1"/>
      <w:marLeft w:val="0"/>
      <w:marRight w:val="0"/>
      <w:marTop w:val="0"/>
      <w:marBottom w:val="0"/>
      <w:divBdr>
        <w:top w:val="none" w:sz="0" w:space="0" w:color="auto"/>
        <w:left w:val="none" w:sz="0" w:space="0" w:color="auto"/>
        <w:bottom w:val="none" w:sz="0" w:space="0" w:color="auto"/>
        <w:right w:val="none" w:sz="0" w:space="0" w:color="auto"/>
      </w:divBdr>
      <w:divsChild>
        <w:div w:id="1642349779">
          <w:marLeft w:val="0"/>
          <w:marRight w:val="0"/>
          <w:marTop w:val="0"/>
          <w:marBottom w:val="0"/>
          <w:divBdr>
            <w:top w:val="none" w:sz="0" w:space="0" w:color="auto"/>
            <w:left w:val="none" w:sz="0" w:space="0" w:color="auto"/>
            <w:bottom w:val="none" w:sz="0" w:space="0" w:color="auto"/>
            <w:right w:val="none" w:sz="0" w:space="0" w:color="auto"/>
          </w:divBdr>
        </w:div>
        <w:div w:id="37894998">
          <w:marLeft w:val="0"/>
          <w:marRight w:val="0"/>
          <w:marTop w:val="0"/>
          <w:marBottom w:val="0"/>
          <w:divBdr>
            <w:top w:val="none" w:sz="0" w:space="0" w:color="auto"/>
            <w:left w:val="none" w:sz="0" w:space="0" w:color="auto"/>
            <w:bottom w:val="none" w:sz="0" w:space="0" w:color="auto"/>
            <w:right w:val="none" w:sz="0" w:space="0" w:color="auto"/>
          </w:divBdr>
        </w:div>
      </w:divsChild>
    </w:div>
    <w:div w:id="1881358568">
      <w:bodyDiv w:val="1"/>
      <w:marLeft w:val="0"/>
      <w:marRight w:val="0"/>
      <w:marTop w:val="0"/>
      <w:marBottom w:val="0"/>
      <w:divBdr>
        <w:top w:val="none" w:sz="0" w:space="0" w:color="auto"/>
        <w:left w:val="none" w:sz="0" w:space="0" w:color="auto"/>
        <w:bottom w:val="none" w:sz="0" w:space="0" w:color="auto"/>
        <w:right w:val="none" w:sz="0" w:space="0" w:color="auto"/>
      </w:divBdr>
      <w:divsChild>
        <w:div w:id="976952968">
          <w:marLeft w:val="0"/>
          <w:marRight w:val="0"/>
          <w:marTop w:val="0"/>
          <w:marBottom w:val="0"/>
          <w:divBdr>
            <w:top w:val="none" w:sz="0" w:space="0" w:color="auto"/>
            <w:left w:val="none" w:sz="0" w:space="0" w:color="auto"/>
            <w:bottom w:val="none" w:sz="0" w:space="0" w:color="auto"/>
            <w:right w:val="none" w:sz="0" w:space="0" w:color="auto"/>
          </w:divBdr>
        </w:div>
        <w:div w:id="1340309020">
          <w:marLeft w:val="0"/>
          <w:marRight w:val="0"/>
          <w:marTop w:val="0"/>
          <w:marBottom w:val="0"/>
          <w:divBdr>
            <w:top w:val="none" w:sz="0" w:space="0" w:color="auto"/>
            <w:left w:val="none" w:sz="0" w:space="0" w:color="auto"/>
            <w:bottom w:val="none" w:sz="0" w:space="0" w:color="auto"/>
            <w:right w:val="none" w:sz="0" w:space="0" w:color="auto"/>
          </w:divBdr>
        </w:div>
        <w:div w:id="826551559">
          <w:marLeft w:val="0"/>
          <w:marRight w:val="0"/>
          <w:marTop w:val="0"/>
          <w:marBottom w:val="0"/>
          <w:divBdr>
            <w:top w:val="none" w:sz="0" w:space="0" w:color="auto"/>
            <w:left w:val="none" w:sz="0" w:space="0" w:color="auto"/>
            <w:bottom w:val="none" w:sz="0" w:space="0" w:color="auto"/>
            <w:right w:val="none" w:sz="0" w:space="0" w:color="auto"/>
          </w:divBdr>
        </w:div>
      </w:divsChild>
    </w:div>
    <w:div w:id="1886333254">
      <w:bodyDiv w:val="1"/>
      <w:marLeft w:val="0"/>
      <w:marRight w:val="0"/>
      <w:marTop w:val="0"/>
      <w:marBottom w:val="0"/>
      <w:divBdr>
        <w:top w:val="none" w:sz="0" w:space="0" w:color="auto"/>
        <w:left w:val="none" w:sz="0" w:space="0" w:color="auto"/>
        <w:bottom w:val="none" w:sz="0" w:space="0" w:color="auto"/>
        <w:right w:val="none" w:sz="0" w:space="0" w:color="auto"/>
      </w:divBdr>
    </w:div>
    <w:div w:id="1886407704">
      <w:bodyDiv w:val="1"/>
      <w:marLeft w:val="0"/>
      <w:marRight w:val="0"/>
      <w:marTop w:val="0"/>
      <w:marBottom w:val="0"/>
      <w:divBdr>
        <w:top w:val="none" w:sz="0" w:space="0" w:color="auto"/>
        <w:left w:val="none" w:sz="0" w:space="0" w:color="auto"/>
        <w:bottom w:val="none" w:sz="0" w:space="0" w:color="auto"/>
        <w:right w:val="none" w:sz="0" w:space="0" w:color="auto"/>
      </w:divBdr>
      <w:divsChild>
        <w:div w:id="1541935523">
          <w:marLeft w:val="0"/>
          <w:marRight w:val="0"/>
          <w:marTop w:val="0"/>
          <w:marBottom w:val="0"/>
          <w:divBdr>
            <w:top w:val="none" w:sz="0" w:space="0" w:color="auto"/>
            <w:left w:val="none" w:sz="0" w:space="0" w:color="auto"/>
            <w:bottom w:val="none" w:sz="0" w:space="0" w:color="auto"/>
            <w:right w:val="none" w:sz="0" w:space="0" w:color="auto"/>
          </w:divBdr>
        </w:div>
        <w:div w:id="913512173">
          <w:marLeft w:val="0"/>
          <w:marRight w:val="0"/>
          <w:marTop w:val="0"/>
          <w:marBottom w:val="0"/>
          <w:divBdr>
            <w:top w:val="none" w:sz="0" w:space="0" w:color="auto"/>
            <w:left w:val="none" w:sz="0" w:space="0" w:color="auto"/>
            <w:bottom w:val="none" w:sz="0" w:space="0" w:color="auto"/>
            <w:right w:val="none" w:sz="0" w:space="0" w:color="auto"/>
          </w:divBdr>
        </w:div>
        <w:div w:id="554779846">
          <w:marLeft w:val="0"/>
          <w:marRight w:val="0"/>
          <w:marTop w:val="0"/>
          <w:marBottom w:val="0"/>
          <w:divBdr>
            <w:top w:val="none" w:sz="0" w:space="0" w:color="auto"/>
            <w:left w:val="none" w:sz="0" w:space="0" w:color="auto"/>
            <w:bottom w:val="none" w:sz="0" w:space="0" w:color="auto"/>
            <w:right w:val="none" w:sz="0" w:space="0" w:color="auto"/>
          </w:divBdr>
        </w:div>
      </w:divsChild>
    </w:div>
    <w:div w:id="1889954939">
      <w:bodyDiv w:val="1"/>
      <w:marLeft w:val="0"/>
      <w:marRight w:val="0"/>
      <w:marTop w:val="0"/>
      <w:marBottom w:val="0"/>
      <w:divBdr>
        <w:top w:val="none" w:sz="0" w:space="0" w:color="auto"/>
        <w:left w:val="none" w:sz="0" w:space="0" w:color="auto"/>
        <w:bottom w:val="none" w:sz="0" w:space="0" w:color="auto"/>
        <w:right w:val="none" w:sz="0" w:space="0" w:color="auto"/>
      </w:divBdr>
      <w:divsChild>
        <w:div w:id="653416872">
          <w:marLeft w:val="0"/>
          <w:marRight w:val="0"/>
          <w:marTop w:val="0"/>
          <w:marBottom w:val="0"/>
          <w:divBdr>
            <w:top w:val="none" w:sz="0" w:space="0" w:color="auto"/>
            <w:left w:val="none" w:sz="0" w:space="0" w:color="auto"/>
            <w:bottom w:val="none" w:sz="0" w:space="0" w:color="auto"/>
            <w:right w:val="none" w:sz="0" w:space="0" w:color="auto"/>
          </w:divBdr>
          <w:divsChild>
            <w:div w:id="4845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8742">
      <w:bodyDiv w:val="1"/>
      <w:marLeft w:val="0"/>
      <w:marRight w:val="0"/>
      <w:marTop w:val="0"/>
      <w:marBottom w:val="0"/>
      <w:divBdr>
        <w:top w:val="none" w:sz="0" w:space="0" w:color="auto"/>
        <w:left w:val="none" w:sz="0" w:space="0" w:color="auto"/>
        <w:bottom w:val="none" w:sz="0" w:space="0" w:color="auto"/>
        <w:right w:val="none" w:sz="0" w:space="0" w:color="auto"/>
      </w:divBdr>
      <w:divsChild>
        <w:div w:id="1617517424">
          <w:marLeft w:val="0"/>
          <w:marRight w:val="0"/>
          <w:marTop w:val="0"/>
          <w:marBottom w:val="0"/>
          <w:divBdr>
            <w:top w:val="none" w:sz="0" w:space="0" w:color="auto"/>
            <w:left w:val="none" w:sz="0" w:space="0" w:color="auto"/>
            <w:bottom w:val="none" w:sz="0" w:space="0" w:color="auto"/>
            <w:right w:val="none" w:sz="0" w:space="0" w:color="auto"/>
          </w:divBdr>
        </w:div>
        <w:div w:id="2139443930">
          <w:marLeft w:val="0"/>
          <w:marRight w:val="0"/>
          <w:marTop w:val="0"/>
          <w:marBottom w:val="0"/>
          <w:divBdr>
            <w:top w:val="none" w:sz="0" w:space="0" w:color="auto"/>
            <w:left w:val="none" w:sz="0" w:space="0" w:color="auto"/>
            <w:bottom w:val="none" w:sz="0" w:space="0" w:color="auto"/>
            <w:right w:val="none" w:sz="0" w:space="0" w:color="auto"/>
          </w:divBdr>
        </w:div>
        <w:div w:id="143670251">
          <w:marLeft w:val="0"/>
          <w:marRight w:val="0"/>
          <w:marTop w:val="0"/>
          <w:marBottom w:val="0"/>
          <w:divBdr>
            <w:top w:val="none" w:sz="0" w:space="0" w:color="auto"/>
            <w:left w:val="none" w:sz="0" w:space="0" w:color="auto"/>
            <w:bottom w:val="none" w:sz="0" w:space="0" w:color="auto"/>
            <w:right w:val="none" w:sz="0" w:space="0" w:color="auto"/>
          </w:divBdr>
        </w:div>
        <w:div w:id="1098216751">
          <w:marLeft w:val="0"/>
          <w:marRight w:val="0"/>
          <w:marTop w:val="0"/>
          <w:marBottom w:val="0"/>
          <w:divBdr>
            <w:top w:val="none" w:sz="0" w:space="0" w:color="auto"/>
            <w:left w:val="none" w:sz="0" w:space="0" w:color="auto"/>
            <w:bottom w:val="none" w:sz="0" w:space="0" w:color="auto"/>
            <w:right w:val="none" w:sz="0" w:space="0" w:color="auto"/>
          </w:divBdr>
        </w:div>
        <w:div w:id="953096483">
          <w:marLeft w:val="0"/>
          <w:marRight w:val="0"/>
          <w:marTop w:val="0"/>
          <w:marBottom w:val="0"/>
          <w:divBdr>
            <w:top w:val="none" w:sz="0" w:space="0" w:color="auto"/>
            <w:left w:val="none" w:sz="0" w:space="0" w:color="auto"/>
            <w:bottom w:val="none" w:sz="0" w:space="0" w:color="auto"/>
            <w:right w:val="none" w:sz="0" w:space="0" w:color="auto"/>
          </w:divBdr>
        </w:div>
      </w:divsChild>
    </w:div>
    <w:div w:id="1893227623">
      <w:bodyDiv w:val="1"/>
      <w:marLeft w:val="0"/>
      <w:marRight w:val="0"/>
      <w:marTop w:val="0"/>
      <w:marBottom w:val="0"/>
      <w:divBdr>
        <w:top w:val="none" w:sz="0" w:space="0" w:color="auto"/>
        <w:left w:val="none" w:sz="0" w:space="0" w:color="auto"/>
        <w:bottom w:val="none" w:sz="0" w:space="0" w:color="auto"/>
        <w:right w:val="none" w:sz="0" w:space="0" w:color="auto"/>
      </w:divBdr>
      <w:divsChild>
        <w:div w:id="101146130">
          <w:marLeft w:val="0"/>
          <w:marRight w:val="0"/>
          <w:marTop w:val="0"/>
          <w:marBottom w:val="0"/>
          <w:divBdr>
            <w:top w:val="none" w:sz="0" w:space="0" w:color="auto"/>
            <w:left w:val="none" w:sz="0" w:space="0" w:color="auto"/>
            <w:bottom w:val="none" w:sz="0" w:space="0" w:color="auto"/>
            <w:right w:val="none" w:sz="0" w:space="0" w:color="auto"/>
          </w:divBdr>
        </w:div>
      </w:divsChild>
    </w:div>
    <w:div w:id="1895314048">
      <w:bodyDiv w:val="1"/>
      <w:marLeft w:val="0"/>
      <w:marRight w:val="0"/>
      <w:marTop w:val="0"/>
      <w:marBottom w:val="0"/>
      <w:divBdr>
        <w:top w:val="none" w:sz="0" w:space="0" w:color="auto"/>
        <w:left w:val="none" w:sz="0" w:space="0" w:color="auto"/>
        <w:bottom w:val="none" w:sz="0" w:space="0" w:color="auto"/>
        <w:right w:val="none" w:sz="0" w:space="0" w:color="auto"/>
      </w:divBdr>
      <w:divsChild>
        <w:div w:id="637034628">
          <w:marLeft w:val="0"/>
          <w:marRight w:val="0"/>
          <w:marTop w:val="0"/>
          <w:marBottom w:val="0"/>
          <w:divBdr>
            <w:top w:val="none" w:sz="0" w:space="0" w:color="auto"/>
            <w:left w:val="none" w:sz="0" w:space="0" w:color="auto"/>
            <w:bottom w:val="none" w:sz="0" w:space="0" w:color="auto"/>
            <w:right w:val="none" w:sz="0" w:space="0" w:color="auto"/>
          </w:divBdr>
        </w:div>
      </w:divsChild>
    </w:div>
    <w:div w:id="1912694408">
      <w:bodyDiv w:val="1"/>
      <w:marLeft w:val="0"/>
      <w:marRight w:val="0"/>
      <w:marTop w:val="0"/>
      <w:marBottom w:val="0"/>
      <w:divBdr>
        <w:top w:val="none" w:sz="0" w:space="0" w:color="auto"/>
        <w:left w:val="none" w:sz="0" w:space="0" w:color="auto"/>
        <w:bottom w:val="none" w:sz="0" w:space="0" w:color="auto"/>
        <w:right w:val="none" w:sz="0" w:space="0" w:color="auto"/>
      </w:divBdr>
    </w:div>
    <w:div w:id="1912735140">
      <w:bodyDiv w:val="1"/>
      <w:marLeft w:val="0"/>
      <w:marRight w:val="0"/>
      <w:marTop w:val="0"/>
      <w:marBottom w:val="0"/>
      <w:divBdr>
        <w:top w:val="none" w:sz="0" w:space="0" w:color="auto"/>
        <w:left w:val="none" w:sz="0" w:space="0" w:color="auto"/>
        <w:bottom w:val="none" w:sz="0" w:space="0" w:color="auto"/>
        <w:right w:val="none" w:sz="0" w:space="0" w:color="auto"/>
      </w:divBdr>
    </w:div>
    <w:div w:id="1916015774">
      <w:bodyDiv w:val="1"/>
      <w:marLeft w:val="0"/>
      <w:marRight w:val="0"/>
      <w:marTop w:val="0"/>
      <w:marBottom w:val="0"/>
      <w:divBdr>
        <w:top w:val="none" w:sz="0" w:space="0" w:color="auto"/>
        <w:left w:val="none" w:sz="0" w:space="0" w:color="auto"/>
        <w:bottom w:val="none" w:sz="0" w:space="0" w:color="auto"/>
        <w:right w:val="none" w:sz="0" w:space="0" w:color="auto"/>
      </w:divBdr>
    </w:div>
    <w:div w:id="1917011272">
      <w:bodyDiv w:val="1"/>
      <w:marLeft w:val="0"/>
      <w:marRight w:val="0"/>
      <w:marTop w:val="0"/>
      <w:marBottom w:val="0"/>
      <w:divBdr>
        <w:top w:val="none" w:sz="0" w:space="0" w:color="auto"/>
        <w:left w:val="none" w:sz="0" w:space="0" w:color="auto"/>
        <w:bottom w:val="none" w:sz="0" w:space="0" w:color="auto"/>
        <w:right w:val="none" w:sz="0" w:space="0" w:color="auto"/>
      </w:divBdr>
    </w:div>
    <w:div w:id="1919173739">
      <w:bodyDiv w:val="1"/>
      <w:marLeft w:val="0"/>
      <w:marRight w:val="0"/>
      <w:marTop w:val="0"/>
      <w:marBottom w:val="0"/>
      <w:divBdr>
        <w:top w:val="none" w:sz="0" w:space="0" w:color="auto"/>
        <w:left w:val="none" w:sz="0" w:space="0" w:color="auto"/>
        <w:bottom w:val="none" w:sz="0" w:space="0" w:color="auto"/>
        <w:right w:val="none" w:sz="0" w:space="0" w:color="auto"/>
      </w:divBdr>
    </w:div>
    <w:div w:id="1921719854">
      <w:bodyDiv w:val="1"/>
      <w:marLeft w:val="0"/>
      <w:marRight w:val="0"/>
      <w:marTop w:val="0"/>
      <w:marBottom w:val="0"/>
      <w:divBdr>
        <w:top w:val="none" w:sz="0" w:space="0" w:color="auto"/>
        <w:left w:val="none" w:sz="0" w:space="0" w:color="auto"/>
        <w:bottom w:val="none" w:sz="0" w:space="0" w:color="auto"/>
        <w:right w:val="none" w:sz="0" w:space="0" w:color="auto"/>
      </w:divBdr>
    </w:div>
    <w:div w:id="1923679271">
      <w:bodyDiv w:val="1"/>
      <w:marLeft w:val="0"/>
      <w:marRight w:val="0"/>
      <w:marTop w:val="0"/>
      <w:marBottom w:val="0"/>
      <w:divBdr>
        <w:top w:val="none" w:sz="0" w:space="0" w:color="auto"/>
        <w:left w:val="none" w:sz="0" w:space="0" w:color="auto"/>
        <w:bottom w:val="none" w:sz="0" w:space="0" w:color="auto"/>
        <w:right w:val="none" w:sz="0" w:space="0" w:color="auto"/>
      </w:divBdr>
    </w:div>
    <w:div w:id="1929195674">
      <w:bodyDiv w:val="1"/>
      <w:marLeft w:val="0"/>
      <w:marRight w:val="0"/>
      <w:marTop w:val="0"/>
      <w:marBottom w:val="0"/>
      <w:divBdr>
        <w:top w:val="none" w:sz="0" w:space="0" w:color="auto"/>
        <w:left w:val="none" w:sz="0" w:space="0" w:color="auto"/>
        <w:bottom w:val="none" w:sz="0" w:space="0" w:color="auto"/>
        <w:right w:val="none" w:sz="0" w:space="0" w:color="auto"/>
      </w:divBdr>
    </w:div>
    <w:div w:id="1933510281">
      <w:bodyDiv w:val="1"/>
      <w:marLeft w:val="0"/>
      <w:marRight w:val="0"/>
      <w:marTop w:val="0"/>
      <w:marBottom w:val="0"/>
      <w:divBdr>
        <w:top w:val="none" w:sz="0" w:space="0" w:color="auto"/>
        <w:left w:val="none" w:sz="0" w:space="0" w:color="auto"/>
        <w:bottom w:val="none" w:sz="0" w:space="0" w:color="auto"/>
        <w:right w:val="none" w:sz="0" w:space="0" w:color="auto"/>
      </w:divBdr>
      <w:divsChild>
        <w:div w:id="1508905594">
          <w:marLeft w:val="0"/>
          <w:marRight w:val="0"/>
          <w:marTop w:val="0"/>
          <w:marBottom w:val="0"/>
          <w:divBdr>
            <w:top w:val="none" w:sz="0" w:space="0" w:color="auto"/>
            <w:left w:val="none" w:sz="0" w:space="0" w:color="auto"/>
            <w:bottom w:val="none" w:sz="0" w:space="0" w:color="auto"/>
            <w:right w:val="none" w:sz="0" w:space="0" w:color="auto"/>
          </w:divBdr>
        </w:div>
        <w:div w:id="1843204744">
          <w:marLeft w:val="0"/>
          <w:marRight w:val="0"/>
          <w:marTop w:val="0"/>
          <w:marBottom w:val="0"/>
          <w:divBdr>
            <w:top w:val="none" w:sz="0" w:space="0" w:color="auto"/>
            <w:left w:val="none" w:sz="0" w:space="0" w:color="auto"/>
            <w:bottom w:val="none" w:sz="0" w:space="0" w:color="auto"/>
            <w:right w:val="none" w:sz="0" w:space="0" w:color="auto"/>
          </w:divBdr>
        </w:div>
      </w:divsChild>
    </w:div>
    <w:div w:id="1934774987">
      <w:bodyDiv w:val="1"/>
      <w:marLeft w:val="0"/>
      <w:marRight w:val="0"/>
      <w:marTop w:val="0"/>
      <w:marBottom w:val="0"/>
      <w:divBdr>
        <w:top w:val="none" w:sz="0" w:space="0" w:color="auto"/>
        <w:left w:val="none" w:sz="0" w:space="0" w:color="auto"/>
        <w:bottom w:val="none" w:sz="0" w:space="0" w:color="auto"/>
        <w:right w:val="none" w:sz="0" w:space="0" w:color="auto"/>
      </w:divBdr>
      <w:divsChild>
        <w:div w:id="1644770173">
          <w:marLeft w:val="0"/>
          <w:marRight w:val="0"/>
          <w:marTop w:val="0"/>
          <w:marBottom w:val="0"/>
          <w:divBdr>
            <w:top w:val="none" w:sz="0" w:space="0" w:color="auto"/>
            <w:left w:val="none" w:sz="0" w:space="0" w:color="auto"/>
            <w:bottom w:val="none" w:sz="0" w:space="0" w:color="auto"/>
            <w:right w:val="none" w:sz="0" w:space="0" w:color="auto"/>
          </w:divBdr>
        </w:div>
      </w:divsChild>
    </w:div>
    <w:div w:id="1936590420">
      <w:bodyDiv w:val="1"/>
      <w:marLeft w:val="0"/>
      <w:marRight w:val="0"/>
      <w:marTop w:val="0"/>
      <w:marBottom w:val="0"/>
      <w:divBdr>
        <w:top w:val="none" w:sz="0" w:space="0" w:color="auto"/>
        <w:left w:val="none" w:sz="0" w:space="0" w:color="auto"/>
        <w:bottom w:val="none" w:sz="0" w:space="0" w:color="auto"/>
        <w:right w:val="none" w:sz="0" w:space="0" w:color="auto"/>
      </w:divBdr>
    </w:div>
    <w:div w:id="1940990309">
      <w:bodyDiv w:val="1"/>
      <w:marLeft w:val="0"/>
      <w:marRight w:val="0"/>
      <w:marTop w:val="0"/>
      <w:marBottom w:val="0"/>
      <w:divBdr>
        <w:top w:val="none" w:sz="0" w:space="0" w:color="auto"/>
        <w:left w:val="none" w:sz="0" w:space="0" w:color="auto"/>
        <w:bottom w:val="none" w:sz="0" w:space="0" w:color="auto"/>
        <w:right w:val="none" w:sz="0" w:space="0" w:color="auto"/>
      </w:divBdr>
    </w:div>
    <w:div w:id="1943487948">
      <w:bodyDiv w:val="1"/>
      <w:marLeft w:val="0"/>
      <w:marRight w:val="0"/>
      <w:marTop w:val="0"/>
      <w:marBottom w:val="0"/>
      <w:divBdr>
        <w:top w:val="none" w:sz="0" w:space="0" w:color="auto"/>
        <w:left w:val="none" w:sz="0" w:space="0" w:color="auto"/>
        <w:bottom w:val="none" w:sz="0" w:space="0" w:color="auto"/>
        <w:right w:val="none" w:sz="0" w:space="0" w:color="auto"/>
      </w:divBdr>
    </w:div>
    <w:div w:id="1944726118">
      <w:bodyDiv w:val="1"/>
      <w:marLeft w:val="0"/>
      <w:marRight w:val="0"/>
      <w:marTop w:val="0"/>
      <w:marBottom w:val="0"/>
      <w:divBdr>
        <w:top w:val="none" w:sz="0" w:space="0" w:color="auto"/>
        <w:left w:val="none" w:sz="0" w:space="0" w:color="auto"/>
        <w:bottom w:val="none" w:sz="0" w:space="0" w:color="auto"/>
        <w:right w:val="none" w:sz="0" w:space="0" w:color="auto"/>
      </w:divBdr>
    </w:div>
    <w:div w:id="1945305643">
      <w:bodyDiv w:val="1"/>
      <w:marLeft w:val="0"/>
      <w:marRight w:val="0"/>
      <w:marTop w:val="0"/>
      <w:marBottom w:val="0"/>
      <w:divBdr>
        <w:top w:val="none" w:sz="0" w:space="0" w:color="auto"/>
        <w:left w:val="none" w:sz="0" w:space="0" w:color="auto"/>
        <w:bottom w:val="none" w:sz="0" w:space="0" w:color="auto"/>
        <w:right w:val="none" w:sz="0" w:space="0" w:color="auto"/>
      </w:divBdr>
    </w:div>
    <w:div w:id="1945530369">
      <w:bodyDiv w:val="1"/>
      <w:marLeft w:val="0"/>
      <w:marRight w:val="0"/>
      <w:marTop w:val="0"/>
      <w:marBottom w:val="0"/>
      <w:divBdr>
        <w:top w:val="none" w:sz="0" w:space="0" w:color="auto"/>
        <w:left w:val="none" w:sz="0" w:space="0" w:color="auto"/>
        <w:bottom w:val="none" w:sz="0" w:space="0" w:color="auto"/>
        <w:right w:val="none" w:sz="0" w:space="0" w:color="auto"/>
      </w:divBdr>
      <w:divsChild>
        <w:div w:id="971596649">
          <w:marLeft w:val="0"/>
          <w:marRight w:val="0"/>
          <w:marTop w:val="0"/>
          <w:marBottom w:val="0"/>
          <w:divBdr>
            <w:top w:val="none" w:sz="0" w:space="0" w:color="auto"/>
            <w:left w:val="none" w:sz="0" w:space="0" w:color="auto"/>
            <w:bottom w:val="none" w:sz="0" w:space="0" w:color="auto"/>
            <w:right w:val="none" w:sz="0" w:space="0" w:color="auto"/>
          </w:divBdr>
        </w:div>
      </w:divsChild>
    </w:div>
    <w:div w:id="1945653656">
      <w:bodyDiv w:val="1"/>
      <w:marLeft w:val="0"/>
      <w:marRight w:val="0"/>
      <w:marTop w:val="0"/>
      <w:marBottom w:val="0"/>
      <w:divBdr>
        <w:top w:val="none" w:sz="0" w:space="0" w:color="auto"/>
        <w:left w:val="none" w:sz="0" w:space="0" w:color="auto"/>
        <w:bottom w:val="none" w:sz="0" w:space="0" w:color="auto"/>
        <w:right w:val="none" w:sz="0" w:space="0" w:color="auto"/>
      </w:divBdr>
      <w:divsChild>
        <w:div w:id="55671345">
          <w:marLeft w:val="0"/>
          <w:marRight w:val="0"/>
          <w:marTop w:val="0"/>
          <w:marBottom w:val="0"/>
          <w:divBdr>
            <w:top w:val="none" w:sz="0" w:space="0" w:color="auto"/>
            <w:left w:val="none" w:sz="0" w:space="0" w:color="auto"/>
            <w:bottom w:val="none" w:sz="0" w:space="0" w:color="auto"/>
            <w:right w:val="none" w:sz="0" w:space="0" w:color="auto"/>
          </w:divBdr>
          <w:divsChild>
            <w:div w:id="1494564357">
              <w:marLeft w:val="0"/>
              <w:marRight w:val="0"/>
              <w:marTop w:val="0"/>
              <w:marBottom w:val="0"/>
              <w:divBdr>
                <w:top w:val="none" w:sz="0" w:space="0" w:color="auto"/>
                <w:left w:val="none" w:sz="0" w:space="0" w:color="auto"/>
                <w:bottom w:val="none" w:sz="0" w:space="0" w:color="auto"/>
                <w:right w:val="none" w:sz="0" w:space="0" w:color="auto"/>
              </w:divBdr>
            </w:div>
            <w:div w:id="1723751426">
              <w:marLeft w:val="0"/>
              <w:marRight w:val="0"/>
              <w:marTop w:val="0"/>
              <w:marBottom w:val="0"/>
              <w:divBdr>
                <w:top w:val="none" w:sz="0" w:space="0" w:color="auto"/>
                <w:left w:val="none" w:sz="0" w:space="0" w:color="auto"/>
                <w:bottom w:val="none" w:sz="0" w:space="0" w:color="auto"/>
                <w:right w:val="none" w:sz="0" w:space="0" w:color="auto"/>
              </w:divBdr>
            </w:div>
            <w:div w:id="1797677943">
              <w:marLeft w:val="0"/>
              <w:marRight w:val="0"/>
              <w:marTop w:val="0"/>
              <w:marBottom w:val="0"/>
              <w:divBdr>
                <w:top w:val="none" w:sz="0" w:space="0" w:color="auto"/>
                <w:left w:val="none" w:sz="0" w:space="0" w:color="auto"/>
                <w:bottom w:val="none" w:sz="0" w:space="0" w:color="auto"/>
                <w:right w:val="none" w:sz="0" w:space="0" w:color="auto"/>
              </w:divBdr>
            </w:div>
          </w:divsChild>
        </w:div>
        <w:div w:id="343677717">
          <w:marLeft w:val="0"/>
          <w:marRight w:val="0"/>
          <w:marTop w:val="0"/>
          <w:marBottom w:val="0"/>
          <w:divBdr>
            <w:top w:val="none" w:sz="0" w:space="0" w:color="auto"/>
            <w:left w:val="none" w:sz="0" w:space="0" w:color="auto"/>
            <w:bottom w:val="none" w:sz="0" w:space="0" w:color="auto"/>
            <w:right w:val="none" w:sz="0" w:space="0" w:color="auto"/>
          </w:divBdr>
          <w:divsChild>
            <w:div w:id="1472164481">
              <w:marLeft w:val="0"/>
              <w:marRight w:val="0"/>
              <w:marTop w:val="0"/>
              <w:marBottom w:val="0"/>
              <w:divBdr>
                <w:top w:val="none" w:sz="0" w:space="0" w:color="auto"/>
                <w:left w:val="none" w:sz="0" w:space="0" w:color="auto"/>
                <w:bottom w:val="none" w:sz="0" w:space="0" w:color="auto"/>
                <w:right w:val="none" w:sz="0" w:space="0" w:color="auto"/>
              </w:divBdr>
            </w:div>
            <w:div w:id="1833837086">
              <w:marLeft w:val="0"/>
              <w:marRight w:val="0"/>
              <w:marTop w:val="0"/>
              <w:marBottom w:val="0"/>
              <w:divBdr>
                <w:top w:val="none" w:sz="0" w:space="0" w:color="auto"/>
                <w:left w:val="none" w:sz="0" w:space="0" w:color="auto"/>
                <w:bottom w:val="none" w:sz="0" w:space="0" w:color="auto"/>
                <w:right w:val="none" w:sz="0" w:space="0" w:color="auto"/>
              </w:divBdr>
            </w:div>
            <w:div w:id="1701004076">
              <w:marLeft w:val="0"/>
              <w:marRight w:val="0"/>
              <w:marTop w:val="0"/>
              <w:marBottom w:val="0"/>
              <w:divBdr>
                <w:top w:val="none" w:sz="0" w:space="0" w:color="auto"/>
                <w:left w:val="none" w:sz="0" w:space="0" w:color="auto"/>
                <w:bottom w:val="none" w:sz="0" w:space="0" w:color="auto"/>
                <w:right w:val="none" w:sz="0" w:space="0" w:color="auto"/>
              </w:divBdr>
            </w:div>
            <w:div w:id="2078746193">
              <w:marLeft w:val="0"/>
              <w:marRight w:val="0"/>
              <w:marTop w:val="0"/>
              <w:marBottom w:val="0"/>
              <w:divBdr>
                <w:top w:val="none" w:sz="0" w:space="0" w:color="auto"/>
                <w:left w:val="none" w:sz="0" w:space="0" w:color="auto"/>
                <w:bottom w:val="none" w:sz="0" w:space="0" w:color="auto"/>
                <w:right w:val="none" w:sz="0" w:space="0" w:color="auto"/>
              </w:divBdr>
            </w:div>
          </w:divsChild>
        </w:div>
        <w:div w:id="1091899252">
          <w:marLeft w:val="0"/>
          <w:marRight w:val="0"/>
          <w:marTop w:val="0"/>
          <w:marBottom w:val="0"/>
          <w:divBdr>
            <w:top w:val="none" w:sz="0" w:space="0" w:color="auto"/>
            <w:left w:val="none" w:sz="0" w:space="0" w:color="auto"/>
            <w:bottom w:val="none" w:sz="0" w:space="0" w:color="auto"/>
            <w:right w:val="none" w:sz="0" w:space="0" w:color="auto"/>
          </w:divBdr>
          <w:divsChild>
            <w:div w:id="307167974">
              <w:marLeft w:val="0"/>
              <w:marRight w:val="0"/>
              <w:marTop w:val="0"/>
              <w:marBottom w:val="0"/>
              <w:divBdr>
                <w:top w:val="none" w:sz="0" w:space="0" w:color="auto"/>
                <w:left w:val="none" w:sz="0" w:space="0" w:color="auto"/>
                <w:bottom w:val="none" w:sz="0" w:space="0" w:color="auto"/>
                <w:right w:val="none" w:sz="0" w:space="0" w:color="auto"/>
              </w:divBdr>
            </w:div>
            <w:div w:id="1250696862">
              <w:marLeft w:val="0"/>
              <w:marRight w:val="0"/>
              <w:marTop w:val="0"/>
              <w:marBottom w:val="0"/>
              <w:divBdr>
                <w:top w:val="none" w:sz="0" w:space="0" w:color="auto"/>
                <w:left w:val="none" w:sz="0" w:space="0" w:color="auto"/>
                <w:bottom w:val="none" w:sz="0" w:space="0" w:color="auto"/>
                <w:right w:val="none" w:sz="0" w:space="0" w:color="auto"/>
              </w:divBdr>
            </w:div>
            <w:div w:id="4388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29950">
      <w:bodyDiv w:val="1"/>
      <w:marLeft w:val="0"/>
      <w:marRight w:val="0"/>
      <w:marTop w:val="0"/>
      <w:marBottom w:val="0"/>
      <w:divBdr>
        <w:top w:val="none" w:sz="0" w:space="0" w:color="auto"/>
        <w:left w:val="none" w:sz="0" w:space="0" w:color="auto"/>
        <w:bottom w:val="none" w:sz="0" w:space="0" w:color="auto"/>
        <w:right w:val="none" w:sz="0" w:space="0" w:color="auto"/>
      </w:divBdr>
      <w:divsChild>
        <w:div w:id="1949313514">
          <w:marLeft w:val="0"/>
          <w:marRight w:val="0"/>
          <w:marTop w:val="0"/>
          <w:marBottom w:val="0"/>
          <w:divBdr>
            <w:top w:val="none" w:sz="0" w:space="0" w:color="auto"/>
            <w:left w:val="none" w:sz="0" w:space="0" w:color="auto"/>
            <w:bottom w:val="none" w:sz="0" w:space="0" w:color="auto"/>
            <w:right w:val="none" w:sz="0" w:space="0" w:color="auto"/>
          </w:divBdr>
        </w:div>
        <w:div w:id="148639268">
          <w:marLeft w:val="0"/>
          <w:marRight w:val="0"/>
          <w:marTop w:val="0"/>
          <w:marBottom w:val="0"/>
          <w:divBdr>
            <w:top w:val="none" w:sz="0" w:space="0" w:color="auto"/>
            <w:left w:val="none" w:sz="0" w:space="0" w:color="auto"/>
            <w:bottom w:val="none" w:sz="0" w:space="0" w:color="auto"/>
            <w:right w:val="none" w:sz="0" w:space="0" w:color="auto"/>
          </w:divBdr>
        </w:div>
      </w:divsChild>
    </w:div>
    <w:div w:id="1949194440">
      <w:bodyDiv w:val="1"/>
      <w:marLeft w:val="0"/>
      <w:marRight w:val="0"/>
      <w:marTop w:val="0"/>
      <w:marBottom w:val="0"/>
      <w:divBdr>
        <w:top w:val="none" w:sz="0" w:space="0" w:color="auto"/>
        <w:left w:val="none" w:sz="0" w:space="0" w:color="auto"/>
        <w:bottom w:val="none" w:sz="0" w:space="0" w:color="auto"/>
        <w:right w:val="none" w:sz="0" w:space="0" w:color="auto"/>
      </w:divBdr>
    </w:div>
    <w:div w:id="1960524633">
      <w:bodyDiv w:val="1"/>
      <w:marLeft w:val="0"/>
      <w:marRight w:val="0"/>
      <w:marTop w:val="0"/>
      <w:marBottom w:val="0"/>
      <w:divBdr>
        <w:top w:val="none" w:sz="0" w:space="0" w:color="auto"/>
        <w:left w:val="none" w:sz="0" w:space="0" w:color="auto"/>
        <w:bottom w:val="none" w:sz="0" w:space="0" w:color="auto"/>
        <w:right w:val="none" w:sz="0" w:space="0" w:color="auto"/>
      </w:divBdr>
      <w:divsChild>
        <w:div w:id="1358510467">
          <w:marLeft w:val="0"/>
          <w:marRight w:val="0"/>
          <w:marTop w:val="0"/>
          <w:marBottom w:val="0"/>
          <w:divBdr>
            <w:top w:val="none" w:sz="0" w:space="0" w:color="auto"/>
            <w:left w:val="none" w:sz="0" w:space="0" w:color="auto"/>
            <w:bottom w:val="none" w:sz="0" w:space="0" w:color="auto"/>
            <w:right w:val="none" w:sz="0" w:space="0" w:color="auto"/>
          </w:divBdr>
        </w:div>
      </w:divsChild>
    </w:div>
    <w:div w:id="1960909434">
      <w:bodyDiv w:val="1"/>
      <w:marLeft w:val="0"/>
      <w:marRight w:val="0"/>
      <w:marTop w:val="0"/>
      <w:marBottom w:val="0"/>
      <w:divBdr>
        <w:top w:val="none" w:sz="0" w:space="0" w:color="auto"/>
        <w:left w:val="none" w:sz="0" w:space="0" w:color="auto"/>
        <w:bottom w:val="none" w:sz="0" w:space="0" w:color="auto"/>
        <w:right w:val="none" w:sz="0" w:space="0" w:color="auto"/>
      </w:divBdr>
      <w:divsChild>
        <w:div w:id="44573180">
          <w:marLeft w:val="0"/>
          <w:marRight w:val="0"/>
          <w:marTop w:val="0"/>
          <w:marBottom w:val="0"/>
          <w:divBdr>
            <w:top w:val="none" w:sz="0" w:space="0" w:color="auto"/>
            <w:left w:val="none" w:sz="0" w:space="0" w:color="auto"/>
            <w:bottom w:val="none" w:sz="0" w:space="0" w:color="auto"/>
            <w:right w:val="none" w:sz="0" w:space="0" w:color="auto"/>
          </w:divBdr>
          <w:divsChild>
            <w:div w:id="15981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6352">
      <w:bodyDiv w:val="1"/>
      <w:marLeft w:val="0"/>
      <w:marRight w:val="0"/>
      <w:marTop w:val="0"/>
      <w:marBottom w:val="0"/>
      <w:divBdr>
        <w:top w:val="none" w:sz="0" w:space="0" w:color="auto"/>
        <w:left w:val="none" w:sz="0" w:space="0" w:color="auto"/>
        <w:bottom w:val="none" w:sz="0" w:space="0" w:color="auto"/>
        <w:right w:val="none" w:sz="0" w:space="0" w:color="auto"/>
      </w:divBdr>
      <w:divsChild>
        <w:div w:id="928581276">
          <w:marLeft w:val="0"/>
          <w:marRight w:val="0"/>
          <w:marTop w:val="0"/>
          <w:marBottom w:val="0"/>
          <w:divBdr>
            <w:top w:val="none" w:sz="0" w:space="0" w:color="auto"/>
            <w:left w:val="none" w:sz="0" w:space="0" w:color="auto"/>
            <w:bottom w:val="none" w:sz="0" w:space="0" w:color="auto"/>
            <w:right w:val="none" w:sz="0" w:space="0" w:color="auto"/>
          </w:divBdr>
        </w:div>
        <w:div w:id="666980019">
          <w:marLeft w:val="0"/>
          <w:marRight w:val="0"/>
          <w:marTop w:val="0"/>
          <w:marBottom w:val="0"/>
          <w:divBdr>
            <w:top w:val="none" w:sz="0" w:space="0" w:color="auto"/>
            <w:left w:val="none" w:sz="0" w:space="0" w:color="auto"/>
            <w:bottom w:val="none" w:sz="0" w:space="0" w:color="auto"/>
            <w:right w:val="none" w:sz="0" w:space="0" w:color="auto"/>
          </w:divBdr>
        </w:div>
        <w:div w:id="968822372">
          <w:marLeft w:val="0"/>
          <w:marRight w:val="0"/>
          <w:marTop w:val="0"/>
          <w:marBottom w:val="0"/>
          <w:divBdr>
            <w:top w:val="none" w:sz="0" w:space="0" w:color="auto"/>
            <w:left w:val="none" w:sz="0" w:space="0" w:color="auto"/>
            <w:bottom w:val="none" w:sz="0" w:space="0" w:color="auto"/>
            <w:right w:val="none" w:sz="0" w:space="0" w:color="auto"/>
          </w:divBdr>
        </w:div>
        <w:div w:id="586160421">
          <w:marLeft w:val="0"/>
          <w:marRight w:val="0"/>
          <w:marTop w:val="0"/>
          <w:marBottom w:val="0"/>
          <w:divBdr>
            <w:top w:val="none" w:sz="0" w:space="0" w:color="auto"/>
            <w:left w:val="none" w:sz="0" w:space="0" w:color="auto"/>
            <w:bottom w:val="none" w:sz="0" w:space="0" w:color="auto"/>
            <w:right w:val="none" w:sz="0" w:space="0" w:color="auto"/>
          </w:divBdr>
        </w:div>
        <w:div w:id="1112627856">
          <w:marLeft w:val="0"/>
          <w:marRight w:val="0"/>
          <w:marTop w:val="0"/>
          <w:marBottom w:val="0"/>
          <w:divBdr>
            <w:top w:val="none" w:sz="0" w:space="0" w:color="auto"/>
            <w:left w:val="none" w:sz="0" w:space="0" w:color="auto"/>
            <w:bottom w:val="none" w:sz="0" w:space="0" w:color="auto"/>
            <w:right w:val="none" w:sz="0" w:space="0" w:color="auto"/>
          </w:divBdr>
        </w:div>
      </w:divsChild>
    </w:div>
    <w:div w:id="1975522734">
      <w:bodyDiv w:val="1"/>
      <w:marLeft w:val="0"/>
      <w:marRight w:val="0"/>
      <w:marTop w:val="0"/>
      <w:marBottom w:val="0"/>
      <w:divBdr>
        <w:top w:val="none" w:sz="0" w:space="0" w:color="auto"/>
        <w:left w:val="none" w:sz="0" w:space="0" w:color="auto"/>
        <w:bottom w:val="none" w:sz="0" w:space="0" w:color="auto"/>
        <w:right w:val="none" w:sz="0" w:space="0" w:color="auto"/>
      </w:divBdr>
    </w:div>
    <w:div w:id="1976057765">
      <w:bodyDiv w:val="1"/>
      <w:marLeft w:val="0"/>
      <w:marRight w:val="0"/>
      <w:marTop w:val="0"/>
      <w:marBottom w:val="0"/>
      <w:divBdr>
        <w:top w:val="none" w:sz="0" w:space="0" w:color="auto"/>
        <w:left w:val="none" w:sz="0" w:space="0" w:color="auto"/>
        <w:bottom w:val="none" w:sz="0" w:space="0" w:color="auto"/>
        <w:right w:val="none" w:sz="0" w:space="0" w:color="auto"/>
      </w:divBdr>
      <w:divsChild>
        <w:div w:id="1300723837">
          <w:marLeft w:val="0"/>
          <w:marRight w:val="0"/>
          <w:marTop w:val="0"/>
          <w:marBottom w:val="0"/>
          <w:divBdr>
            <w:top w:val="none" w:sz="0" w:space="0" w:color="auto"/>
            <w:left w:val="none" w:sz="0" w:space="0" w:color="auto"/>
            <w:bottom w:val="none" w:sz="0" w:space="0" w:color="auto"/>
            <w:right w:val="none" w:sz="0" w:space="0" w:color="auto"/>
          </w:divBdr>
        </w:div>
        <w:div w:id="680620927">
          <w:marLeft w:val="0"/>
          <w:marRight w:val="0"/>
          <w:marTop w:val="0"/>
          <w:marBottom w:val="0"/>
          <w:divBdr>
            <w:top w:val="none" w:sz="0" w:space="0" w:color="auto"/>
            <w:left w:val="none" w:sz="0" w:space="0" w:color="auto"/>
            <w:bottom w:val="none" w:sz="0" w:space="0" w:color="auto"/>
            <w:right w:val="none" w:sz="0" w:space="0" w:color="auto"/>
          </w:divBdr>
        </w:div>
      </w:divsChild>
    </w:div>
    <w:div w:id="1980573242">
      <w:bodyDiv w:val="1"/>
      <w:marLeft w:val="0"/>
      <w:marRight w:val="0"/>
      <w:marTop w:val="0"/>
      <w:marBottom w:val="0"/>
      <w:divBdr>
        <w:top w:val="none" w:sz="0" w:space="0" w:color="auto"/>
        <w:left w:val="none" w:sz="0" w:space="0" w:color="auto"/>
        <w:bottom w:val="none" w:sz="0" w:space="0" w:color="auto"/>
        <w:right w:val="none" w:sz="0" w:space="0" w:color="auto"/>
      </w:divBdr>
      <w:divsChild>
        <w:div w:id="145630283">
          <w:marLeft w:val="0"/>
          <w:marRight w:val="0"/>
          <w:marTop w:val="0"/>
          <w:marBottom w:val="0"/>
          <w:divBdr>
            <w:top w:val="none" w:sz="0" w:space="0" w:color="auto"/>
            <w:left w:val="none" w:sz="0" w:space="0" w:color="auto"/>
            <w:bottom w:val="none" w:sz="0" w:space="0" w:color="auto"/>
            <w:right w:val="none" w:sz="0" w:space="0" w:color="auto"/>
          </w:divBdr>
        </w:div>
      </w:divsChild>
    </w:div>
    <w:div w:id="1982348434">
      <w:bodyDiv w:val="1"/>
      <w:marLeft w:val="0"/>
      <w:marRight w:val="0"/>
      <w:marTop w:val="0"/>
      <w:marBottom w:val="0"/>
      <w:divBdr>
        <w:top w:val="none" w:sz="0" w:space="0" w:color="auto"/>
        <w:left w:val="none" w:sz="0" w:space="0" w:color="auto"/>
        <w:bottom w:val="none" w:sz="0" w:space="0" w:color="auto"/>
        <w:right w:val="none" w:sz="0" w:space="0" w:color="auto"/>
      </w:divBdr>
    </w:div>
    <w:div w:id="1988169989">
      <w:bodyDiv w:val="1"/>
      <w:marLeft w:val="0"/>
      <w:marRight w:val="0"/>
      <w:marTop w:val="0"/>
      <w:marBottom w:val="0"/>
      <w:divBdr>
        <w:top w:val="none" w:sz="0" w:space="0" w:color="auto"/>
        <w:left w:val="none" w:sz="0" w:space="0" w:color="auto"/>
        <w:bottom w:val="none" w:sz="0" w:space="0" w:color="auto"/>
        <w:right w:val="none" w:sz="0" w:space="0" w:color="auto"/>
      </w:divBdr>
      <w:divsChild>
        <w:div w:id="1301568048">
          <w:marLeft w:val="0"/>
          <w:marRight w:val="0"/>
          <w:marTop w:val="0"/>
          <w:marBottom w:val="0"/>
          <w:divBdr>
            <w:top w:val="none" w:sz="0" w:space="0" w:color="auto"/>
            <w:left w:val="none" w:sz="0" w:space="0" w:color="auto"/>
            <w:bottom w:val="none" w:sz="0" w:space="0" w:color="auto"/>
            <w:right w:val="none" w:sz="0" w:space="0" w:color="auto"/>
          </w:divBdr>
        </w:div>
        <w:div w:id="56175429">
          <w:marLeft w:val="0"/>
          <w:marRight w:val="0"/>
          <w:marTop w:val="0"/>
          <w:marBottom w:val="0"/>
          <w:divBdr>
            <w:top w:val="none" w:sz="0" w:space="0" w:color="auto"/>
            <w:left w:val="none" w:sz="0" w:space="0" w:color="auto"/>
            <w:bottom w:val="none" w:sz="0" w:space="0" w:color="auto"/>
            <w:right w:val="none" w:sz="0" w:space="0" w:color="auto"/>
          </w:divBdr>
        </w:div>
        <w:div w:id="2132239013">
          <w:marLeft w:val="0"/>
          <w:marRight w:val="0"/>
          <w:marTop w:val="0"/>
          <w:marBottom w:val="0"/>
          <w:divBdr>
            <w:top w:val="none" w:sz="0" w:space="0" w:color="auto"/>
            <w:left w:val="none" w:sz="0" w:space="0" w:color="auto"/>
            <w:bottom w:val="none" w:sz="0" w:space="0" w:color="auto"/>
            <w:right w:val="none" w:sz="0" w:space="0" w:color="auto"/>
          </w:divBdr>
        </w:div>
      </w:divsChild>
    </w:div>
    <w:div w:id="1989043883">
      <w:bodyDiv w:val="1"/>
      <w:marLeft w:val="0"/>
      <w:marRight w:val="0"/>
      <w:marTop w:val="0"/>
      <w:marBottom w:val="0"/>
      <w:divBdr>
        <w:top w:val="none" w:sz="0" w:space="0" w:color="auto"/>
        <w:left w:val="none" w:sz="0" w:space="0" w:color="auto"/>
        <w:bottom w:val="none" w:sz="0" w:space="0" w:color="auto"/>
        <w:right w:val="none" w:sz="0" w:space="0" w:color="auto"/>
      </w:divBdr>
      <w:divsChild>
        <w:div w:id="1812748409">
          <w:marLeft w:val="0"/>
          <w:marRight w:val="0"/>
          <w:marTop w:val="0"/>
          <w:marBottom w:val="0"/>
          <w:divBdr>
            <w:top w:val="none" w:sz="0" w:space="0" w:color="auto"/>
            <w:left w:val="none" w:sz="0" w:space="0" w:color="auto"/>
            <w:bottom w:val="none" w:sz="0" w:space="0" w:color="auto"/>
            <w:right w:val="none" w:sz="0" w:space="0" w:color="auto"/>
          </w:divBdr>
        </w:div>
        <w:div w:id="976030574">
          <w:marLeft w:val="0"/>
          <w:marRight w:val="0"/>
          <w:marTop w:val="0"/>
          <w:marBottom w:val="0"/>
          <w:divBdr>
            <w:top w:val="none" w:sz="0" w:space="0" w:color="auto"/>
            <w:left w:val="none" w:sz="0" w:space="0" w:color="auto"/>
            <w:bottom w:val="none" w:sz="0" w:space="0" w:color="auto"/>
            <w:right w:val="none" w:sz="0" w:space="0" w:color="auto"/>
          </w:divBdr>
        </w:div>
      </w:divsChild>
    </w:div>
    <w:div w:id="1992564641">
      <w:bodyDiv w:val="1"/>
      <w:marLeft w:val="0"/>
      <w:marRight w:val="0"/>
      <w:marTop w:val="0"/>
      <w:marBottom w:val="0"/>
      <w:divBdr>
        <w:top w:val="none" w:sz="0" w:space="0" w:color="auto"/>
        <w:left w:val="none" w:sz="0" w:space="0" w:color="auto"/>
        <w:bottom w:val="none" w:sz="0" w:space="0" w:color="auto"/>
        <w:right w:val="none" w:sz="0" w:space="0" w:color="auto"/>
      </w:divBdr>
      <w:divsChild>
        <w:div w:id="47655545">
          <w:marLeft w:val="0"/>
          <w:marRight w:val="0"/>
          <w:marTop w:val="0"/>
          <w:marBottom w:val="0"/>
          <w:divBdr>
            <w:top w:val="none" w:sz="0" w:space="0" w:color="auto"/>
            <w:left w:val="none" w:sz="0" w:space="0" w:color="auto"/>
            <w:bottom w:val="none" w:sz="0" w:space="0" w:color="auto"/>
            <w:right w:val="none" w:sz="0" w:space="0" w:color="auto"/>
          </w:divBdr>
        </w:div>
        <w:div w:id="28604876">
          <w:marLeft w:val="0"/>
          <w:marRight w:val="0"/>
          <w:marTop w:val="0"/>
          <w:marBottom w:val="0"/>
          <w:divBdr>
            <w:top w:val="none" w:sz="0" w:space="0" w:color="auto"/>
            <w:left w:val="none" w:sz="0" w:space="0" w:color="auto"/>
            <w:bottom w:val="none" w:sz="0" w:space="0" w:color="auto"/>
            <w:right w:val="none" w:sz="0" w:space="0" w:color="auto"/>
          </w:divBdr>
        </w:div>
        <w:div w:id="730080518">
          <w:marLeft w:val="0"/>
          <w:marRight w:val="0"/>
          <w:marTop w:val="0"/>
          <w:marBottom w:val="0"/>
          <w:divBdr>
            <w:top w:val="none" w:sz="0" w:space="0" w:color="auto"/>
            <w:left w:val="none" w:sz="0" w:space="0" w:color="auto"/>
            <w:bottom w:val="none" w:sz="0" w:space="0" w:color="auto"/>
            <w:right w:val="none" w:sz="0" w:space="0" w:color="auto"/>
          </w:divBdr>
        </w:div>
      </w:divsChild>
    </w:div>
    <w:div w:id="1992832347">
      <w:bodyDiv w:val="1"/>
      <w:marLeft w:val="0"/>
      <w:marRight w:val="0"/>
      <w:marTop w:val="0"/>
      <w:marBottom w:val="0"/>
      <w:divBdr>
        <w:top w:val="none" w:sz="0" w:space="0" w:color="auto"/>
        <w:left w:val="none" w:sz="0" w:space="0" w:color="auto"/>
        <w:bottom w:val="none" w:sz="0" w:space="0" w:color="auto"/>
        <w:right w:val="none" w:sz="0" w:space="0" w:color="auto"/>
      </w:divBdr>
    </w:div>
    <w:div w:id="1992906271">
      <w:bodyDiv w:val="1"/>
      <w:marLeft w:val="0"/>
      <w:marRight w:val="0"/>
      <w:marTop w:val="0"/>
      <w:marBottom w:val="0"/>
      <w:divBdr>
        <w:top w:val="none" w:sz="0" w:space="0" w:color="auto"/>
        <w:left w:val="none" w:sz="0" w:space="0" w:color="auto"/>
        <w:bottom w:val="none" w:sz="0" w:space="0" w:color="auto"/>
        <w:right w:val="none" w:sz="0" w:space="0" w:color="auto"/>
      </w:divBdr>
    </w:div>
    <w:div w:id="2003700613">
      <w:bodyDiv w:val="1"/>
      <w:marLeft w:val="0"/>
      <w:marRight w:val="0"/>
      <w:marTop w:val="0"/>
      <w:marBottom w:val="0"/>
      <w:divBdr>
        <w:top w:val="none" w:sz="0" w:space="0" w:color="auto"/>
        <w:left w:val="none" w:sz="0" w:space="0" w:color="auto"/>
        <w:bottom w:val="none" w:sz="0" w:space="0" w:color="auto"/>
        <w:right w:val="none" w:sz="0" w:space="0" w:color="auto"/>
      </w:divBdr>
      <w:divsChild>
        <w:div w:id="102648684">
          <w:marLeft w:val="0"/>
          <w:marRight w:val="0"/>
          <w:marTop w:val="0"/>
          <w:marBottom w:val="0"/>
          <w:divBdr>
            <w:top w:val="none" w:sz="0" w:space="0" w:color="auto"/>
            <w:left w:val="none" w:sz="0" w:space="0" w:color="auto"/>
            <w:bottom w:val="none" w:sz="0" w:space="0" w:color="auto"/>
            <w:right w:val="none" w:sz="0" w:space="0" w:color="auto"/>
          </w:divBdr>
        </w:div>
        <w:div w:id="1771731432">
          <w:marLeft w:val="0"/>
          <w:marRight w:val="0"/>
          <w:marTop w:val="0"/>
          <w:marBottom w:val="0"/>
          <w:divBdr>
            <w:top w:val="none" w:sz="0" w:space="0" w:color="auto"/>
            <w:left w:val="none" w:sz="0" w:space="0" w:color="auto"/>
            <w:bottom w:val="none" w:sz="0" w:space="0" w:color="auto"/>
            <w:right w:val="none" w:sz="0" w:space="0" w:color="auto"/>
          </w:divBdr>
        </w:div>
      </w:divsChild>
    </w:div>
    <w:div w:id="2005233128">
      <w:bodyDiv w:val="1"/>
      <w:marLeft w:val="0"/>
      <w:marRight w:val="0"/>
      <w:marTop w:val="0"/>
      <w:marBottom w:val="0"/>
      <w:divBdr>
        <w:top w:val="none" w:sz="0" w:space="0" w:color="auto"/>
        <w:left w:val="none" w:sz="0" w:space="0" w:color="auto"/>
        <w:bottom w:val="none" w:sz="0" w:space="0" w:color="auto"/>
        <w:right w:val="none" w:sz="0" w:space="0" w:color="auto"/>
      </w:divBdr>
      <w:divsChild>
        <w:div w:id="1511288380">
          <w:marLeft w:val="0"/>
          <w:marRight w:val="0"/>
          <w:marTop w:val="0"/>
          <w:marBottom w:val="0"/>
          <w:divBdr>
            <w:top w:val="none" w:sz="0" w:space="0" w:color="auto"/>
            <w:left w:val="none" w:sz="0" w:space="0" w:color="auto"/>
            <w:bottom w:val="none" w:sz="0" w:space="0" w:color="auto"/>
            <w:right w:val="none" w:sz="0" w:space="0" w:color="auto"/>
          </w:divBdr>
        </w:div>
      </w:divsChild>
    </w:div>
    <w:div w:id="2009167133">
      <w:bodyDiv w:val="1"/>
      <w:marLeft w:val="0"/>
      <w:marRight w:val="0"/>
      <w:marTop w:val="0"/>
      <w:marBottom w:val="0"/>
      <w:divBdr>
        <w:top w:val="none" w:sz="0" w:space="0" w:color="auto"/>
        <w:left w:val="none" w:sz="0" w:space="0" w:color="auto"/>
        <w:bottom w:val="none" w:sz="0" w:space="0" w:color="auto"/>
        <w:right w:val="none" w:sz="0" w:space="0" w:color="auto"/>
      </w:divBdr>
      <w:divsChild>
        <w:div w:id="1577744603">
          <w:marLeft w:val="0"/>
          <w:marRight w:val="0"/>
          <w:marTop w:val="0"/>
          <w:marBottom w:val="0"/>
          <w:divBdr>
            <w:top w:val="none" w:sz="0" w:space="0" w:color="auto"/>
            <w:left w:val="none" w:sz="0" w:space="0" w:color="auto"/>
            <w:bottom w:val="none" w:sz="0" w:space="0" w:color="auto"/>
            <w:right w:val="none" w:sz="0" w:space="0" w:color="auto"/>
          </w:divBdr>
        </w:div>
      </w:divsChild>
    </w:div>
    <w:div w:id="2009749551">
      <w:bodyDiv w:val="1"/>
      <w:marLeft w:val="0"/>
      <w:marRight w:val="0"/>
      <w:marTop w:val="0"/>
      <w:marBottom w:val="0"/>
      <w:divBdr>
        <w:top w:val="none" w:sz="0" w:space="0" w:color="auto"/>
        <w:left w:val="none" w:sz="0" w:space="0" w:color="auto"/>
        <w:bottom w:val="none" w:sz="0" w:space="0" w:color="auto"/>
        <w:right w:val="none" w:sz="0" w:space="0" w:color="auto"/>
      </w:divBdr>
    </w:div>
    <w:div w:id="2028021137">
      <w:bodyDiv w:val="1"/>
      <w:marLeft w:val="0"/>
      <w:marRight w:val="0"/>
      <w:marTop w:val="0"/>
      <w:marBottom w:val="0"/>
      <w:divBdr>
        <w:top w:val="none" w:sz="0" w:space="0" w:color="auto"/>
        <w:left w:val="none" w:sz="0" w:space="0" w:color="auto"/>
        <w:bottom w:val="none" w:sz="0" w:space="0" w:color="auto"/>
        <w:right w:val="none" w:sz="0" w:space="0" w:color="auto"/>
      </w:divBdr>
      <w:divsChild>
        <w:div w:id="233398165">
          <w:marLeft w:val="0"/>
          <w:marRight w:val="0"/>
          <w:marTop w:val="0"/>
          <w:marBottom w:val="0"/>
          <w:divBdr>
            <w:top w:val="none" w:sz="0" w:space="0" w:color="auto"/>
            <w:left w:val="none" w:sz="0" w:space="0" w:color="auto"/>
            <w:bottom w:val="none" w:sz="0" w:space="0" w:color="auto"/>
            <w:right w:val="none" w:sz="0" w:space="0" w:color="auto"/>
          </w:divBdr>
        </w:div>
        <w:div w:id="16853399">
          <w:marLeft w:val="0"/>
          <w:marRight w:val="0"/>
          <w:marTop w:val="0"/>
          <w:marBottom w:val="0"/>
          <w:divBdr>
            <w:top w:val="none" w:sz="0" w:space="0" w:color="auto"/>
            <w:left w:val="none" w:sz="0" w:space="0" w:color="auto"/>
            <w:bottom w:val="none" w:sz="0" w:space="0" w:color="auto"/>
            <w:right w:val="none" w:sz="0" w:space="0" w:color="auto"/>
          </w:divBdr>
        </w:div>
        <w:div w:id="1182931558">
          <w:marLeft w:val="0"/>
          <w:marRight w:val="0"/>
          <w:marTop w:val="0"/>
          <w:marBottom w:val="0"/>
          <w:divBdr>
            <w:top w:val="none" w:sz="0" w:space="0" w:color="auto"/>
            <w:left w:val="none" w:sz="0" w:space="0" w:color="auto"/>
            <w:bottom w:val="none" w:sz="0" w:space="0" w:color="auto"/>
            <w:right w:val="none" w:sz="0" w:space="0" w:color="auto"/>
          </w:divBdr>
        </w:div>
        <w:div w:id="1144464458">
          <w:marLeft w:val="0"/>
          <w:marRight w:val="0"/>
          <w:marTop w:val="0"/>
          <w:marBottom w:val="0"/>
          <w:divBdr>
            <w:top w:val="none" w:sz="0" w:space="0" w:color="auto"/>
            <w:left w:val="none" w:sz="0" w:space="0" w:color="auto"/>
            <w:bottom w:val="none" w:sz="0" w:space="0" w:color="auto"/>
            <w:right w:val="none" w:sz="0" w:space="0" w:color="auto"/>
          </w:divBdr>
        </w:div>
        <w:div w:id="645357194">
          <w:marLeft w:val="0"/>
          <w:marRight w:val="0"/>
          <w:marTop w:val="0"/>
          <w:marBottom w:val="0"/>
          <w:divBdr>
            <w:top w:val="none" w:sz="0" w:space="0" w:color="auto"/>
            <w:left w:val="none" w:sz="0" w:space="0" w:color="auto"/>
            <w:bottom w:val="none" w:sz="0" w:space="0" w:color="auto"/>
            <w:right w:val="none" w:sz="0" w:space="0" w:color="auto"/>
          </w:divBdr>
        </w:div>
      </w:divsChild>
    </w:div>
    <w:div w:id="2039961098">
      <w:bodyDiv w:val="1"/>
      <w:marLeft w:val="0"/>
      <w:marRight w:val="0"/>
      <w:marTop w:val="0"/>
      <w:marBottom w:val="0"/>
      <w:divBdr>
        <w:top w:val="none" w:sz="0" w:space="0" w:color="auto"/>
        <w:left w:val="none" w:sz="0" w:space="0" w:color="auto"/>
        <w:bottom w:val="none" w:sz="0" w:space="0" w:color="auto"/>
        <w:right w:val="none" w:sz="0" w:space="0" w:color="auto"/>
      </w:divBdr>
      <w:divsChild>
        <w:div w:id="1275400779">
          <w:marLeft w:val="0"/>
          <w:marRight w:val="0"/>
          <w:marTop w:val="0"/>
          <w:marBottom w:val="0"/>
          <w:divBdr>
            <w:top w:val="none" w:sz="0" w:space="0" w:color="auto"/>
            <w:left w:val="none" w:sz="0" w:space="0" w:color="auto"/>
            <w:bottom w:val="none" w:sz="0" w:space="0" w:color="auto"/>
            <w:right w:val="none" w:sz="0" w:space="0" w:color="auto"/>
          </w:divBdr>
        </w:div>
        <w:div w:id="1692144499">
          <w:marLeft w:val="0"/>
          <w:marRight w:val="0"/>
          <w:marTop w:val="0"/>
          <w:marBottom w:val="0"/>
          <w:divBdr>
            <w:top w:val="none" w:sz="0" w:space="0" w:color="auto"/>
            <w:left w:val="none" w:sz="0" w:space="0" w:color="auto"/>
            <w:bottom w:val="none" w:sz="0" w:space="0" w:color="auto"/>
            <w:right w:val="none" w:sz="0" w:space="0" w:color="auto"/>
          </w:divBdr>
        </w:div>
        <w:div w:id="624703080">
          <w:marLeft w:val="0"/>
          <w:marRight w:val="0"/>
          <w:marTop w:val="0"/>
          <w:marBottom w:val="0"/>
          <w:divBdr>
            <w:top w:val="none" w:sz="0" w:space="0" w:color="auto"/>
            <w:left w:val="none" w:sz="0" w:space="0" w:color="auto"/>
            <w:bottom w:val="none" w:sz="0" w:space="0" w:color="auto"/>
            <w:right w:val="none" w:sz="0" w:space="0" w:color="auto"/>
          </w:divBdr>
        </w:div>
        <w:div w:id="1467119721">
          <w:marLeft w:val="0"/>
          <w:marRight w:val="0"/>
          <w:marTop w:val="0"/>
          <w:marBottom w:val="0"/>
          <w:divBdr>
            <w:top w:val="none" w:sz="0" w:space="0" w:color="auto"/>
            <w:left w:val="none" w:sz="0" w:space="0" w:color="auto"/>
            <w:bottom w:val="none" w:sz="0" w:space="0" w:color="auto"/>
            <w:right w:val="none" w:sz="0" w:space="0" w:color="auto"/>
          </w:divBdr>
        </w:div>
      </w:divsChild>
    </w:div>
    <w:div w:id="2044206017">
      <w:bodyDiv w:val="1"/>
      <w:marLeft w:val="0"/>
      <w:marRight w:val="0"/>
      <w:marTop w:val="0"/>
      <w:marBottom w:val="0"/>
      <w:divBdr>
        <w:top w:val="none" w:sz="0" w:space="0" w:color="auto"/>
        <w:left w:val="none" w:sz="0" w:space="0" w:color="auto"/>
        <w:bottom w:val="none" w:sz="0" w:space="0" w:color="auto"/>
        <w:right w:val="none" w:sz="0" w:space="0" w:color="auto"/>
      </w:divBdr>
    </w:div>
    <w:div w:id="2047171679">
      <w:bodyDiv w:val="1"/>
      <w:marLeft w:val="0"/>
      <w:marRight w:val="0"/>
      <w:marTop w:val="0"/>
      <w:marBottom w:val="0"/>
      <w:divBdr>
        <w:top w:val="none" w:sz="0" w:space="0" w:color="auto"/>
        <w:left w:val="none" w:sz="0" w:space="0" w:color="auto"/>
        <w:bottom w:val="none" w:sz="0" w:space="0" w:color="auto"/>
        <w:right w:val="none" w:sz="0" w:space="0" w:color="auto"/>
      </w:divBdr>
      <w:divsChild>
        <w:div w:id="796946089">
          <w:marLeft w:val="0"/>
          <w:marRight w:val="0"/>
          <w:marTop w:val="0"/>
          <w:marBottom w:val="0"/>
          <w:divBdr>
            <w:top w:val="none" w:sz="0" w:space="0" w:color="auto"/>
            <w:left w:val="none" w:sz="0" w:space="0" w:color="auto"/>
            <w:bottom w:val="none" w:sz="0" w:space="0" w:color="auto"/>
            <w:right w:val="none" w:sz="0" w:space="0" w:color="auto"/>
          </w:divBdr>
        </w:div>
      </w:divsChild>
    </w:div>
    <w:div w:id="2047637759">
      <w:bodyDiv w:val="1"/>
      <w:marLeft w:val="0"/>
      <w:marRight w:val="0"/>
      <w:marTop w:val="0"/>
      <w:marBottom w:val="0"/>
      <w:divBdr>
        <w:top w:val="none" w:sz="0" w:space="0" w:color="auto"/>
        <w:left w:val="none" w:sz="0" w:space="0" w:color="auto"/>
        <w:bottom w:val="none" w:sz="0" w:space="0" w:color="auto"/>
        <w:right w:val="none" w:sz="0" w:space="0" w:color="auto"/>
      </w:divBdr>
    </w:div>
    <w:div w:id="2059548963">
      <w:bodyDiv w:val="1"/>
      <w:marLeft w:val="0"/>
      <w:marRight w:val="0"/>
      <w:marTop w:val="0"/>
      <w:marBottom w:val="0"/>
      <w:divBdr>
        <w:top w:val="none" w:sz="0" w:space="0" w:color="auto"/>
        <w:left w:val="none" w:sz="0" w:space="0" w:color="auto"/>
        <w:bottom w:val="none" w:sz="0" w:space="0" w:color="auto"/>
        <w:right w:val="none" w:sz="0" w:space="0" w:color="auto"/>
      </w:divBdr>
    </w:div>
    <w:div w:id="2059939341">
      <w:bodyDiv w:val="1"/>
      <w:marLeft w:val="0"/>
      <w:marRight w:val="0"/>
      <w:marTop w:val="0"/>
      <w:marBottom w:val="0"/>
      <w:divBdr>
        <w:top w:val="none" w:sz="0" w:space="0" w:color="auto"/>
        <w:left w:val="none" w:sz="0" w:space="0" w:color="auto"/>
        <w:bottom w:val="none" w:sz="0" w:space="0" w:color="auto"/>
        <w:right w:val="none" w:sz="0" w:space="0" w:color="auto"/>
      </w:divBdr>
      <w:divsChild>
        <w:div w:id="526679838">
          <w:marLeft w:val="0"/>
          <w:marRight w:val="0"/>
          <w:marTop w:val="0"/>
          <w:marBottom w:val="0"/>
          <w:divBdr>
            <w:top w:val="none" w:sz="0" w:space="0" w:color="auto"/>
            <w:left w:val="none" w:sz="0" w:space="0" w:color="auto"/>
            <w:bottom w:val="none" w:sz="0" w:space="0" w:color="auto"/>
            <w:right w:val="none" w:sz="0" w:space="0" w:color="auto"/>
          </w:divBdr>
        </w:div>
      </w:divsChild>
    </w:div>
    <w:div w:id="2064060077">
      <w:bodyDiv w:val="1"/>
      <w:marLeft w:val="0"/>
      <w:marRight w:val="0"/>
      <w:marTop w:val="0"/>
      <w:marBottom w:val="0"/>
      <w:divBdr>
        <w:top w:val="none" w:sz="0" w:space="0" w:color="auto"/>
        <w:left w:val="none" w:sz="0" w:space="0" w:color="auto"/>
        <w:bottom w:val="none" w:sz="0" w:space="0" w:color="auto"/>
        <w:right w:val="none" w:sz="0" w:space="0" w:color="auto"/>
      </w:divBdr>
    </w:div>
    <w:div w:id="2069068896">
      <w:bodyDiv w:val="1"/>
      <w:marLeft w:val="0"/>
      <w:marRight w:val="0"/>
      <w:marTop w:val="0"/>
      <w:marBottom w:val="0"/>
      <w:divBdr>
        <w:top w:val="none" w:sz="0" w:space="0" w:color="auto"/>
        <w:left w:val="none" w:sz="0" w:space="0" w:color="auto"/>
        <w:bottom w:val="none" w:sz="0" w:space="0" w:color="auto"/>
        <w:right w:val="none" w:sz="0" w:space="0" w:color="auto"/>
      </w:divBdr>
      <w:divsChild>
        <w:div w:id="1217015000">
          <w:marLeft w:val="480"/>
          <w:marRight w:val="480"/>
          <w:marTop w:val="240"/>
          <w:marBottom w:val="240"/>
          <w:divBdr>
            <w:top w:val="none" w:sz="0" w:space="0" w:color="auto"/>
            <w:left w:val="none" w:sz="0" w:space="0" w:color="auto"/>
            <w:bottom w:val="none" w:sz="0" w:space="0" w:color="auto"/>
            <w:right w:val="none" w:sz="0" w:space="0" w:color="auto"/>
          </w:divBdr>
          <w:divsChild>
            <w:div w:id="78357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30727">
      <w:bodyDiv w:val="1"/>
      <w:marLeft w:val="0"/>
      <w:marRight w:val="0"/>
      <w:marTop w:val="0"/>
      <w:marBottom w:val="0"/>
      <w:divBdr>
        <w:top w:val="none" w:sz="0" w:space="0" w:color="auto"/>
        <w:left w:val="none" w:sz="0" w:space="0" w:color="auto"/>
        <w:bottom w:val="none" w:sz="0" w:space="0" w:color="auto"/>
        <w:right w:val="none" w:sz="0" w:space="0" w:color="auto"/>
      </w:divBdr>
    </w:div>
    <w:div w:id="2075009500">
      <w:bodyDiv w:val="1"/>
      <w:marLeft w:val="0"/>
      <w:marRight w:val="0"/>
      <w:marTop w:val="0"/>
      <w:marBottom w:val="0"/>
      <w:divBdr>
        <w:top w:val="none" w:sz="0" w:space="0" w:color="auto"/>
        <w:left w:val="none" w:sz="0" w:space="0" w:color="auto"/>
        <w:bottom w:val="none" w:sz="0" w:space="0" w:color="auto"/>
        <w:right w:val="none" w:sz="0" w:space="0" w:color="auto"/>
      </w:divBdr>
      <w:divsChild>
        <w:div w:id="1326055775">
          <w:marLeft w:val="480"/>
          <w:marRight w:val="480"/>
          <w:marTop w:val="240"/>
          <w:marBottom w:val="240"/>
          <w:divBdr>
            <w:top w:val="none" w:sz="0" w:space="0" w:color="auto"/>
            <w:left w:val="none" w:sz="0" w:space="0" w:color="auto"/>
            <w:bottom w:val="none" w:sz="0" w:space="0" w:color="auto"/>
            <w:right w:val="none" w:sz="0" w:space="0" w:color="auto"/>
          </w:divBdr>
          <w:divsChild>
            <w:div w:id="1375811583">
              <w:marLeft w:val="0"/>
              <w:marRight w:val="0"/>
              <w:marTop w:val="0"/>
              <w:marBottom w:val="0"/>
              <w:divBdr>
                <w:top w:val="none" w:sz="0" w:space="0" w:color="auto"/>
                <w:left w:val="none" w:sz="0" w:space="0" w:color="auto"/>
                <w:bottom w:val="none" w:sz="0" w:space="0" w:color="auto"/>
                <w:right w:val="none" w:sz="0" w:space="0" w:color="auto"/>
              </w:divBdr>
            </w:div>
          </w:divsChild>
        </w:div>
        <w:div w:id="874269108">
          <w:marLeft w:val="0"/>
          <w:marRight w:val="0"/>
          <w:marTop w:val="0"/>
          <w:marBottom w:val="0"/>
          <w:divBdr>
            <w:top w:val="none" w:sz="0" w:space="0" w:color="auto"/>
            <w:left w:val="none" w:sz="0" w:space="0" w:color="auto"/>
            <w:bottom w:val="none" w:sz="0" w:space="0" w:color="auto"/>
            <w:right w:val="none" w:sz="0" w:space="0" w:color="auto"/>
          </w:divBdr>
        </w:div>
        <w:div w:id="1810590163">
          <w:marLeft w:val="420"/>
          <w:marRight w:val="480"/>
          <w:marTop w:val="0"/>
          <w:marBottom w:val="240"/>
          <w:divBdr>
            <w:top w:val="none" w:sz="0" w:space="0" w:color="auto"/>
            <w:left w:val="none" w:sz="0" w:space="0" w:color="auto"/>
            <w:bottom w:val="none" w:sz="0" w:space="0" w:color="auto"/>
            <w:right w:val="none" w:sz="0" w:space="0" w:color="auto"/>
          </w:divBdr>
          <w:divsChild>
            <w:div w:id="57285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3931">
      <w:bodyDiv w:val="1"/>
      <w:marLeft w:val="0"/>
      <w:marRight w:val="0"/>
      <w:marTop w:val="0"/>
      <w:marBottom w:val="0"/>
      <w:divBdr>
        <w:top w:val="none" w:sz="0" w:space="0" w:color="auto"/>
        <w:left w:val="none" w:sz="0" w:space="0" w:color="auto"/>
        <w:bottom w:val="none" w:sz="0" w:space="0" w:color="auto"/>
        <w:right w:val="none" w:sz="0" w:space="0" w:color="auto"/>
      </w:divBdr>
      <w:divsChild>
        <w:div w:id="1526600726">
          <w:marLeft w:val="0"/>
          <w:marRight w:val="0"/>
          <w:marTop w:val="0"/>
          <w:marBottom w:val="0"/>
          <w:divBdr>
            <w:top w:val="none" w:sz="0" w:space="0" w:color="auto"/>
            <w:left w:val="none" w:sz="0" w:space="0" w:color="auto"/>
            <w:bottom w:val="none" w:sz="0" w:space="0" w:color="auto"/>
            <w:right w:val="none" w:sz="0" w:space="0" w:color="auto"/>
          </w:divBdr>
        </w:div>
        <w:div w:id="419450766">
          <w:marLeft w:val="0"/>
          <w:marRight w:val="0"/>
          <w:marTop w:val="0"/>
          <w:marBottom w:val="0"/>
          <w:divBdr>
            <w:top w:val="none" w:sz="0" w:space="0" w:color="auto"/>
            <w:left w:val="none" w:sz="0" w:space="0" w:color="auto"/>
            <w:bottom w:val="none" w:sz="0" w:space="0" w:color="auto"/>
            <w:right w:val="none" w:sz="0" w:space="0" w:color="auto"/>
          </w:divBdr>
        </w:div>
        <w:div w:id="245770826">
          <w:marLeft w:val="0"/>
          <w:marRight w:val="0"/>
          <w:marTop w:val="0"/>
          <w:marBottom w:val="0"/>
          <w:divBdr>
            <w:top w:val="none" w:sz="0" w:space="0" w:color="auto"/>
            <w:left w:val="none" w:sz="0" w:space="0" w:color="auto"/>
            <w:bottom w:val="none" w:sz="0" w:space="0" w:color="auto"/>
            <w:right w:val="none" w:sz="0" w:space="0" w:color="auto"/>
          </w:divBdr>
        </w:div>
        <w:div w:id="2135905761">
          <w:marLeft w:val="0"/>
          <w:marRight w:val="0"/>
          <w:marTop w:val="0"/>
          <w:marBottom w:val="0"/>
          <w:divBdr>
            <w:top w:val="none" w:sz="0" w:space="0" w:color="auto"/>
            <w:left w:val="none" w:sz="0" w:space="0" w:color="auto"/>
            <w:bottom w:val="none" w:sz="0" w:space="0" w:color="auto"/>
            <w:right w:val="none" w:sz="0" w:space="0" w:color="auto"/>
          </w:divBdr>
        </w:div>
        <w:div w:id="1083989480">
          <w:marLeft w:val="0"/>
          <w:marRight w:val="0"/>
          <w:marTop w:val="0"/>
          <w:marBottom w:val="0"/>
          <w:divBdr>
            <w:top w:val="none" w:sz="0" w:space="0" w:color="auto"/>
            <w:left w:val="none" w:sz="0" w:space="0" w:color="auto"/>
            <w:bottom w:val="none" w:sz="0" w:space="0" w:color="auto"/>
            <w:right w:val="none" w:sz="0" w:space="0" w:color="auto"/>
          </w:divBdr>
        </w:div>
        <w:div w:id="585458901">
          <w:marLeft w:val="0"/>
          <w:marRight w:val="0"/>
          <w:marTop w:val="0"/>
          <w:marBottom w:val="0"/>
          <w:divBdr>
            <w:top w:val="none" w:sz="0" w:space="0" w:color="auto"/>
            <w:left w:val="none" w:sz="0" w:space="0" w:color="auto"/>
            <w:bottom w:val="none" w:sz="0" w:space="0" w:color="auto"/>
            <w:right w:val="none" w:sz="0" w:space="0" w:color="auto"/>
          </w:divBdr>
        </w:div>
        <w:div w:id="1563518419">
          <w:marLeft w:val="0"/>
          <w:marRight w:val="0"/>
          <w:marTop w:val="0"/>
          <w:marBottom w:val="0"/>
          <w:divBdr>
            <w:top w:val="none" w:sz="0" w:space="0" w:color="auto"/>
            <w:left w:val="none" w:sz="0" w:space="0" w:color="auto"/>
            <w:bottom w:val="none" w:sz="0" w:space="0" w:color="auto"/>
            <w:right w:val="none" w:sz="0" w:space="0" w:color="auto"/>
          </w:divBdr>
        </w:div>
      </w:divsChild>
    </w:div>
    <w:div w:id="2077120266">
      <w:bodyDiv w:val="1"/>
      <w:marLeft w:val="0"/>
      <w:marRight w:val="0"/>
      <w:marTop w:val="0"/>
      <w:marBottom w:val="0"/>
      <w:divBdr>
        <w:top w:val="none" w:sz="0" w:space="0" w:color="auto"/>
        <w:left w:val="none" w:sz="0" w:space="0" w:color="auto"/>
        <w:bottom w:val="none" w:sz="0" w:space="0" w:color="auto"/>
        <w:right w:val="none" w:sz="0" w:space="0" w:color="auto"/>
      </w:divBdr>
    </w:div>
    <w:div w:id="2092509354">
      <w:bodyDiv w:val="1"/>
      <w:marLeft w:val="0"/>
      <w:marRight w:val="0"/>
      <w:marTop w:val="0"/>
      <w:marBottom w:val="0"/>
      <w:divBdr>
        <w:top w:val="none" w:sz="0" w:space="0" w:color="auto"/>
        <w:left w:val="none" w:sz="0" w:space="0" w:color="auto"/>
        <w:bottom w:val="none" w:sz="0" w:space="0" w:color="auto"/>
        <w:right w:val="none" w:sz="0" w:space="0" w:color="auto"/>
      </w:divBdr>
      <w:divsChild>
        <w:div w:id="1056705282">
          <w:marLeft w:val="0"/>
          <w:marRight w:val="0"/>
          <w:marTop w:val="0"/>
          <w:marBottom w:val="0"/>
          <w:divBdr>
            <w:top w:val="none" w:sz="0" w:space="0" w:color="auto"/>
            <w:left w:val="none" w:sz="0" w:space="0" w:color="auto"/>
            <w:bottom w:val="none" w:sz="0" w:space="0" w:color="auto"/>
            <w:right w:val="none" w:sz="0" w:space="0" w:color="auto"/>
          </w:divBdr>
        </w:div>
        <w:div w:id="1505435821">
          <w:marLeft w:val="0"/>
          <w:marRight w:val="0"/>
          <w:marTop w:val="0"/>
          <w:marBottom w:val="0"/>
          <w:divBdr>
            <w:top w:val="none" w:sz="0" w:space="0" w:color="auto"/>
            <w:left w:val="none" w:sz="0" w:space="0" w:color="auto"/>
            <w:bottom w:val="none" w:sz="0" w:space="0" w:color="auto"/>
            <w:right w:val="none" w:sz="0" w:space="0" w:color="auto"/>
          </w:divBdr>
        </w:div>
        <w:div w:id="600113719">
          <w:marLeft w:val="0"/>
          <w:marRight w:val="0"/>
          <w:marTop w:val="0"/>
          <w:marBottom w:val="0"/>
          <w:divBdr>
            <w:top w:val="none" w:sz="0" w:space="0" w:color="auto"/>
            <w:left w:val="none" w:sz="0" w:space="0" w:color="auto"/>
            <w:bottom w:val="none" w:sz="0" w:space="0" w:color="auto"/>
            <w:right w:val="none" w:sz="0" w:space="0" w:color="auto"/>
          </w:divBdr>
        </w:div>
      </w:divsChild>
    </w:div>
    <w:div w:id="2094279601">
      <w:bodyDiv w:val="1"/>
      <w:marLeft w:val="0"/>
      <w:marRight w:val="0"/>
      <w:marTop w:val="0"/>
      <w:marBottom w:val="0"/>
      <w:divBdr>
        <w:top w:val="none" w:sz="0" w:space="0" w:color="auto"/>
        <w:left w:val="none" w:sz="0" w:space="0" w:color="auto"/>
        <w:bottom w:val="none" w:sz="0" w:space="0" w:color="auto"/>
        <w:right w:val="none" w:sz="0" w:space="0" w:color="auto"/>
      </w:divBdr>
      <w:divsChild>
        <w:div w:id="444925379">
          <w:marLeft w:val="0"/>
          <w:marRight w:val="0"/>
          <w:marTop w:val="0"/>
          <w:marBottom w:val="0"/>
          <w:divBdr>
            <w:top w:val="none" w:sz="0" w:space="0" w:color="auto"/>
            <w:left w:val="none" w:sz="0" w:space="0" w:color="auto"/>
            <w:bottom w:val="none" w:sz="0" w:space="0" w:color="auto"/>
            <w:right w:val="none" w:sz="0" w:space="0" w:color="auto"/>
          </w:divBdr>
        </w:div>
      </w:divsChild>
    </w:div>
    <w:div w:id="2099983579">
      <w:bodyDiv w:val="1"/>
      <w:marLeft w:val="0"/>
      <w:marRight w:val="0"/>
      <w:marTop w:val="0"/>
      <w:marBottom w:val="0"/>
      <w:divBdr>
        <w:top w:val="none" w:sz="0" w:space="0" w:color="auto"/>
        <w:left w:val="none" w:sz="0" w:space="0" w:color="auto"/>
        <w:bottom w:val="none" w:sz="0" w:space="0" w:color="auto"/>
        <w:right w:val="none" w:sz="0" w:space="0" w:color="auto"/>
      </w:divBdr>
    </w:div>
    <w:div w:id="2101220825">
      <w:bodyDiv w:val="1"/>
      <w:marLeft w:val="0"/>
      <w:marRight w:val="0"/>
      <w:marTop w:val="0"/>
      <w:marBottom w:val="0"/>
      <w:divBdr>
        <w:top w:val="none" w:sz="0" w:space="0" w:color="auto"/>
        <w:left w:val="none" w:sz="0" w:space="0" w:color="auto"/>
        <w:bottom w:val="none" w:sz="0" w:space="0" w:color="auto"/>
        <w:right w:val="none" w:sz="0" w:space="0" w:color="auto"/>
      </w:divBdr>
    </w:div>
    <w:div w:id="2117090943">
      <w:bodyDiv w:val="1"/>
      <w:marLeft w:val="0"/>
      <w:marRight w:val="0"/>
      <w:marTop w:val="0"/>
      <w:marBottom w:val="0"/>
      <w:divBdr>
        <w:top w:val="none" w:sz="0" w:space="0" w:color="auto"/>
        <w:left w:val="none" w:sz="0" w:space="0" w:color="auto"/>
        <w:bottom w:val="none" w:sz="0" w:space="0" w:color="auto"/>
        <w:right w:val="none" w:sz="0" w:space="0" w:color="auto"/>
      </w:divBdr>
      <w:divsChild>
        <w:div w:id="743331796">
          <w:marLeft w:val="0"/>
          <w:marRight w:val="0"/>
          <w:marTop w:val="0"/>
          <w:marBottom w:val="0"/>
          <w:divBdr>
            <w:top w:val="none" w:sz="0" w:space="0" w:color="auto"/>
            <w:left w:val="none" w:sz="0" w:space="0" w:color="auto"/>
            <w:bottom w:val="none" w:sz="0" w:space="0" w:color="auto"/>
            <w:right w:val="none" w:sz="0" w:space="0" w:color="auto"/>
          </w:divBdr>
        </w:div>
        <w:div w:id="2095473732">
          <w:marLeft w:val="0"/>
          <w:marRight w:val="0"/>
          <w:marTop w:val="0"/>
          <w:marBottom w:val="0"/>
          <w:divBdr>
            <w:top w:val="none" w:sz="0" w:space="0" w:color="auto"/>
            <w:left w:val="none" w:sz="0" w:space="0" w:color="auto"/>
            <w:bottom w:val="none" w:sz="0" w:space="0" w:color="auto"/>
            <w:right w:val="none" w:sz="0" w:space="0" w:color="auto"/>
          </w:divBdr>
        </w:div>
        <w:div w:id="926572387">
          <w:marLeft w:val="0"/>
          <w:marRight w:val="0"/>
          <w:marTop w:val="0"/>
          <w:marBottom w:val="0"/>
          <w:divBdr>
            <w:top w:val="none" w:sz="0" w:space="0" w:color="auto"/>
            <w:left w:val="none" w:sz="0" w:space="0" w:color="auto"/>
            <w:bottom w:val="none" w:sz="0" w:space="0" w:color="auto"/>
            <w:right w:val="none" w:sz="0" w:space="0" w:color="auto"/>
          </w:divBdr>
        </w:div>
      </w:divsChild>
    </w:div>
    <w:div w:id="2117358138">
      <w:bodyDiv w:val="1"/>
      <w:marLeft w:val="0"/>
      <w:marRight w:val="0"/>
      <w:marTop w:val="0"/>
      <w:marBottom w:val="0"/>
      <w:divBdr>
        <w:top w:val="none" w:sz="0" w:space="0" w:color="auto"/>
        <w:left w:val="none" w:sz="0" w:space="0" w:color="auto"/>
        <w:bottom w:val="none" w:sz="0" w:space="0" w:color="auto"/>
        <w:right w:val="none" w:sz="0" w:space="0" w:color="auto"/>
      </w:divBdr>
    </w:div>
    <w:div w:id="2117477725">
      <w:bodyDiv w:val="1"/>
      <w:marLeft w:val="0"/>
      <w:marRight w:val="0"/>
      <w:marTop w:val="0"/>
      <w:marBottom w:val="0"/>
      <w:divBdr>
        <w:top w:val="none" w:sz="0" w:space="0" w:color="auto"/>
        <w:left w:val="none" w:sz="0" w:space="0" w:color="auto"/>
        <w:bottom w:val="none" w:sz="0" w:space="0" w:color="auto"/>
        <w:right w:val="none" w:sz="0" w:space="0" w:color="auto"/>
      </w:divBdr>
    </w:div>
    <w:div w:id="2118015456">
      <w:bodyDiv w:val="1"/>
      <w:marLeft w:val="0"/>
      <w:marRight w:val="0"/>
      <w:marTop w:val="0"/>
      <w:marBottom w:val="0"/>
      <w:divBdr>
        <w:top w:val="none" w:sz="0" w:space="0" w:color="auto"/>
        <w:left w:val="none" w:sz="0" w:space="0" w:color="auto"/>
        <w:bottom w:val="none" w:sz="0" w:space="0" w:color="auto"/>
        <w:right w:val="none" w:sz="0" w:space="0" w:color="auto"/>
      </w:divBdr>
    </w:div>
    <w:div w:id="2120833806">
      <w:bodyDiv w:val="1"/>
      <w:marLeft w:val="0"/>
      <w:marRight w:val="0"/>
      <w:marTop w:val="0"/>
      <w:marBottom w:val="0"/>
      <w:divBdr>
        <w:top w:val="none" w:sz="0" w:space="0" w:color="auto"/>
        <w:left w:val="none" w:sz="0" w:space="0" w:color="auto"/>
        <w:bottom w:val="none" w:sz="0" w:space="0" w:color="auto"/>
        <w:right w:val="none" w:sz="0" w:space="0" w:color="auto"/>
      </w:divBdr>
      <w:divsChild>
        <w:div w:id="438646140">
          <w:marLeft w:val="0"/>
          <w:marRight w:val="0"/>
          <w:marTop w:val="0"/>
          <w:marBottom w:val="0"/>
          <w:divBdr>
            <w:top w:val="none" w:sz="0" w:space="0" w:color="auto"/>
            <w:left w:val="none" w:sz="0" w:space="0" w:color="auto"/>
            <w:bottom w:val="none" w:sz="0" w:space="0" w:color="auto"/>
            <w:right w:val="none" w:sz="0" w:space="0" w:color="auto"/>
          </w:divBdr>
        </w:div>
        <w:div w:id="2094235433">
          <w:marLeft w:val="0"/>
          <w:marRight w:val="0"/>
          <w:marTop w:val="0"/>
          <w:marBottom w:val="0"/>
          <w:divBdr>
            <w:top w:val="none" w:sz="0" w:space="0" w:color="auto"/>
            <w:left w:val="none" w:sz="0" w:space="0" w:color="auto"/>
            <w:bottom w:val="none" w:sz="0" w:space="0" w:color="auto"/>
            <w:right w:val="none" w:sz="0" w:space="0" w:color="auto"/>
          </w:divBdr>
        </w:div>
        <w:div w:id="133452986">
          <w:marLeft w:val="0"/>
          <w:marRight w:val="0"/>
          <w:marTop w:val="0"/>
          <w:marBottom w:val="0"/>
          <w:divBdr>
            <w:top w:val="none" w:sz="0" w:space="0" w:color="auto"/>
            <w:left w:val="none" w:sz="0" w:space="0" w:color="auto"/>
            <w:bottom w:val="none" w:sz="0" w:space="0" w:color="auto"/>
            <w:right w:val="none" w:sz="0" w:space="0" w:color="auto"/>
          </w:divBdr>
        </w:div>
        <w:div w:id="94135430">
          <w:marLeft w:val="0"/>
          <w:marRight w:val="0"/>
          <w:marTop w:val="0"/>
          <w:marBottom w:val="0"/>
          <w:divBdr>
            <w:top w:val="none" w:sz="0" w:space="0" w:color="auto"/>
            <w:left w:val="none" w:sz="0" w:space="0" w:color="auto"/>
            <w:bottom w:val="none" w:sz="0" w:space="0" w:color="auto"/>
            <w:right w:val="none" w:sz="0" w:space="0" w:color="auto"/>
          </w:divBdr>
        </w:div>
      </w:divsChild>
    </w:div>
    <w:div w:id="2124953534">
      <w:bodyDiv w:val="1"/>
      <w:marLeft w:val="0"/>
      <w:marRight w:val="0"/>
      <w:marTop w:val="0"/>
      <w:marBottom w:val="0"/>
      <w:divBdr>
        <w:top w:val="none" w:sz="0" w:space="0" w:color="auto"/>
        <w:left w:val="none" w:sz="0" w:space="0" w:color="auto"/>
        <w:bottom w:val="none" w:sz="0" w:space="0" w:color="auto"/>
        <w:right w:val="none" w:sz="0" w:space="0" w:color="auto"/>
      </w:divBdr>
      <w:divsChild>
        <w:div w:id="1930625701">
          <w:marLeft w:val="0"/>
          <w:marRight w:val="0"/>
          <w:marTop w:val="0"/>
          <w:marBottom w:val="0"/>
          <w:divBdr>
            <w:top w:val="none" w:sz="0" w:space="0" w:color="auto"/>
            <w:left w:val="none" w:sz="0" w:space="0" w:color="auto"/>
            <w:bottom w:val="none" w:sz="0" w:space="0" w:color="auto"/>
            <w:right w:val="none" w:sz="0" w:space="0" w:color="auto"/>
          </w:divBdr>
        </w:div>
        <w:div w:id="1965574387">
          <w:marLeft w:val="0"/>
          <w:marRight w:val="0"/>
          <w:marTop w:val="0"/>
          <w:marBottom w:val="0"/>
          <w:divBdr>
            <w:top w:val="none" w:sz="0" w:space="0" w:color="auto"/>
            <w:left w:val="none" w:sz="0" w:space="0" w:color="auto"/>
            <w:bottom w:val="none" w:sz="0" w:space="0" w:color="auto"/>
            <w:right w:val="none" w:sz="0" w:space="0" w:color="auto"/>
          </w:divBdr>
        </w:div>
        <w:div w:id="695421328">
          <w:marLeft w:val="0"/>
          <w:marRight w:val="0"/>
          <w:marTop w:val="0"/>
          <w:marBottom w:val="0"/>
          <w:divBdr>
            <w:top w:val="none" w:sz="0" w:space="0" w:color="auto"/>
            <w:left w:val="none" w:sz="0" w:space="0" w:color="auto"/>
            <w:bottom w:val="none" w:sz="0" w:space="0" w:color="auto"/>
            <w:right w:val="none" w:sz="0" w:space="0" w:color="auto"/>
          </w:divBdr>
        </w:div>
        <w:div w:id="613177573">
          <w:marLeft w:val="0"/>
          <w:marRight w:val="0"/>
          <w:marTop w:val="0"/>
          <w:marBottom w:val="0"/>
          <w:divBdr>
            <w:top w:val="none" w:sz="0" w:space="0" w:color="auto"/>
            <w:left w:val="none" w:sz="0" w:space="0" w:color="auto"/>
            <w:bottom w:val="none" w:sz="0" w:space="0" w:color="auto"/>
            <w:right w:val="none" w:sz="0" w:space="0" w:color="auto"/>
          </w:divBdr>
        </w:div>
        <w:div w:id="1759326449">
          <w:marLeft w:val="0"/>
          <w:marRight w:val="0"/>
          <w:marTop w:val="0"/>
          <w:marBottom w:val="0"/>
          <w:divBdr>
            <w:top w:val="none" w:sz="0" w:space="0" w:color="auto"/>
            <w:left w:val="none" w:sz="0" w:space="0" w:color="auto"/>
            <w:bottom w:val="none" w:sz="0" w:space="0" w:color="auto"/>
            <w:right w:val="none" w:sz="0" w:space="0" w:color="auto"/>
          </w:divBdr>
        </w:div>
        <w:div w:id="371659347">
          <w:marLeft w:val="0"/>
          <w:marRight w:val="0"/>
          <w:marTop w:val="0"/>
          <w:marBottom w:val="0"/>
          <w:divBdr>
            <w:top w:val="none" w:sz="0" w:space="0" w:color="auto"/>
            <w:left w:val="none" w:sz="0" w:space="0" w:color="auto"/>
            <w:bottom w:val="none" w:sz="0" w:space="0" w:color="auto"/>
            <w:right w:val="none" w:sz="0" w:space="0" w:color="auto"/>
          </w:divBdr>
        </w:div>
        <w:div w:id="1488135701">
          <w:marLeft w:val="0"/>
          <w:marRight w:val="0"/>
          <w:marTop w:val="0"/>
          <w:marBottom w:val="0"/>
          <w:divBdr>
            <w:top w:val="none" w:sz="0" w:space="0" w:color="auto"/>
            <w:left w:val="none" w:sz="0" w:space="0" w:color="auto"/>
            <w:bottom w:val="none" w:sz="0" w:space="0" w:color="auto"/>
            <w:right w:val="none" w:sz="0" w:space="0" w:color="auto"/>
          </w:divBdr>
        </w:div>
      </w:divsChild>
    </w:div>
    <w:div w:id="2128886454">
      <w:bodyDiv w:val="1"/>
      <w:marLeft w:val="0"/>
      <w:marRight w:val="0"/>
      <w:marTop w:val="0"/>
      <w:marBottom w:val="0"/>
      <w:divBdr>
        <w:top w:val="none" w:sz="0" w:space="0" w:color="auto"/>
        <w:left w:val="none" w:sz="0" w:space="0" w:color="auto"/>
        <w:bottom w:val="none" w:sz="0" w:space="0" w:color="auto"/>
        <w:right w:val="none" w:sz="0" w:space="0" w:color="auto"/>
      </w:divBdr>
    </w:div>
    <w:div w:id="2130782906">
      <w:bodyDiv w:val="1"/>
      <w:marLeft w:val="0"/>
      <w:marRight w:val="0"/>
      <w:marTop w:val="0"/>
      <w:marBottom w:val="0"/>
      <w:divBdr>
        <w:top w:val="none" w:sz="0" w:space="0" w:color="auto"/>
        <w:left w:val="none" w:sz="0" w:space="0" w:color="auto"/>
        <w:bottom w:val="none" w:sz="0" w:space="0" w:color="auto"/>
        <w:right w:val="none" w:sz="0" w:space="0" w:color="auto"/>
      </w:divBdr>
    </w:div>
    <w:div w:id="2135638004">
      <w:bodyDiv w:val="1"/>
      <w:marLeft w:val="0"/>
      <w:marRight w:val="0"/>
      <w:marTop w:val="0"/>
      <w:marBottom w:val="0"/>
      <w:divBdr>
        <w:top w:val="none" w:sz="0" w:space="0" w:color="auto"/>
        <w:left w:val="none" w:sz="0" w:space="0" w:color="auto"/>
        <w:bottom w:val="none" w:sz="0" w:space="0" w:color="auto"/>
        <w:right w:val="none" w:sz="0" w:space="0" w:color="auto"/>
      </w:divBdr>
    </w:div>
    <w:div w:id="2136868809">
      <w:bodyDiv w:val="1"/>
      <w:marLeft w:val="0"/>
      <w:marRight w:val="0"/>
      <w:marTop w:val="0"/>
      <w:marBottom w:val="0"/>
      <w:divBdr>
        <w:top w:val="none" w:sz="0" w:space="0" w:color="auto"/>
        <w:left w:val="none" w:sz="0" w:space="0" w:color="auto"/>
        <w:bottom w:val="none" w:sz="0" w:space="0" w:color="auto"/>
        <w:right w:val="none" w:sz="0" w:space="0" w:color="auto"/>
      </w:divBdr>
      <w:divsChild>
        <w:div w:id="106387612">
          <w:marLeft w:val="0"/>
          <w:marRight w:val="0"/>
          <w:marTop w:val="0"/>
          <w:marBottom w:val="0"/>
          <w:divBdr>
            <w:top w:val="none" w:sz="0" w:space="0" w:color="auto"/>
            <w:left w:val="none" w:sz="0" w:space="0" w:color="auto"/>
            <w:bottom w:val="none" w:sz="0" w:space="0" w:color="auto"/>
            <w:right w:val="none" w:sz="0" w:space="0" w:color="auto"/>
          </w:divBdr>
        </w:div>
      </w:divsChild>
    </w:div>
    <w:div w:id="2136945620">
      <w:bodyDiv w:val="1"/>
      <w:marLeft w:val="0"/>
      <w:marRight w:val="0"/>
      <w:marTop w:val="0"/>
      <w:marBottom w:val="0"/>
      <w:divBdr>
        <w:top w:val="none" w:sz="0" w:space="0" w:color="auto"/>
        <w:left w:val="none" w:sz="0" w:space="0" w:color="auto"/>
        <w:bottom w:val="none" w:sz="0" w:space="0" w:color="auto"/>
        <w:right w:val="none" w:sz="0" w:space="0" w:color="auto"/>
      </w:divBdr>
    </w:div>
    <w:div w:id="2137136061">
      <w:bodyDiv w:val="1"/>
      <w:marLeft w:val="0"/>
      <w:marRight w:val="0"/>
      <w:marTop w:val="0"/>
      <w:marBottom w:val="0"/>
      <w:divBdr>
        <w:top w:val="none" w:sz="0" w:space="0" w:color="auto"/>
        <w:left w:val="none" w:sz="0" w:space="0" w:color="auto"/>
        <w:bottom w:val="none" w:sz="0" w:space="0" w:color="auto"/>
        <w:right w:val="none" w:sz="0" w:space="0" w:color="auto"/>
      </w:divBdr>
    </w:div>
    <w:div w:id="21460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360369-BC67-429A-8230-6452415C9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0016F2-682D-4743-A004-DE69F6F40AE7}">
  <ds:schemaRefs>
    <ds:schemaRef ds:uri="http://schemas.microsoft.com/sharepoint/v3/contenttype/forms"/>
  </ds:schemaRefs>
</ds:datastoreItem>
</file>

<file path=customXml/itemProps3.xml><?xml version="1.0" encoding="utf-8"?>
<ds:datastoreItem xmlns:ds="http://schemas.openxmlformats.org/officeDocument/2006/customXml" ds:itemID="{C29EA1EF-A23D-43B2-90DB-5315184D4355}">
  <ds:schemaRefs>
    <ds:schemaRef ds:uri="http://purl.org/dc/terms/"/>
    <ds:schemaRef ds:uri="http://schemas.microsoft.com/office/2006/metadata/properties"/>
    <ds:schemaRef ds:uri="http://www.w3.org/XML/1998/namespace"/>
    <ds:schemaRef ds:uri="http://schemas.openxmlformats.org/package/2006/metadata/core-properties"/>
    <ds:schemaRef ds:uri="bcd61488-c322-43d0-89b6-881a41f9ed06"/>
    <ds:schemaRef ds:uri="1d252d0b-cd19-4c95-9ea0-58e2e745ab15"/>
    <ds:schemaRef ds:uri="http://schemas.microsoft.com/office/2006/documentManagement/types"/>
    <ds:schemaRef ds:uri="http://schemas.microsoft.com/office/infopath/2007/PartnerControl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16431</Words>
  <Characters>93663</Characters>
  <Application>Microsoft Office Word</Application>
  <DocSecurity>0</DocSecurity>
  <Lines>780</Lines>
  <Paragraphs>219</Paragraphs>
  <ScaleCrop>false</ScaleCrop>
  <Company/>
  <LinksUpToDate>false</LinksUpToDate>
  <CharactersWithSpaces>109875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McNally</dc:creator>
  <cp:keywords/>
  <dc:description/>
  <cp:lastModifiedBy>Ashley Seeley</cp:lastModifiedBy>
  <cp:revision>2</cp:revision>
  <dcterms:created xsi:type="dcterms:W3CDTF">2024-02-08T16:04:00Z</dcterms:created>
  <dcterms:modified xsi:type="dcterms:W3CDTF">2024-02-08T16:04:00Z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