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59D6EB4" w:rsidR="006719AA" w:rsidRDefault="00B0329C" w:rsidP="4BB8EE9B">
      <w:pPr>
        <w:pStyle w:val="Heading1"/>
        <w:rPr>
          <w:b/>
          <w:bCs/>
        </w:rPr>
      </w:pPr>
      <w:r>
        <w:rPr>
          <w:b/>
          <w:bCs/>
        </w:rPr>
        <w:t>Math 6 B</w:t>
      </w:r>
      <w:r w:rsidR="35B412C7" w:rsidRPr="5E2A02B4">
        <w:rPr>
          <w:b/>
          <w:bCs/>
        </w:rPr>
        <w:t xml:space="preserve"> Unit Test Guide</w:t>
      </w:r>
    </w:p>
    <w:p w14:paraId="2D3D7707" w14:textId="6429048D" w:rsidR="46FDF7B5" w:rsidRDefault="00E97C5F" w:rsidP="481CFF4B">
      <w:pPr>
        <w:pStyle w:val="Heading2"/>
        <w:spacing w:line="240" w:lineRule="auto"/>
      </w:pPr>
      <w:r>
        <w:t>Statistics</w:t>
      </w:r>
      <w:r w:rsidR="004547F5">
        <w:t xml:space="preserve"> </w:t>
      </w:r>
      <w:r w:rsidR="46FDF7B5">
        <w:t>Unit Test</w:t>
      </w:r>
    </w:p>
    <w:p w14:paraId="39769363" w14:textId="291E96C7" w:rsidR="66CACF82" w:rsidRDefault="66CACF82" w:rsidP="481CFF4B">
      <w:pPr>
        <w:rPr>
          <w:color w:val="FF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3150"/>
        <w:gridCol w:w="3600"/>
        <w:gridCol w:w="1350"/>
        <w:gridCol w:w="5662"/>
      </w:tblGrid>
      <w:tr w:rsidR="002E1788" w14:paraId="76897E22" w14:textId="77777777" w:rsidTr="07FDE365">
        <w:trPr>
          <w:trHeight w:val="300"/>
        </w:trPr>
        <w:tc>
          <w:tcPr>
            <w:tcW w:w="535" w:type="dxa"/>
            <w:tcMar>
              <w:top w:w="15" w:type="dxa"/>
              <w:left w:w="15" w:type="dxa"/>
              <w:right w:w="15" w:type="dxa"/>
            </w:tcMar>
            <w:vAlign w:val="center"/>
          </w:tcPr>
          <w:p w14:paraId="7D59D3B8" w14:textId="1995D286" w:rsidR="002E1788" w:rsidRDefault="002E1788" w:rsidP="002E1788">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Item</w:t>
            </w:r>
          </w:p>
        </w:tc>
        <w:tc>
          <w:tcPr>
            <w:tcW w:w="3150" w:type="dxa"/>
            <w:tcMar>
              <w:top w:w="15" w:type="dxa"/>
              <w:left w:w="15" w:type="dxa"/>
              <w:right w:w="15" w:type="dxa"/>
            </w:tcMar>
            <w:vAlign w:val="center"/>
          </w:tcPr>
          <w:p w14:paraId="4350091E" w14:textId="6413BF80" w:rsidR="002E1788" w:rsidRDefault="002E1788"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Lesson Coverage</w:t>
            </w:r>
          </w:p>
        </w:tc>
        <w:tc>
          <w:tcPr>
            <w:tcW w:w="3600" w:type="dxa"/>
            <w:tcMar>
              <w:top w:w="15" w:type="dxa"/>
              <w:left w:w="15" w:type="dxa"/>
              <w:right w:w="15" w:type="dxa"/>
            </w:tcMar>
            <w:vAlign w:val="center"/>
          </w:tcPr>
          <w:p w14:paraId="7D293150" w14:textId="24046198" w:rsidR="002E1788" w:rsidRDefault="002E1788"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350" w:type="dxa"/>
            <w:tcMar>
              <w:top w:w="15" w:type="dxa"/>
              <w:left w:w="15" w:type="dxa"/>
              <w:right w:w="15" w:type="dxa"/>
            </w:tcMar>
            <w:vAlign w:val="center"/>
          </w:tcPr>
          <w:p w14:paraId="4BD75EA1" w14:textId="021452AE" w:rsidR="002E1788" w:rsidRDefault="002E1788" w:rsidP="002E1788">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5662" w:type="dxa"/>
            <w:tcMar>
              <w:top w:w="15" w:type="dxa"/>
              <w:left w:w="15" w:type="dxa"/>
              <w:right w:w="15" w:type="dxa"/>
            </w:tcMar>
            <w:vAlign w:val="center"/>
          </w:tcPr>
          <w:p w14:paraId="06129CD8" w14:textId="2647C026" w:rsidR="002E1788" w:rsidRDefault="002E1788" w:rsidP="4BB8EE9B">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2E1788" w14:paraId="59A07CAC" w14:textId="77777777" w:rsidTr="07FDE365">
        <w:trPr>
          <w:trHeight w:val="300"/>
        </w:trPr>
        <w:tc>
          <w:tcPr>
            <w:tcW w:w="535" w:type="dxa"/>
            <w:tcMar>
              <w:top w:w="15" w:type="dxa"/>
              <w:left w:w="15" w:type="dxa"/>
              <w:right w:w="15" w:type="dxa"/>
            </w:tcMar>
            <w:vAlign w:val="center"/>
          </w:tcPr>
          <w:p w14:paraId="144C080A" w14:textId="53060FAF" w:rsidR="002E1788" w:rsidRDefault="002E1788" w:rsidP="002E1788">
            <w:pPr>
              <w:spacing w:after="0"/>
              <w:jc w:val="center"/>
            </w:pPr>
            <w:r w:rsidRPr="481CFF4B">
              <w:rPr>
                <w:rFonts w:ascii="Calibri" w:eastAsia="Calibri" w:hAnsi="Calibri" w:cs="Calibri"/>
                <w:color w:val="000000" w:themeColor="text1"/>
              </w:rPr>
              <w:t>1</w:t>
            </w:r>
          </w:p>
        </w:tc>
        <w:tc>
          <w:tcPr>
            <w:tcW w:w="3150" w:type="dxa"/>
            <w:tcMar>
              <w:top w:w="15" w:type="dxa"/>
              <w:left w:w="15" w:type="dxa"/>
              <w:right w:w="15" w:type="dxa"/>
            </w:tcMar>
            <w:vAlign w:val="center"/>
          </w:tcPr>
          <w:p w14:paraId="2C64E9A4" w14:textId="765A975A" w:rsidR="002E1788" w:rsidRDefault="003F23BC" w:rsidP="00145555">
            <w:pPr>
              <w:spacing w:after="0"/>
              <w:rPr>
                <w:rFonts w:ascii="Calibri" w:eastAsia="Calibri" w:hAnsi="Calibri" w:cs="Calibri"/>
                <w:color w:val="000000" w:themeColor="text1"/>
              </w:rPr>
            </w:pPr>
            <w:r>
              <w:rPr>
                <w:rFonts w:ascii="Calibri" w:eastAsia="Calibri" w:hAnsi="Calibri" w:cs="Calibri"/>
                <w:color w:val="000000" w:themeColor="text1"/>
              </w:rPr>
              <w:t>Lesson 1: Statistical Questions</w:t>
            </w:r>
          </w:p>
        </w:tc>
        <w:tc>
          <w:tcPr>
            <w:tcW w:w="3600" w:type="dxa"/>
            <w:tcMar>
              <w:top w:w="15" w:type="dxa"/>
              <w:left w:w="15" w:type="dxa"/>
              <w:right w:w="15" w:type="dxa"/>
            </w:tcMar>
            <w:vAlign w:val="center"/>
          </w:tcPr>
          <w:p w14:paraId="358237D2" w14:textId="7208470D" w:rsidR="002E1788" w:rsidRPr="003F23BC" w:rsidRDefault="003F23BC" w:rsidP="003F23BC">
            <w:pPr>
              <w:shd w:val="clear" w:color="auto" w:fill="FFFFFF"/>
              <w:spacing w:after="0" w:line="270" w:lineRule="atLeast"/>
              <w:rPr>
                <w:rFonts w:ascii="Calibri" w:eastAsia="Times New Roman" w:hAnsi="Calibri" w:cs="Calibri"/>
                <w:color w:val="444444"/>
              </w:rPr>
            </w:pPr>
            <w:r>
              <w:rPr>
                <w:rFonts w:ascii="Calibri" w:hAnsi="Calibri" w:cs="Calibri"/>
                <w:color w:val="444444"/>
                <w:shd w:val="clear" w:color="auto" w:fill="FFFFFF"/>
              </w:rPr>
              <w:t>For a numerical data set, describe what is being investigated, how the data is measured, and the units of measurements used.</w:t>
            </w:r>
          </w:p>
        </w:tc>
        <w:tc>
          <w:tcPr>
            <w:tcW w:w="1350" w:type="dxa"/>
            <w:tcMar>
              <w:top w:w="15" w:type="dxa"/>
              <w:left w:w="15" w:type="dxa"/>
              <w:right w:w="15" w:type="dxa"/>
            </w:tcMar>
            <w:vAlign w:val="center"/>
          </w:tcPr>
          <w:p w14:paraId="2339CE15" w14:textId="1ED06258" w:rsidR="002E1788" w:rsidRDefault="0023062C" w:rsidP="002E1788">
            <w:pPr>
              <w:jc w:val="center"/>
              <w:rPr>
                <w:rFonts w:ascii="Calibri" w:eastAsia="Calibri" w:hAnsi="Calibri" w:cs="Calibri"/>
                <w:color w:val="000000" w:themeColor="text1"/>
              </w:rPr>
            </w:pPr>
            <w:r>
              <w:rPr>
                <w:rFonts w:ascii="Calibri" w:eastAsia="Calibri" w:hAnsi="Calibri" w:cs="Calibri"/>
                <w:color w:val="000000" w:themeColor="text1"/>
              </w:rPr>
              <w:t>p. 9-14</w:t>
            </w:r>
          </w:p>
        </w:tc>
        <w:tc>
          <w:tcPr>
            <w:tcW w:w="5662" w:type="dxa"/>
            <w:tcMar>
              <w:top w:w="15" w:type="dxa"/>
              <w:left w:w="15" w:type="dxa"/>
              <w:right w:w="15" w:type="dxa"/>
            </w:tcMar>
            <w:vAlign w:val="center"/>
          </w:tcPr>
          <w:p w14:paraId="54A5CBD2" w14:textId="77777777" w:rsidR="00052FB8" w:rsidRDefault="00DB5E62" w:rsidP="009B679C">
            <w:pPr>
              <w:rPr>
                <w:rFonts w:ascii="Calibri" w:eastAsia="Calibri" w:hAnsi="Calibri" w:cs="Calibri"/>
              </w:rPr>
            </w:pPr>
            <w:r w:rsidRPr="00DB5E62">
              <w:rPr>
                <w:rFonts w:ascii="Calibri" w:eastAsia="Calibri" w:hAnsi="Calibri" w:cs="Calibri"/>
              </w:rPr>
              <w:t>For which experiment are the elements of the dataset most likely to be measured in liters?</w:t>
            </w:r>
          </w:p>
          <w:p w14:paraId="34B301ED" w14:textId="1A326B3D" w:rsidR="00DB5E62" w:rsidRPr="005F7956" w:rsidRDefault="00DB5E62" w:rsidP="009B679C">
            <w:pPr>
              <w:rPr>
                <w:rFonts w:ascii="Calibri" w:eastAsia="Calibri" w:hAnsi="Calibri" w:cs="Calibri"/>
              </w:rPr>
            </w:pPr>
            <w:r w:rsidRPr="00DB5E62">
              <w:rPr>
                <w:rFonts w:ascii="Calibri" w:eastAsia="Calibri" w:hAnsi="Calibri" w:cs="Calibri"/>
                <w:color w:val="70AD47" w:themeColor="accent6"/>
              </w:rPr>
              <w:t>Answer: Lora asks her neighbors how much water they drink each day.</w:t>
            </w:r>
          </w:p>
        </w:tc>
      </w:tr>
      <w:tr w:rsidR="002E1788" w14:paraId="3B209155" w14:textId="77777777" w:rsidTr="07FDE365">
        <w:trPr>
          <w:trHeight w:val="300"/>
        </w:trPr>
        <w:tc>
          <w:tcPr>
            <w:tcW w:w="535" w:type="dxa"/>
            <w:tcMar>
              <w:top w:w="15" w:type="dxa"/>
              <w:left w:w="15" w:type="dxa"/>
              <w:right w:w="15" w:type="dxa"/>
            </w:tcMar>
            <w:vAlign w:val="center"/>
          </w:tcPr>
          <w:p w14:paraId="09699CAD" w14:textId="0B9D82C7" w:rsidR="002E1788" w:rsidRDefault="002E1788" w:rsidP="4C83D5AB">
            <w:pPr>
              <w:spacing w:after="0"/>
              <w:jc w:val="center"/>
              <w:rPr>
                <w:rFonts w:ascii="Calibri" w:eastAsia="Calibri" w:hAnsi="Calibri" w:cs="Calibri"/>
              </w:rPr>
            </w:pPr>
            <w:r w:rsidRPr="4C83D5AB">
              <w:rPr>
                <w:rFonts w:ascii="Calibri" w:eastAsia="Calibri" w:hAnsi="Calibri" w:cs="Calibri"/>
              </w:rPr>
              <w:t>2</w:t>
            </w:r>
          </w:p>
        </w:tc>
        <w:tc>
          <w:tcPr>
            <w:tcW w:w="3150" w:type="dxa"/>
            <w:tcMar>
              <w:top w:w="15" w:type="dxa"/>
              <w:left w:w="15" w:type="dxa"/>
              <w:right w:w="15" w:type="dxa"/>
            </w:tcMar>
            <w:vAlign w:val="center"/>
          </w:tcPr>
          <w:p w14:paraId="21785772" w14:textId="7263CBC3" w:rsidR="002E1788" w:rsidRDefault="003F23BC" w:rsidP="00145555">
            <w:pPr>
              <w:spacing w:after="0"/>
              <w:rPr>
                <w:rFonts w:ascii="Calibri" w:eastAsia="Calibri" w:hAnsi="Calibri" w:cs="Calibri"/>
                <w:color w:val="000000" w:themeColor="text1"/>
              </w:rPr>
            </w:pPr>
            <w:r>
              <w:rPr>
                <w:rFonts w:ascii="Calibri" w:eastAsia="Calibri" w:hAnsi="Calibri" w:cs="Calibri"/>
                <w:color w:val="000000" w:themeColor="text1"/>
              </w:rPr>
              <w:t xml:space="preserve">Lesson 2: </w:t>
            </w:r>
            <w:r>
              <w:rPr>
                <w:rFonts w:ascii="Calibri" w:hAnsi="Calibri" w:cs="Calibri"/>
                <w:color w:val="444444"/>
                <w:shd w:val="clear" w:color="auto" w:fill="FFFFFF"/>
              </w:rPr>
              <w:t>Represent Numerical Data</w:t>
            </w:r>
          </w:p>
        </w:tc>
        <w:tc>
          <w:tcPr>
            <w:tcW w:w="3600" w:type="dxa"/>
            <w:tcMar>
              <w:top w:w="15" w:type="dxa"/>
              <w:left w:w="15" w:type="dxa"/>
              <w:right w:w="15" w:type="dxa"/>
            </w:tcMar>
            <w:vAlign w:val="center"/>
          </w:tcPr>
          <w:p w14:paraId="45C5C2CD" w14:textId="69E618C3" w:rsidR="002E1788" w:rsidRDefault="003F23BC" w:rsidP="003F23BC">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Display numerical data using a dot plot.</w:t>
            </w:r>
          </w:p>
        </w:tc>
        <w:tc>
          <w:tcPr>
            <w:tcW w:w="1350" w:type="dxa"/>
            <w:tcMar>
              <w:top w:w="15" w:type="dxa"/>
              <w:left w:w="15" w:type="dxa"/>
              <w:right w:w="15" w:type="dxa"/>
            </w:tcMar>
            <w:vAlign w:val="center"/>
          </w:tcPr>
          <w:p w14:paraId="6A2396D6" w14:textId="2347CD4E" w:rsidR="002E1788" w:rsidRDefault="0023062C" w:rsidP="002E1788">
            <w:pPr>
              <w:jc w:val="center"/>
              <w:rPr>
                <w:rFonts w:ascii="Calibri" w:eastAsia="Calibri" w:hAnsi="Calibri" w:cs="Calibri"/>
                <w:color w:val="000000" w:themeColor="text1"/>
              </w:rPr>
            </w:pPr>
            <w:r>
              <w:rPr>
                <w:rFonts w:ascii="Calibri" w:eastAsia="Calibri" w:hAnsi="Calibri" w:cs="Calibri"/>
                <w:color w:val="000000" w:themeColor="text1"/>
              </w:rPr>
              <w:t>p. 8-13</w:t>
            </w:r>
          </w:p>
        </w:tc>
        <w:tc>
          <w:tcPr>
            <w:tcW w:w="5662" w:type="dxa"/>
            <w:tcMar>
              <w:top w:w="15" w:type="dxa"/>
              <w:left w:w="15" w:type="dxa"/>
              <w:right w:w="15" w:type="dxa"/>
            </w:tcMar>
            <w:vAlign w:val="center"/>
          </w:tcPr>
          <w:p w14:paraId="223C0BCB" w14:textId="77777777" w:rsidR="00052FB8" w:rsidRPr="00DB5E62" w:rsidRDefault="00DB5E62" w:rsidP="00952E3E">
            <w:pPr>
              <w:rPr>
                <w:rFonts w:ascii="Calibri" w:eastAsia="Calibri" w:hAnsi="Calibri" w:cs="Calibri"/>
                <w:i/>
                <w:iCs/>
              </w:rPr>
            </w:pPr>
            <w:r w:rsidRPr="00DB5E62">
              <w:rPr>
                <w:rFonts w:ascii="Calibri" w:eastAsia="Calibri" w:hAnsi="Calibri" w:cs="Calibri"/>
                <w:i/>
                <w:iCs/>
              </w:rPr>
              <w:t>Use the image to answer the question.</w:t>
            </w:r>
          </w:p>
          <w:p w14:paraId="2B982A38" w14:textId="77777777" w:rsidR="00DB5E62" w:rsidRDefault="00DB5E62" w:rsidP="00952E3E">
            <w:pPr>
              <w:rPr>
                <w:rFonts w:ascii="Calibri" w:eastAsia="Calibri" w:hAnsi="Calibri" w:cs="Calibri"/>
              </w:rPr>
            </w:pPr>
            <w:r w:rsidRPr="00DB5E62">
              <w:rPr>
                <w:rFonts w:ascii="Calibri" w:eastAsia="Calibri" w:hAnsi="Calibri" w:cs="Calibri"/>
                <w:noProof/>
              </w:rPr>
              <w:drawing>
                <wp:inline distT="0" distB="0" distL="0" distR="0" wp14:anchorId="1A12CC74" wp14:editId="4E842387">
                  <wp:extent cx="1928917" cy="1295400"/>
                  <wp:effectExtent l="0" t="0" r="0" b="0"/>
                  <wp:docPr id="604119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19977" name=""/>
                          <pic:cNvPicPr/>
                        </pic:nvPicPr>
                        <pic:blipFill>
                          <a:blip r:embed="rId10"/>
                          <a:stretch>
                            <a:fillRect/>
                          </a:stretch>
                        </pic:blipFill>
                        <pic:spPr>
                          <a:xfrm>
                            <a:off x="0" y="0"/>
                            <a:ext cx="1931828" cy="1297355"/>
                          </a:xfrm>
                          <a:prstGeom prst="rect">
                            <a:avLst/>
                          </a:prstGeom>
                        </pic:spPr>
                      </pic:pic>
                    </a:graphicData>
                  </a:graphic>
                </wp:inline>
              </w:drawing>
            </w:r>
          </w:p>
          <w:p w14:paraId="58A84BFB" w14:textId="77777777" w:rsidR="00DB5E62" w:rsidRDefault="00DB5E62" w:rsidP="00952E3E">
            <w:pPr>
              <w:rPr>
                <w:rFonts w:ascii="Calibri" w:eastAsia="Calibri" w:hAnsi="Calibri" w:cs="Calibri"/>
              </w:rPr>
            </w:pPr>
            <w:r>
              <w:rPr>
                <w:rFonts w:ascii="Calibri" w:eastAsia="Calibri" w:hAnsi="Calibri" w:cs="Calibri"/>
              </w:rPr>
              <w:t>Mel creates this dot plot based on a numerical dataset. Which dataset did he use to get the information for his dot plot?</w:t>
            </w:r>
          </w:p>
          <w:p w14:paraId="69414703" w14:textId="77777777" w:rsidR="00DB5E62" w:rsidRPr="00DB5E62" w:rsidRDefault="00DB5E62" w:rsidP="00952E3E">
            <w:pPr>
              <w:rPr>
                <w:rFonts w:ascii="Calibri" w:eastAsia="Calibri" w:hAnsi="Calibri" w:cs="Calibri"/>
                <w:color w:val="70AD47" w:themeColor="accent6"/>
              </w:rPr>
            </w:pPr>
            <w:r w:rsidRPr="00DB5E62">
              <w:rPr>
                <w:rFonts w:ascii="Calibri" w:eastAsia="Calibri" w:hAnsi="Calibri" w:cs="Calibri"/>
                <w:color w:val="70AD47" w:themeColor="accent6"/>
              </w:rPr>
              <w:t xml:space="preserve">Answer: </w:t>
            </w:r>
          </w:p>
          <w:p w14:paraId="45769065" w14:textId="1CBB9F62" w:rsidR="00DB5E62" w:rsidRDefault="00DB5E62" w:rsidP="4C83D5AB">
            <w:pPr>
              <w:rPr>
                <w:rFonts w:ascii="Calibri" w:eastAsia="Calibri" w:hAnsi="Calibri" w:cs="Calibri"/>
              </w:rPr>
            </w:pPr>
            <w:r>
              <w:rPr>
                <w:noProof/>
              </w:rPr>
              <w:drawing>
                <wp:inline distT="0" distB="0" distL="0" distR="0" wp14:anchorId="7D97072B" wp14:editId="6175581E">
                  <wp:extent cx="393700" cy="1147160"/>
                  <wp:effectExtent l="0" t="0" r="6350" b="0"/>
                  <wp:docPr id="1158216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93700" cy="1147160"/>
                          </a:xfrm>
                          <a:prstGeom prst="rect">
                            <a:avLst/>
                          </a:prstGeom>
                        </pic:spPr>
                      </pic:pic>
                    </a:graphicData>
                  </a:graphic>
                </wp:inline>
              </w:drawing>
            </w:r>
          </w:p>
          <w:p w14:paraId="779A2E2E" w14:textId="5A58793B" w:rsidR="00DB5E62" w:rsidRDefault="00000000" w:rsidP="4C83D5AB">
            <w:pPr>
              <w:rPr>
                <w:rFonts w:ascii="Calibri" w:eastAsia="Calibri" w:hAnsi="Calibri" w:cs="Calibri"/>
              </w:rPr>
            </w:pPr>
            <w:hyperlink r:id="rId12">
              <w:r w:rsidR="59A24F77" w:rsidRPr="4C83D5AB">
                <w:rPr>
                  <w:rStyle w:val="Hyperlink"/>
                  <w:rFonts w:ascii="Calibri" w:eastAsia="Calibri" w:hAnsi="Calibri" w:cs="Calibri"/>
                </w:rPr>
                <w:t>Statistics Unit Test Item #2 | Desmos</w:t>
              </w:r>
            </w:hyperlink>
          </w:p>
        </w:tc>
      </w:tr>
      <w:tr w:rsidR="002E1788" w14:paraId="5EFCEDE4" w14:textId="77777777" w:rsidTr="07FDE365">
        <w:trPr>
          <w:trHeight w:val="300"/>
        </w:trPr>
        <w:tc>
          <w:tcPr>
            <w:tcW w:w="535" w:type="dxa"/>
            <w:tcMar>
              <w:top w:w="15" w:type="dxa"/>
              <w:left w:w="15" w:type="dxa"/>
              <w:right w:w="15" w:type="dxa"/>
            </w:tcMar>
            <w:vAlign w:val="center"/>
          </w:tcPr>
          <w:p w14:paraId="261A7F5C" w14:textId="18F16ACE" w:rsidR="002E1788" w:rsidRDefault="002E1788" w:rsidP="4C83D5AB">
            <w:pPr>
              <w:spacing w:after="0"/>
              <w:jc w:val="center"/>
              <w:rPr>
                <w:rFonts w:ascii="Calibri" w:eastAsia="Calibri" w:hAnsi="Calibri" w:cs="Calibri"/>
              </w:rPr>
            </w:pPr>
            <w:r w:rsidRPr="4C83D5AB">
              <w:rPr>
                <w:rFonts w:ascii="Calibri" w:eastAsia="Calibri" w:hAnsi="Calibri" w:cs="Calibri"/>
              </w:rPr>
              <w:lastRenderedPageBreak/>
              <w:t>3</w:t>
            </w:r>
          </w:p>
        </w:tc>
        <w:tc>
          <w:tcPr>
            <w:tcW w:w="3150" w:type="dxa"/>
            <w:shd w:val="clear" w:color="auto" w:fill="auto"/>
            <w:tcMar>
              <w:top w:w="15" w:type="dxa"/>
              <w:left w:w="15" w:type="dxa"/>
              <w:right w:w="15" w:type="dxa"/>
            </w:tcMar>
            <w:vAlign w:val="center"/>
          </w:tcPr>
          <w:p w14:paraId="11F5707B" w14:textId="4CA3F6E6" w:rsidR="002E1788" w:rsidRDefault="003F23BC" w:rsidP="00952E3E">
            <w:pPr>
              <w:spacing w:after="0"/>
              <w:rPr>
                <w:rFonts w:ascii="Calibri" w:eastAsia="Calibri" w:hAnsi="Calibri" w:cs="Calibri"/>
              </w:rPr>
            </w:pPr>
            <w:r>
              <w:rPr>
                <w:rFonts w:ascii="Calibri" w:eastAsia="Calibri" w:hAnsi="Calibri" w:cs="Calibri"/>
              </w:rPr>
              <w:t xml:space="preserve">Lesson 2: </w:t>
            </w:r>
            <w:r>
              <w:rPr>
                <w:rFonts w:ascii="Calibri" w:hAnsi="Calibri" w:cs="Calibri"/>
                <w:color w:val="444444"/>
                <w:shd w:val="clear" w:color="auto" w:fill="FFFFFF"/>
              </w:rPr>
              <w:t>Represent Numerical Data</w:t>
            </w:r>
          </w:p>
        </w:tc>
        <w:tc>
          <w:tcPr>
            <w:tcW w:w="3600" w:type="dxa"/>
            <w:shd w:val="clear" w:color="auto" w:fill="auto"/>
            <w:tcMar>
              <w:top w:w="15" w:type="dxa"/>
              <w:left w:w="15" w:type="dxa"/>
              <w:right w:w="15" w:type="dxa"/>
            </w:tcMar>
            <w:vAlign w:val="center"/>
          </w:tcPr>
          <w:p w14:paraId="31B1D17F" w14:textId="6ED7A0B6" w:rsidR="002E1788" w:rsidRDefault="003F23BC" w:rsidP="003F23BC">
            <w:pPr>
              <w:shd w:val="clear" w:color="auto" w:fill="FFFFFF"/>
              <w:spacing w:after="100" w:line="270" w:lineRule="atLeast"/>
              <w:rPr>
                <w:rFonts w:ascii="Calibri" w:eastAsia="Calibri" w:hAnsi="Calibri" w:cs="Calibri"/>
              </w:rPr>
            </w:pPr>
            <w:r>
              <w:rPr>
                <w:rFonts w:ascii="Calibri" w:hAnsi="Calibri" w:cs="Calibri"/>
                <w:color w:val="444444"/>
                <w:shd w:val="clear" w:color="auto" w:fill="FFFFFF"/>
              </w:rPr>
              <w:t>Display numerical data using a histogram.</w:t>
            </w:r>
          </w:p>
        </w:tc>
        <w:tc>
          <w:tcPr>
            <w:tcW w:w="1350" w:type="dxa"/>
            <w:tcMar>
              <w:top w:w="15" w:type="dxa"/>
              <w:left w:w="15" w:type="dxa"/>
              <w:right w:w="15" w:type="dxa"/>
            </w:tcMar>
            <w:vAlign w:val="center"/>
          </w:tcPr>
          <w:p w14:paraId="5C27B71F" w14:textId="413CCAE0" w:rsidR="002E1788" w:rsidRDefault="0023062C" w:rsidP="002E1788">
            <w:pPr>
              <w:jc w:val="center"/>
              <w:rPr>
                <w:rFonts w:ascii="Calibri" w:eastAsia="Calibri" w:hAnsi="Calibri" w:cs="Calibri"/>
                <w:color w:val="000000" w:themeColor="text1"/>
              </w:rPr>
            </w:pPr>
            <w:r>
              <w:rPr>
                <w:rFonts w:ascii="Calibri" w:eastAsia="Calibri" w:hAnsi="Calibri" w:cs="Calibri"/>
                <w:color w:val="000000" w:themeColor="text1"/>
              </w:rPr>
              <w:t>p. 14-19</w:t>
            </w:r>
          </w:p>
        </w:tc>
        <w:tc>
          <w:tcPr>
            <w:tcW w:w="5662" w:type="dxa"/>
            <w:tcMar>
              <w:top w:w="15" w:type="dxa"/>
              <w:left w:w="15" w:type="dxa"/>
              <w:right w:w="15" w:type="dxa"/>
            </w:tcMar>
            <w:vAlign w:val="center"/>
          </w:tcPr>
          <w:p w14:paraId="371E7C35" w14:textId="77777777" w:rsidR="003F23BC" w:rsidRDefault="00DB5E62" w:rsidP="00DB5E62">
            <w:pPr>
              <w:rPr>
                <w:rFonts w:ascii="Calibri" w:eastAsia="Calibri" w:hAnsi="Calibri" w:cs="Calibri"/>
              </w:rPr>
            </w:pPr>
            <w:r w:rsidRPr="00DB5E62">
              <w:rPr>
                <w:rFonts w:ascii="Calibri" w:eastAsia="Calibri" w:hAnsi="Calibri" w:cs="Calibri"/>
              </w:rPr>
              <w:t xml:space="preserve">Kwon records the low temperatures in degrees Celsius on 10 consecutive days. </w:t>
            </w:r>
          </w:p>
          <w:p w14:paraId="48FDD021" w14:textId="5FE03357" w:rsidR="00DB5E62" w:rsidRPr="00DB5E62" w:rsidRDefault="00DB5E62" w:rsidP="00DB5E62">
            <w:pPr>
              <w:rPr>
                <w:rFonts w:ascii="Calibri" w:eastAsia="Calibri" w:hAnsi="Calibri" w:cs="Calibri"/>
              </w:rPr>
            </w:pPr>
            <w:r w:rsidRPr="00DB5E62">
              <w:rPr>
                <w:rFonts w:ascii="Calibri" w:eastAsia="Calibri" w:hAnsi="Calibri" w:cs="Calibri"/>
              </w:rPr>
              <w:t>His dataset includes</w:t>
            </w:r>
            <w:r>
              <w:rPr>
                <w:rFonts w:ascii="Calibri" w:eastAsia="Calibri" w:hAnsi="Calibri" w:cs="Calibri"/>
              </w:rPr>
              <w:t xml:space="preserve"> </w:t>
            </w:r>
            <w:r w:rsidRPr="00DB5E62">
              <w:rPr>
                <w:rFonts w:ascii="Calibri" w:eastAsia="Calibri" w:hAnsi="Calibri" w:cs="Calibri"/>
              </w:rPr>
              <w:t>the following numbers:</w:t>
            </w:r>
          </w:p>
          <w:p w14:paraId="4C266B1D" w14:textId="77777777" w:rsidR="00DB5E62" w:rsidRPr="00DB5E62" w:rsidRDefault="00DB5E62" w:rsidP="00DB5E62">
            <w:pPr>
              <w:rPr>
                <w:rFonts w:ascii="Calibri" w:eastAsia="Calibri" w:hAnsi="Calibri" w:cs="Calibri"/>
              </w:rPr>
            </w:pPr>
            <w:r w:rsidRPr="00DB5E62">
              <w:rPr>
                <w:rFonts w:ascii="Calibri" w:eastAsia="Calibri" w:hAnsi="Calibri" w:cs="Calibri"/>
              </w:rPr>
              <w:t>18, 16, 21, 10, 10, 15, 12, 20, 17, 11</w:t>
            </w:r>
          </w:p>
          <w:p w14:paraId="6A7888D5" w14:textId="77777777" w:rsidR="003F23BC" w:rsidRDefault="00DB5E62" w:rsidP="00DB5E62">
            <w:pPr>
              <w:rPr>
                <w:rFonts w:ascii="Calibri" w:eastAsia="Calibri" w:hAnsi="Calibri" w:cs="Calibri"/>
              </w:rPr>
            </w:pPr>
            <w:r w:rsidRPr="00DB5E62">
              <w:rPr>
                <w:rFonts w:ascii="Calibri" w:eastAsia="Calibri" w:hAnsi="Calibri" w:cs="Calibri"/>
              </w:rPr>
              <w:t>Kwon uses the template below to create a histogram with bins as shown.</w:t>
            </w:r>
          </w:p>
          <w:p w14:paraId="0B36902F" w14:textId="2D264B57" w:rsidR="00DB5E62" w:rsidRPr="00DB5E62" w:rsidRDefault="00DB5E62" w:rsidP="00DB5E62">
            <w:pPr>
              <w:rPr>
                <w:rFonts w:ascii="Calibri" w:eastAsia="Calibri" w:hAnsi="Calibri" w:cs="Calibri"/>
              </w:rPr>
            </w:pPr>
            <w:r w:rsidRPr="00DB5E62">
              <w:rPr>
                <w:rFonts w:ascii="Calibri" w:eastAsia="Calibri" w:hAnsi="Calibri" w:cs="Calibri"/>
              </w:rPr>
              <w:t>10 14 18 22</w:t>
            </w:r>
          </w:p>
          <w:p w14:paraId="65548573" w14:textId="77777777" w:rsidR="0023062C" w:rsidRDefault="00DB5E62" w:rsidP="00DB5E62">
            <w:pPr>
              <w:rPr>
                <w:rFonts w:ascii="Calibri" w:eastAsia="Calibri" w:hAnsi="Calibri" w:cs="Calibri"/>
              </w:rPr>
            </w:pPr>
            <w:r w:rsidRPr="00DB5E62">
              <w:rPr>
                <w:rFonts w:ascii="Calibri" w:eastAsia="Calibri" w:hAnsi="Calibri" w:cs="Calibri"/>
              </w:rPr>
              <w:t xml:space="preserve">Which bar will be the </w:t>
            </w:r>
            <w:proofErr w:type="gramStart"/>
            <w:r w:rsidRPr="00DB5E62">
              <w:rPr>
                <w:rFonts w:ascii="Calibri" w:eastAsia="Calibri" w:hAnsi="Calibri" w:cs="Calibri"/>
              </w:rPr>
              <w:t>highest</w:t>
            </w:r>
            <w:proofErr w:type="gramEnd"/>
            <w:r w:rsidRPr="00DB5E62">
              <w:rPr>
                <w:rFonts w:ascii="Calibri" w:eastAsia="Calibri" w:hAnsi="Calibri" w:cs="Calibri"/>
              </w:rPr>
              <w:t xml:space="preserve">? </w:t>
            </w:r>
          </w:p>
          <w:p w14:paraId="7F22BEF9" w14:textId="7969A7BA" w:rsidR="00052FB8" w:rsidRDefault="00DB5E62" w:rsidP="00DB5E62">
            <w:pPr>
              <w:rPr>
                <w:rFonts w:ascii="Calibri" w:eastAsia="Calibri" w:hAnsi="Calibri" w:cs="Calibri"/>
              </w:rPr>
            </w:pPr>
            <w:r w:rsidRPr="00DB5E62">
              <w:rPr>
                <w:rFonts w:ascii="Calibri" w:eastAsia="Calibri" w:hAnsi="Calibri" w:cs="Calibri"/>
              </w:rPr>
              <w:t>Identify the range for the correct bar</w:t>
            </w:r>
            <w:r>
              <w:rPr>
                <w:rFonts w:ascii="Calibri" w:eastAsia="Calibri" w:hAnsi="Calibri" w:cs="Calibri"/>
              </w:rPr>
              <w:t>.</w:t>
            </w:r>
          </w:p>
          <w:p w14:paraId="11469EEB" w14:textId="01BCAF96" w:rsidR="00DB5E62" w:rsidRPr="00502A19" w:rsidRDefault="00DB5E62" w:rsidP="4C83D5AB">
            <w:pPr>
              <w:rPr>
                <w:rFonts w:ascii="Calibri" w:eastAsia="Calibri" w:hAnsi="Calibri" w:cs="Calibri"/>
              </w:rPr>
            </w:pPr>
            <w:r w:rsidRPr="4C83D5AB">
              <w:rPr>
                <w:rFonts w:ascii="Calibri" w:eastAsia="Calibri" w:hAnsi="Calibri" w:cs="Calibri"/>
                <w:color w:val="70AD47" w:themeColor="accent6"/>
              </w:rPr>
              <w:t>Answer: From 10 to just under 14</w:t>
            </w:r>
          </w:p>
          <w:p w14:paraId="3E092F12" w14:textId="02C91D8F" w:rsidR="00DB5E62" w:rsidRPr="00502A19" w:rsidRDefault="00000000" w:rsidP="4C83D5AB">
            <w:pPr>
              <w:rPr>
                <w:rFonts w:ascii="Calibri" w:eastAsia="Calibri" w:hAnsi="Calibri" w:cs="Calibri"/>
              </w:rPr>
            </w:pPr>
            <w:hyperlink r:id="rId13">
              <w:r w:rsidR="74A804A4" w:rsidRPr="4C83D5AB">
                <w:rPr>
                  <w:rStyle w:val="Hyperlink"/>
                  <w:rFonts w:ascii="Calibri" w:eastAsia="Calibri" w:hAnsi="Calibri" w:cs="Calibri"/>
                </w:rPr>
                <w:t>Statistics Unit Test Item #3 | Desmos</w:t>
              </w:r>
            </w:hyperlink>
          </w:p>
        </w:tc>
      </w:tr>
      <w:tr w:rsidR="002E1788" w14:paraId="4F90DA99" w14:textId="77777777" w:rsidTr="07FDE365">
        <w:trPr>
          <w:trHeight w:val="300"/>
        </w:trPr>
        <w:tc>
          <w:tcPr>
            <w:tcW w:w="535" w:type="dxa"/>
            <w:tcMar>
              <w:top w:w="15" w:type="dxa"/>
              <w:left w:w="15" w:type="dxa"/>
              <w:right w:w="15" w:type="dxa"/>
            </w:tcMar>
            <w:vAlign w:val="center"/>
          </w:tcPr>
          <w:p w14:paraId="3AB4B43D" w14:textId="41CDDCF4" w:rsidR="002E1788" w:rsidRDefault="002E1788" w:rsidP="07FDE365">
            <w:pPr>
              <w:spacing w:after="0"/>
              <w:jc w:val="center"/>
              <w:rPr>
                <w:rFonts w:ascii="Calibri" w:eastAsia="Calibri" w:hAnsi="Calibri" w:cs="Calibri"/>
              </w:rPr>
            </w:pPr>
            <w:r w:rsidRPr="07FDE365">
              <w:rPr>
                <w:rFonts w:ascii="Calibri" w:eastAsia="Calibri" w:hAnsi="Calibri" w:cs="Calibri"/>
              </w:rPr>
              <w:t>4</w:t>
            </w:r>
          </w:p>
        </w:tc>
        <w:tc>
          <w:tcPr>
            <w:tcW w:w="3150" w:type="dxa"/>
            <w:shd w:val="clear" w:color="auto" w:fill="auto"/>
            <w:tcMar>
              <w:top w:w="15" w:type="dxa"/>
              <w:left w:w="15" w:type="dxa"/>
              <w:right w:w="15" w:type="dxa"/>
            </w:tcMar>
            <w:vAlign w:val="center"/>
          </w:tcPr>
          <w:p w14:paraId="0DEA72AB" w14:textId="42FA0268" w:rsidR="003F23BC" w:rsidRPr="003F23BC" w:rsidRDefault="003F23BC" w:rsidP="00952E3E">
            <w:pPr>
              <w:spacing w:after="0"/>
              <w:rPr>
                <w:rFonts w:ascii="Calibri" w:hAnsi="Calibri" w:cs="Calibri"/>
                <w:color w:val="444444"/>
                <w:shd w:val="clear" w:color="auto" w:fill="FFFFFF"/>
              </w:rPr>
            </w:pPr>
            <w:r>
              <w:rPr>
                <w:rFonts w:ascii="Calibri" w:eastAsia="Calibri" w:hAnsi="Calibri" w:cs="Calibri"/>
                <w:color w:val="000000" w:themeColor="text1"/>
              </w:rPr>
              <w:t>Lesson 3</w:t>
            </w:r>
            <w:r>
              <w:t xml:space="preserve">: </w:t>
            </w:r>
            <w:r>
              <w:rPr>
                <w:rFonts w:ascii="Calibri" w:hAnsi="Calibri" w:cs="Calibri"/>
                <w:color w:val="444444"/>
                <w:shd w:val="clear" w:color="auto" w:fill="FFFFFF"/>
              </w:rPr>
              <w:t>Describe Data Sets</w:t>
            </w:r>
          </w:p>
        </w:tc>
        <w:tc>
          <w:tcPr>
            <w:tcW w:w="3600" w:type="dxa"/>
            <w:shd w:val="clear" w:color="auto" w:fill="auto"/>
            <w:tcMar>
              <w:top w:w="15" w:type="dxa"/>
              <w:left w:w="15" w:type="dxa"/>
              <w:right w:w="15" w:type="dxa"/>
            </w:tcMar>
            <w:vAlign w:val="center"/>
          </w:tcPr>
          <w:p w14:paraId="41D8CAA3" w14:textId="5C324792" w:rsidR="002E1788" w:rsidRDefault="003F23BC" w:rsidP="003F23BC">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Recognize patterns in a data set in context of the problem, including outliers.</w:t>
            </w:r>
          </w:p>
        </w:tc>
        <w:tc>
          <w:tcPr>
            <w:tcW w:w="1350" w:type="dxa"/>
            <w:tcMar>
              <w:top w:w="15" w:type="dxa"/>
              <w:left w:w="15" w:type="dxa"/>
              <w:right w:w="15" w:type="dxa"/>
            </w:tcMar>
            <w:vAlign w:val="center"/>
          </w:tcPr>
          <w:p w14:paraId="66BA9A36" w14:textId="1972B1B3" w:rsidR="002E1788" w:rsidRDefault="0023062C" w:rsidP="002E1788">
            <w:pPr>
              <w:jc w:val="center"/>
              <w:rPr>
                <w:rFonts w:ascii="Calibri" w:eastAsia="Calibri" w:hAnsi="Calibri" w:cs="Calibri"/>
                <w:color w:val="000000" w:themeColor="text1"/>
              </w:rPr>
            </w:pPr>
            <w:r>
              <w:rPr>
                <w:rFonts w:ascii="Calibri" w:eastAsia="Calibri" w:hAnsi="Calibri" w:cs="Calibri"/>
                <w:color w:val="000000" w:themeColor="text1"/>
              </w:rPr>
              <w:t>p. 1-5</w:t>
            </w:r>
          </w:p>
        </w:tc>
        <w:tc>
          <w:tcPr>
            <w:tcW w:w="5662" w:type="dxa"/>
            <w:tcMar>
              <w:top w:w="15" w:type="dxa"/>
              <w:left w:w="15" w:type="dxa"/>
              <w:right w:w="15" w:type="dxa"/>
            </w:tcMar>
            <w:vAlign w:val="center"/>
          </w:tcPr>
          <w:p w14:paraId="21DC521A" w14:textId="77777777" w:rsidR="0023062C" w:rsidRDefault="00DB5E62" w:rsidP="00DB5E62">
            <w:pPr>
              <w:rPr>
                <w:rFonts w:ascii="Calibri" w:eastAsia="Calibri" w:hAnsi="Calibri" w:cs="Calibri"/>
              </w:rPr>
            </w:pPr>
            <w:r w:rsidRPr="00DB5E62">
              <w:rPr>
                <w:rFonts w:ascii="Calibri" w:eastAsia="Calibri" w:hAnsi="Calibri" w:cs="Calibri"/>
              </w:rPr>
              <w:t xml:space="preserve">Loren’s friends jump as far as they can and record their results in inches. </w:t>
            </w:r>
          </w:p>
          <w:p w14:paraId="02B7CA80" w14:textId="769088C8" w:rsidR="003F23BC" w:rsidRDefault="00DB5E62" w:rsidP="00DB5E62">
            <w:pPr>
              <w:rPr>
                <w:rFonts w:ascii="Calibri" w:eastAsia="Calibri" w:hAnsi="Calibri" w:cs="Calibri"/>
              </w:rPr>
            </w:pPr>
            <w:r w:rsidRPr="00DB5E62">
              <w:rPr>
                <w:rFonts w:ascii="Calibri" w:eastAsia="Calibri" w:hAnsi="Calibri" w:cs="Calibri"/>
              </w:rPr>
              <w:t>Their results include the</w:t>
            </w:r>
            <w:r>
              <w:rPr>
                <w:rFonts w:ascii="Calibri" w:eastAsia="Calibri" w:hAnsi="Calibri" w:cs="Calibri"/>
              </w:rPr>
              <w:t xml:space="preserve"> </w:t>
            </w:r>
            <w:r w:rsidRPr="00DB5E62">
              <w:rPr>
                <w:rFonts w:ascii="Calibri" w:eastAsia="Calibri" w:hAnsi="Calibri" w:cs="Calibri"/>
              </w:rPr>
              <w:t xml:space="preserve">observations 42, 47, 50, 42, 45, 41, 49, 51, and 44. </w:t>
            </w:r>
          </w:p>
          <w:p w14:paraId="70CD656B" w14:textId="3E7DFF4C" w:rsidR="00052FB8" w:rsidRDefault="00DB5E62" w:rsidP="00DB5E62">
            <w:pPr>
              <w:rPr>
                <w:rFonts w:ascii="Calibri" w:eastAsia="Calibri" w:hAnsi="Calibri" w:cs="Calibri"/>
              </w:rPr>
            </w:pPr>
            <w:r w:rsidRPr="00DB5E62">
              <w:rPr>
                <w:rFonts w:ascii="Calibri" w:eastAsia="Calibri" w:hAnsi="Calibri" w:cs="Calibri"/>
              </w:rPr>
              <w:t>Which number, if added to the dataset, would</w:t>
            </w:r>
            <w:r>
              <w:rPr>
                <w:rFonts w:ascii="Calibri" w:eastAsia="Calibri" w:hAnsi="Calibri" w:cs="Calibri"/>
              </w:rPr>
              <w:t xml:space="preserve"> </w:t>
            </w:r>
            <w:r w:rsidRPr="00DB5E62">
              <w:rPr>
                <w:rFonts w:ascii="Calibri" w:eastAsia="Calibri" w:hAnsi="Calibri" w:cs="Calibri"/>
              </w:rPr>
              <w:t>represent an outlier in the data?</w:t>
            </w:r>
          </w:p>
          <w:p w14:paraId="780A4263" w14:textId="04D7BE7D" w:rsidR="00DB5E62" w:rsidRPr="00B67D22" w:rsidRDefault="00DB5E62" w:rsidP="00DB5E62">
            <w:pPr>
              <w:rPr>
                <w:rFonts w:ascii="Calibri" w:eastAsia="Calibri" w:hAnsi="Calibri" w:cs="Calibri"/>
              </w:rPr>
            </w:pPr>
            <w:r w:rsidRPr="00DB5E62">
              <w:rPr>
                <w:rFonts w:ascii="Calibri" w:eastAsia="Calibri" w:hAnsi="Calibri" w:cs="Calibri"/>
                <w:color w:val="70AD47" w:themeColor="accent6"/>
              </w:rPr>
              <w:t>Answer: 72</w:t>
            </w:r>
          </w:p>
        </w:tc>
      </w:tr>
      <w:tr w:rsidR="002E1788" w14:paraId="63425BB9" w14:textId="77777777" w:rsidTr="07FDE365">
        <w:trPr>
          <w:trHeight w:val="300"/>
        </w:trPr>
        <w:tc>
          <w:tcPr>
            <w:tcW w:w="535" w:type="dxa"/>
            <w:tcMar>
              <w:top w:w="15" w:type="dxa"/>
              <w:left w:w="15" w:type="dxa"/>
              <w:right w:w="15" w:type="dxa"/>
            </w:tcMar>
            <w:vAlign w:val="center"/>
          </w:tcPr>
          <w:p w14:paraId="4801D3AE" w14:textId="56293638" w:rsidR="002E1788" w:rsidRDefault="002E1788" w:rsidP="07FDE365">
            <w:pPr>
              <w:spacing w:after="0"/>
              <w:jc w:val="center"/>
              <w:rPr>
                <w:rFonts w:ascii="Calibri" w:eastAsia="Calibri" w:hAnsi="Calibri" w:cs="Calibri"/>
                <w:b/>
                <w:bCs/>
              </w:rPr>
            </w:pPr>
            <w:r w:rsidRPr="07FDE365">
              <w:rPr>
                <w:rFonts w:ascii="Calibri" w:eastAsia="Calibri" w:hAnsi="Calibri" w:cs="Calibri"/>
                <w:b/>
                <w:bCs/>
              </w:rPr>
              <w:t>5</w:t>
            </w:r>
          </w:p>
        </w:tc>
        <w:tc>
          <w:tcPr>
            <w:tcW w:w="3150" w:type="dxa"/>
            <w:shd w:val="clear" w:color="auto" w:fill="auto"/>
            <w:tcMar>
              <w:top w:w="15" w:type="dxa"/>
              <w:left w:w="15" w:type="dxa"/>
              <w:right w:w="15" w:type="dxa"/>
            </w:tcMar>
            <w:vAlign w:val="center"/>
          </w:tcPr>
          <w:p w14:paraId="66262365" w14:textId="33CC4949" w:rsidR="002E1788" w:rsidRDefault="003F23BC" w:rsidP="003F3C2E">
            <w:pPr>
              <w:spacing w:after="0"/>
              <w:rPr>
                <w:rFonts w:ascii="Calibri" w:eastAsia="Calibri" w:hAnsi="Calibri" w:cs="Calibri"/>
                <w:color w:val="000000" w:themeColor="text1"/>
              </w:rPr>
            </w:pPr>
            <w:r>
              <w:rPr>
                <w:rFonts w:ascii="Calibri" w:eastAsia="Calibri" w:hAnsi="Calibri" w:cs="Calibri"/>
                <w:color w:val="000000" w:themeColor="text1"/>
              </w:rPr>
              <w:t xml:space="preserve">Lesson 3: </w:t>
            </w:r>
            <w:r>
              <w:rPr>
                <w:rFonts w:ascii="Calibri" w:hAnsi="Calibri" w:cs="Calibri"/>
                <w:color w:val="444444"/>
                <w:shd w:val="clear" w:color="auto" w:fill="FFFFFF"/>
              </w:rPr>
              <w:t>Describe Data Sets</w:t>
            </w:r>
          </w:p>
        </w:tc>
        <w:tc>
          <w:tcPr>
            <w:tcW w:w="3600" w:type="dxa"/>
            <w:shd w:val="clear" w:color="auto" w:fill="auto"/>
            <w:tcMar>
              <w:top w:w="15" w:type="dxa"/>
              <w:left w:w="15" w:type="dxa"/>
              <w:right w:w="15" w:type="dxa"/>
            </w:tcMar>
            <w:vAlign w:val="center"/>
          </w:tcPr>
          <w:p w14:paraId="1578CC26" w14:textId="72CD8885" w:rsidR="002E1788" w:rsidRDefault="003F23BC" w:rsidP="003F23BC">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Describe a set of data collected to answer a statistical question as having a distribution which can be described by its center, spread, and overall shape.</w:t>
            </w:r>
          </w:p>
        </w:tc>
        <w:tc>
          <w:tcPr>
            <w:tcW w:w="1350" w:type="dxa"/>
            <w:tcMar>
              <w:top w:w="15" w:type="dxa"/>
              <w:left w:w="15" w:type="dxa"/>
              <w:right w:w="15" w:type="dxa"/>
            </w:tcMar>
            <w:vAlign w:val="center"/>
          </w:tcPr>
          <w:p w14:paraId="3C1A6B35" w14:textId="2BCFE31D" w:rsidR="002E1788" w:rsidRDefault="0023062C" w:rsidP="002E1788">
            <w:pPr>
              <w:jc w:val="center"/>
              <w:rPr>
                <w:rFonts w:ascii="Calibri" w:eastAsia="Calibri" w:hAnsi="Calibri" w:cs="Calibri"/>
                <w:color w:val="000000" w:themeColor="text1"/>
              </w:rPr>
            </w:pPr>
            <w:r>
              <w:rPr>
                <w:rFonts w:ascii="Calibri" w:eastAsia="Calibri" w:hAnsi="Calibri" w:cs="Calibri"/>
                <w:color w:val="000000" w:themeColor="text1"/>
              </w:rPr>
              <w:t>p. 6-13</w:t>
            </w:r>
          </w:p>
        </w:tc>
        <w:tc>
          <w:tcPr>
            <w:tcW w:w="5662" w:type="dxa"/>
            <w:tcMar>
              <w:top w:w="15" w:type="dxa"/>
              <w:left w:w="15" w:type="dxa"/>
              <w:right w:w="15" w:type="dxa"/>
            </w:tcMar>
            <w:vAlign w:val="center"/>
          </w:tcPr>
          <w:p w14:paraId="5E1B0A0B" w14:textId="77777777" w:rsidR="00052FB8" w:rsidRPr="00DB5E62" w:rsidRDefault="00DB5E62" w:rsidP="00052FB8">
            <w:pPr>
              <w:rPr>
                <w:rFonts w:ascii="Calibri" w:eastAsia="Calibri" w:hAnsi="Calibri" w:cs="Calibri"/>
                <w:i/>
                <w:iCs/>
              </w:rPr>
            </w:pPr>
            <w:r w:rsidRPr="00DB5E62">
              <w:rPr>
                <w:rFonts w:ascii="Calibri" w:eastAsia="Calibri" w:hAnsi="Calibri" w:cs="Calibri"/>
                <w:i/>
                <w:iCs/>
              </w:rPr>
              <w:t>Use the image to answer the question.</w:t>
            </w:r>
          </w:p>
          <w:p w14:paraId="595AA139" w14:textId="77777777" w:rsidR="00DB5E62" w:rsidRDefault="00DB5E62" w:rsidP="00052FB8">
            <w:pPr>
              <w:rPr>
                <w:rFonts w:ascii="Calibri" w:eastAsia="Calibri" w:hAnsi="Calibri" w:cs="Calibri"/>
              </w:rPr>
            </w:pPr>
            <w:r w:rsidRPr="00DB5E62">
              <w:rPr>
                <w:rFonts w:ascii="Calibri" w:eastAsia="Calibri" w:hAnsi="Calibri" w:cs="Calibri"/>
                <w:noProof/>
              </w:rPr>
              <w:lastRenderedPageBreak/>
              <w:drawing>
                <wp:inline distT="0" distB="0" distL="0" distR="0" wp14:anchorId="1A8FB434" wp14:editId="39718025">
                  <wp:extent cx="1736927" cy="1765300"/>
                  <wp:effectExtent l="0" t="0" r="0" b="6350"/>
                  <wp:docPr id="2069406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06220" name=""/>
                          <pic:cNvPicPr/>
                        </pic:nvPicPr>
                        <pic:blipFill>
                          <a:blip r:embed="rId14"/>
                          <a:stretch>
                            <a:fillRect/>
                          </a:stretch>
                        </pic:blipFill>
                        <pic:spPr>
                          <a:xfrm>
                            <a:off x="0" y="0"/>
                            <a:ext cx="1747995" cy="1776549"/>
                          </a:xfrm>
                          <a:prstGeom prst="rect">
                            <a:avLst/>
                          </a:prstGeom>
                        </pic:spPr>
                      </pic:pic>
                    </a:graphicData>
                  </a:graphic>
                </wp:inline>
              </w:drawing>
            </w:r>
          </w:p>
          <w:p w14:paraId="0EF37A30" w14:textId="77777777" w:rsidR="00DB5E62" w:rsidRDefault="00DB5E62" w:rsidP="00052FB8">
            <w:pPr>
              <w:rPr>
                <w:rFonts w:ascii="Calibri" w:eastAsia="Calibri" w:hAnsi="Calibri" w:cs="Calibri"/>
              </w:rPr>
            </w:pPr>
            <w:r>
              <w:rPr>
                <w:rFonts w:ascii="Calibri" w:eastAsia="Calibri" w:hAnsi="Calibri" w:cs="Calibri"/>
              </w:rPr>
              <w:t>What are the values of the mean, median, and spread for the dataset shown in the bar graph?</w:t>
            </w:r>
          </w:p>
          <w:p w14:paraId="49BA044C" w14:textId="18B30374" w:rsidR="00DB5E62" w:rsidRPr="00DB5E62" w:rsidRDefault="00DB5E62" w:rsidP="07FDE365">
            <w:pPr>
              <w:rPr>
                <w:rFonts w:ascii="Calibri" w:eastAsia="Calibri" w:hAnsi="Calibri" w:cs="Calibri"/>
              </w:rPr>
            </w:pPr>
            <w:r w:rsidRPr="07FDE365">
              <w:rPr>
                <w:rFonts w:ascii="Calibri" w:eastAsia="Calibri" w:hAnsi="Calibri" w:cs="Calibri"/>
                <w:color w:val="70AD47" w:themeColor="accent6"/>
              </w:rPr>
              <w:t>Answers: The mean = 11.5. The median = 11.5. The spread = 3.</w:t>
            </w:r>
          </w:p>
          <w:p w14:paraId="581CF5CE" w14:textId="3FB79B7C" w:rsidR="00DB5E62" w:rsidRPr="00DB5E62" w:rsidRDefault="00000000" w:rsidP="07FDE365">
            <w:pPr>
              <w:rPr>
                <w:rFonts w:ascii="Calibri" w:eastAsia="Calibri" w:hAnsi="Calibri" w:cs="Calibri"/>
              </w:rPr>
            </w:pPr>
            <w:hyperlink r:id="rId15">
              <w:r w:rsidR="56CFF601" w:rsidRPr="07FDE365">
                <w:rPr>
                  <w:rStyle w:val="Hyperlink"/>
                  <w:rFonts w:ascii="Calibri" w:eastAsia="Calibri" w:hAnsi="Calibri" w:cs="Calibri"/>
                </w:rPr>
                <w:t>Statistics Unit Test Item #5 | Desmos</w:t>
              </w:r>
            </w:hyperlink>
          </w:p>
        </w:tc>
      </w:tr>
      <w:tr w:rsidR="002E1788" w14:paraId="2DF0B91F" w14:textId="77777777" w:rsidTr="07FDE365">
        <w:trPr>
          <w:trHeight w:val="300"/>
        </w:trPr>
        <w:tc>
          <w:tcPr>
            <w:tcW w:w="535" w:type="dxa"/>
            <w:tcMar>
              <w:top w:w="15" w:type="dxa"/>
              <w:left w:w="15" w:type="dxa"/>
              <w:right w:w="15" w:type="dxa"/>
            </w:tcMar>
            <w:vAlign w:val="center"/>
          </w:tcPr>
          <w:p w14:paraId="2D41BCEC" w14:textId="3A76B6E3" w:rsidR="002E1788" w:rsidRPr="481CFF4B" w:rsidRDefault="002E1788" w:rsidP="07FDE365">
            <w:pPr>
              <w:spacing w:after="0"/>
              <w:jc w:val="center"/>
              <w:rPr>
                <w:rFonts w:ascii="Calibri" w:eastAsia="Calibri" w:hAnsi="Calibri" w:cs="Calibri"/>
                <w:color w:val="000000" w:themeColor="text1"/>
              </w:rPr>
            </w:pPr>
            <w:r w:rsidRPr="07FDE365">
              <w:rPr>
                <w:rFonts w:ascii="Calibri" w:eastAsia="Calibri" w:hAnsi="Calibri" w:cs="Calibri"/>
              </w:rPr>
              <w:lastRenderedPageBreak/>
              <w:t>6</w:t>
            </w:r>
          </w:p>
        </w:tc>
        <w:tc>
          <w:tcPr>
            <w:tcW w:w="3150" w:type="dxa"/>
            <w:shd w:val="clear" w:color="auto" w:fill="auto"/>
            <w:tcMar>
              <w:top w:w="15" w:type="dxa"/>
              <w:left w:w="15" w:type="dxa"/>
              <w:right w:w="15" w:type="dxa"/>
            </w:tcMar>
            <w:vAlign w:val="center"/>
          </w:tcPr>
          <w:p w14:paraId="4DF98778" w14:textId="7B071748" w:rsidR="002E1788" w:rsidRDefault="003F23BC" w:rsidP="003F3C2E">
            <w:pPr>
              <w:spacing w:after="0"/>
              <w:rPr>
                <w:rFonts w:ascii="Calibri" w:hAnsi="Calibri" w:cs="Calibri"/>
                <w:color w:val="000000"/>
              </w:rPr>
            </w:pPr>
            <w:r>
              <w:rPr>
                <w:rFonts w:ascii="Calibri" w:hAnsi="Calibri" w:cs="Calibri"/>
                <w:color w:val="000000"/>
              </w:rPr>
              <w:t>Lesson 4: Measures of Center</w:t>
            </w:r>
          </w:p>
        </w:tc>
        <w:tc>
          <w:tcPr>
            <w:tcW w:w="3600" w:type="dxa"/>
            <w:shd w:val="clear" w:color="auto" w:fill="auto"/>
            <w:tcMar>
              <w:top w:w="15" w:type="dxa"/>
              <w:left w:w="15" w:type="dxa"/>
              <w:right w:w="15" w:type="dxa"/>
            </w:tcMar>
            <w:vAlign w:val="center"/>
          </w:tcPr>
          <w:p w14:paraId="78CEE959" w14:textId="5768E6E4" w:rsidR="002E1788" w:rsidRDefault="003F23BC" w:rsidP="003F23BC">
            <w:pPr>
              <w:shd w:val="clear" w:color="auto" w:fill="FFFFFF"/>
              <w:spacing w:after="100" w:line="270" w:lineRule="atLeast"/>
              <w:rPr>
                <w:rFonts w:ascii="Calibri" w:hAnsi="Calibri" w:cs="Calibri"/>
                <w:color w:val="000000"/>
              </w:rPr>
            </w:pPr>
            <w:r>
              <w:rPr>
                <w:rFonts w:ascii="Calibri" w:hAnsi="Calibri" w:cs="Calibri"/>
                <w:color w:val="444444"/>
                <w:shd w:val="clear" w:color="auto" w:fill="FFFFFF"/>
              </w:rPr>
              <w:t>Find the mean and median of a data set.</w:t>
            </w:r>
          </w:p>
        </w:tc>
        <w:tc>
          <w:tcPr>
            <w:tcW w:w="1350" w:type="dxa"/>
            <w:tcMar>
              <w:top w:w="15" w:type="dxa"/>
              <w:left w:w="15" w:type="dxa"/>
              <w:right w:w="15" w:type="dxa"/>
            </w:tcMar>
            <w:vAlign w:val="center"/>
          </w:tcPr>
          <w:p w14:paraId="4C80F017" w14:textId="02F5435A" w:rsidR="002E1788" w:rsidRDefault="0023062C" w:rsidP="002E1788">
            <w:pPr>
              <w:jc w:val="center"/>
              <w:rPr>
                <w:rFonts w:ascii="Calibri" w:hAnsi="Calibri" w:cs="Calibri"/>
                <w:color w:val="000000"/>
              </w:rPr>
            </w:pPr>
            <w:r>
              <w:rPr>
                <w:rFonts w:ascii="Calibri" w:hAnsi="Calibri" w:cs="Calibri"/>
                <w:color w:val="000000"/>
              </w:rPr>
              <w:t>p. 1-6</w:t>
            </w:r>
          </w:p>
        </w:tc>
        <w:tc>
          <w:tcPr>
            <w:tcW w:w="5662" w:type="dxa"/>
            <w:tcMar>
              <w:top w:w="15" w:type="dxa"/>
              <w:left w:w="15" w:type="dxa"/>
              <w:right w:w="15" w:type="dxa"/>
            </w:tcMar>
            <w:vAlign w:val="center"/>
          </w:tcPr>
          <w:p w14:paraId="29C065B8" w14:textId="77777777" w:rsidR="00052FB8" w:rsidRPr="003F23BC" w:rsidRDefault="00721F84" w:rsidP="003F3C2E">
            <w:pPr>
              <w:rPr>
                <w:rFonts w:ascii="Calibri" w:eastAsia="Calibri" w:hAnsi="Calibri" w:cs="Calibri"/>
                <w:i/>
                <w:iCs/>
              </w:rPr>
            </w:pPr>
            <w:r w:rsidRPr="003F23BC">
              <w:rPr>
                <w:rFonts w:ascii="Calibri" w:eastAsia="Calibri" w:hAnsi="Calibri" w:cs="Calibri"/>
                <w:i/>
                <w:iCs/>
              </w:rPr>
              <w:t>Use the table to answer the question.</w:t>
            </w:r>
          </w:p>
          <w:p w14:paraId="067E352B" w14:textId="77777777" w:rsidR="00721F84" w:rsidRDefault="00721F84" w:rsidP="003F3C2E">
            <w:pPr>
              <w:rPr>
                <w:rFonts w:ascii="Calibri" w:eastAsia="Calibri" w:hAnsi="Calibri" w:cs="Calibri"/>
              </w:rPr>
            </w:pPr>
            <w:r w:rsidRPr="00721F84">
              <w:rPr>
                <w:rFonts w:ascii="Calibri" w:eastAsia="Calibri" w:hAnsi="Calibri" w:cs="Calibri"/>
                <w:noProof/>
              </w:rPr>
              <w:drawing>
                <wp:inline distT="0" distB="0" distL="0" distR="0" wp14:anchorId="1023AD4A" wp14:editId="11229C1C">
                  <wp:extent cx="1515840" cy="1720850"/>
                  <wp:effectExtent l="0" t="0" r="8255" b="0"/>
                  <wp:docPr id="523576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76898" name=""/>
                          <pic:cNvPicPr/>
                        </pic:nvPicPr>
                        <pic:blipFill>
                          <a:blip r:embed="rId16"/>
                          <a:stretch>
                            <a:fillRect/>
                          </a:stretch>
                        </pic:blipFill>
                        <pic:spPr>
                          <a:xfrm>
                            <a:off x="0" y="0"/>
                            <a:ext cx="1516348" cy="1721427"/>
                          </a:xfrm>
                          <a:prstGeom prst="rect">
                            <a:avLst/>
                          </a:prstGeom>
                        </pic:spPr>
                      </pic:pic>
                    </a:graphicData>
                  </a:graphic>
                </wp:inline>
              </w:drawing>
            </w:r>
          </w:p>
          <w:p w14:paraId="78126F60" w14:textId="77777777" w:rsidR="00721F84" w:rsidRDefault="00721F84" w:rsidP="003F3C2E">
            <w:pPr>
              <w:rPr>
                <w:rFonts w:ascii="Calibri" w:eastAsia="Calibri" w:hAnsi="Calibri" w:cs="Calibri"/>
              </w:rPr>
            </w:pPr>
            <w:r>
              <w:rPr>
                <w:rFonts w:ascii="Calibri" w:eastAsia="Calibri" w:hAnsi="Calibri" w:cs="Calibri"/>
              </w:rPr>
              <w:t>Find the mean and median of the past week’s temperatures.</w:t>
            </w:r>
          </w:p>
          <w:p w14:paraId="4A1A5828" w14:textId="34519CAD" w:rsidR="00721F84" w:rsidRDefault="00721F84" w:rsidP="07FDE365">
            <w:pPr>
              <w:rPr>
                <w:rFonts w:ascii="Calibri" w:eastAsia="Calibri" w:hAnsi="Calibri" w:cs="Calibri"/>
              </w:rPr>
            </w:pPr>
            <w:r w:rsidRPr="07FDE365">
              <w:rPr>
                <w:rFonts w:ascii="Calibri" w:eastAsia="Calibri" w:hAnsi="Calibri" w:cs="Calibri"/>
                <w:color w:val="70AD47" w:themeColor="accent6"/>
              </w:rPr>
              <w:lastRenderedPageBreak/>
              <w:t>Answer: During the week, the mean temperature was 51 degrees. During the week, the median temperature was 50 degrees.</w:t>
            </w:r>
          </w:p>
          <w:p w14:paraId="09877DC6" w14:textId="17BF8AC8" w:rsidR="00721F84" w:rsidRDefault="00000000" w:rsidP="07FDE365">
            <w:pPr>
              <w:rPr>
                <w:rFonts w:ascii="Calibri" w:eastAsia="Calibri" w:hAnsi="Calibri" w:cs="Calibri"/>
              </w:rPr>
            </w:pPr>
            <w:hyperlink r:id="rId17">
              <w:r w:rsidR="681A3F37" w:rsidRPr="07FDE365">
                <w:rPr>
                  <w:rStyle w:val="Hyperlink"/>
                  <w:rFonts w:ascii="Calibri" w:eastAsia="Calibri" w:hAnsi="Calibri" w:cs="Calibri"/>
                </w:rPr>
                <w:t>Statistics Unit Test Item #6 | Desmos</w:t>
              </w:r>
            </w:hyperlink>
          </w:p>
        </w:tc>
      </w:tr>
      <w:tr w:rsidR="001B02AA" w14:paraId="5F3193B6" w14:textId="77777777" w:rsidTr="07FDE365">
        <w:trPr>
          <w:trHeight w:val="300"/>
        </w:trPr>
        <w:tc>
          <w:tcPr>
            <w:tcW w:w="535" w:type="dxa"/>
            <w:tcMar>
              <w:top w:w="15" w:type="dxa"/>
              <w:left w:w="15" w:type="dxa"/>
              <w:right w:w="15" w:type="dxa"/>
            </w:tcMar>
            <w:vAlign w:val="center"/>
          </w:tcPr>
          <w:p w14:paraId="52F2B485" w14:textId="2520FA4F" w:rsidR="001B02AA" w:rsidRDefault="001B02AA" w:rsidP="001B02AA">
            <w:pPr>
              <w:spacing w:after="0"/>
              <w:jc w:val="center"/>
            </w:pPr>
            <w:r w:rsidRPr="481CFF4B">
              <w:rPr>
                <w:rFonts w:ascii="Calibri" w:eastAsia="Calibri" w:hAnsi="Calibri" w:cs="Calibri"/>
                <w:color w:val="000000" w:themeColor="text1"/>
              </w:rPr>
              <w:lastRenderedPageBreak/>
              <w:t>7</w:t>
            </w:r>
          </w:p>
        </w:tc>
        <w:tc>
          <w:tcPr>
            <w:tcW w:w="3150" w:type="dxa"/>
            <w:shd w:val="clear" w:color="auto" w:fill="auto"/>
            <w:tcMar>
              <w:top w:w="15" w:type="dxa"/>
              <w:left w:w="15" w:type="dxa"/>
              <w:right w:w="15" w:type="dxa"/>
            </w:tcMar>
            <w:vAlign w:val="center"/>
          </w:tcPr>
          <w:p w14:paraId="7869B804" w14:textId="18267728" w:rsidR="001B02AA" w:rsidRDefault="003F23BC" w:rsidP="001B02AA">
            <w:pPr>
              <w:spacing w:after="0"/>
              <w:rPr>
                <w:rFonts w:ascii="Calibri" w:eastAsia="Calibri" w:hAnsi="Calibri" w:cs="Calibri"/>
                <w:color w:val="000000" w:themeColor="text1"/>
              </w:rPr>
            </w:pPr>
            <w:r>
              <w:rPr>
                <w:rFonts w:ascii="Calibri" w:hAnsi="Calibri" w:cs="Calibri"/>
                <w:color w:val="000000"/>
              </w:rPr>
              <w:t>Lesson 4: Measures of Center</w:t>
            </w:r>
          </w:p>
        </w:tc>
        <w:tc>
          <w:tcPr>
            <w:tcW w:w="3600" w:type="dxa"/>
            <w:shd w:val="clear" w:color="auto" w:fill="auto"/>
            <w:tcMar>
              <w:top w:w="15" w:type="dxa"/>
              <w:left w:w="15" w:type="dxa"/>
              <w:right w:w="15" w:type="dxa"/>
            </w:tcMar>
            <w:vAlign w:val="center"/>
          </w:tcPr>
          <w:p w14:paraId="080A915C" w14:textId="2D251358" w:rsidR="001B02AA" w:rsidRDefault="003F23BC" w:rsidP="003F23BC">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Determine whether the mean or median best describes the shape of a data set.</w:t>
            </w:r>
            <w:r>
              <w:rPr>
                <w:rFonts w:ascii="Calibri" w:eastAsia="Calibri" w:hAnsi="Calibri" w:cs="Calibri"/>
                <w:color w:val="000000" w:themeColor="text1"/>
              </w:rPr>
              <w:t xml:space="preserve"> </w:t>
            </w:r>
          </w:p>
        </w:tc>
        <w:tc>
          <w:tcPr>
            <w:tcW w:w="1350" w:type="dxa"/>
            <w:tcMar>
              <w:top w:w="15" w:type="dxa"/>
              <w:left w:w="15" w:type="dxa"/>
              <w:right w:w="15" w:type="dxa"/>
            </w:tcMar>
            <w:vAlign w:val="center"/>
          </w:tcPr>
          <w:p w14:paraId="500C20BB" w14:textId="21813A71" w:rsidR="001B02AA" w:rsidRDefault="0023062C" w:rsidP="001B02AA">
            <w:pPr>
              <w:jc w:val="center"/>
              <w:rPr>
                <w:rFonts w:ascii="Calibri" w:eastAsia="Calibri" w:hAnsi="Calibri" w:cs="Calibri"/>
                <w:color w:val="000000" w:themeColor="text1"/>
              </w:rPr>
            </w:pPr>
            <w:r>
              <w:rPr>
                <w:rFonts w:ascii="Calibri" w:eastAsia="Calibri" w:hAnsi="Calibri" w:cs="Calibri"/>
                <w:color w:val="000000" w:themeColor="text1"/>
              </w:rPr>
              <w:t>p. 15-20</w:t>
            </w:r>
          </w:p>
        </w:tc>
        <w:tc>
          <w:tcPr>
            <w:tcW w:w="5662" w:type="dxa"/>
            <w:tcMar>
              <w:top w:w="15" w:type="dxa"/>
              <w:left w:w="15" w:type="dxa"/>
              <w:right w:w="15" w:type="dxa"/>
            </w:tcMar>
            <w:vAlign w:val="center"/>
          </w:tcPr>
          <w:p w14:paraId="1F807F22" w14:textId="77777777" w:rsidR="001B02AA" w:rsidRDefault="00721F84" w:rsidP="001B02AA">
            <w:pPr>
              <w:spacing w:after="0"/>
              <w:rPr>
                <w:rFonts w:ascii="Calibri" w:eastAsia="Calibri" w:hAnsi="Calibri" w:cs="Calibri"/>
                <w:i/>
                <w:iCs/>
              </w:rPr>
            </w:pPr>
            <w:r w:rsidRPr="003F23BC">
              <w:rPr>
                <w:rFonts w:ascii="Calibri" w:eastAsia="Calibri" w:hAnsi="Calibri" w:cs="Calibri"/>
                <w:i/>
                <w:iCs/>
              </w:rPr>
              <w:t>Use the table to answer the question.</w:t>
            </w:r>
          </w:p>
          <w:p w14:paraId="573AC380" w14:textId="77777777" w:rsidR="0023062C" w:rsidRPr="003F23BC" w:rsidRDefault="0023062C" w:rsidP="001B02AA">
            <w:pPr>
              <w:spacing w:after="0"/>
              <w:rPr>
                <w:rFonts w:ascii="Calibri" w:eastAsia="Calibri" w:hAnsi="Calibri" w:cs="Calibri"/>
                <w:i/>
                <w:iCs/>
              </w:rPr>
            </w:pPr>
          </w:p>
          <w:p w14:paraId="1984F2F5" w14:textId="77777777" w:rsidR="00721F84" w:rsidRDefault="00721F84" w:rsidP="001B02AA">
            <w:pPr>
              <w:spacing w:after="0"/>
              <w:rPr>
                <w:rFonts w:ascii="Calibri" w:eastAsia="Calibri" w:hAnsi="Calibri" w:cs="Calibri"/>
              </w:rPr>
            </w:pPr>
            <w:r w:rsidRPr="00721F84">
              <w:rPr>
                <w:rFonts w:ascii="Calibri" w:eastAsia="Calibri" w:hAnsi="Calibri" w:cs="Calibri"/>
                <w:noProof/>
              </w:rPr>
              <w:drawing>
                <wp:inline distT="0" distB="0" distL="0" distR="0" wp14:anchorId="17E48475" wp14:editId="41AFD787">
                  <wp:extent cx="1631950" cy="2134683"/>
                  <wp:effectExtent l="0" t="0" r="6350" b="0"/>
                  <wp:docPr id="1193735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35730" name=""/>
                          <pic:cNvPicPr/>
                        </pic:nvPicPr>
                        <pic:blipFill>
                          <a:blip r:embed="rId18"/>
                          <a:stretch>
                            <a:fillRect/>
                          </a:stretch>
                        </pic:blipFill>
                        <pic:spPr>
                          <a:xfrm>
                            <a:off x="0" y="0"/>
                            <a:ext cx="1634010" cy="2137378"/>
                          </a:xfrm>
                          <a:prstGeom prst="rect">
                            <a:avLst/>
                          </a:prstGeom>
                        </pic:spPr>
                      </pic:pic>
                    </a:graphicData>
                  </a:graphic>
                </wp:inline>
              </w:drawing>
            </w:r>
          </w:p>
          <w:p w14:paraId="6C1A98B4" w14:textId="77777777" w:rsidR="00721F84" w:rsidRDefault="00721F84" w:rsidP="001B02AA">
            <w:pPr>
              <w:spacing w:after="0"/>
              <w:rPr>
                <w:rFonts w:ascii="Calibri" w:eastAsia="Calibri" w:hAnsi="Calibri" w:cs="Calibri"/>
              </w:rPr>
            </w:pPr>
          </w:p>
          <w:p w14:paraId="3E74D8D3" w14:textId="77777777" w:rsidR="00721F84" w:rsidRDefault="00721F84" w:rsidP="001B02AA">
            <w:pPr>
              <w:spacing w:after="0"/>
              <w:rPr>
                <w:rFonts w:ascii="Calibri" w:eastAsia="Calibri" w:hAnsi="Calibri" w:cs="Calibri"/>
              </w:rPr>
            </w:pPr>
            <w:r>
              <w:rPr>
                <w:rFonts w:ascii="Calibri" w:eastAsia="Calibri" w:hAnsi="Calibri" w:cs="Calibri"/>
              </w:rPr>
              <w:t>What value, the mean or median, best describes the shape of the data set that contains the number of free throws made by the basketball team? Choose 1 for mean and 2 for median.</w:t>
            </w:r>
          </w:p>
          <w:p w14:paraId="274BA14E" w14:textId="77777777" w:rsidR="00721F84" w:rsidRDefault="00721F84" w:rsidP="001B02AA">
            <w:pPr>
              <w:spacing w:after="0"/>
              <w:rPr>
                <w:rFonts w:ascii="Calibri" w:eastAsia="Calibri" w:hAnsi="Calibri" w:cs="Calibri"/>
              </w:rPr>
            </w:pPr>
          </w:p>
          <w:p w14:paraId="0A36CA24" w14:textId="23BAE090" w:rsidR="00721F84" w:rsidRPr="007F1730" w:rsidRDefault="00721F84" w:rsidP="001B02AA">
            <w:pPr>
              <w:spacing w:after="0"/>
              <w:rPr>
                <w:rFonts w:ascii="Calibri" w:eastAsia="Calibri" w:hAnsi="Calibri" w:cs="Calibri"/>
              </w:rPr>
            </w:pPr>
            <w:r w:rsidRPr="00721F84">
              <w:rPr>
                <w:rFonts w:ascii="Calibri" w:eastAsia="Calibri" w:hAnsi="Calibri" w:cs="Calibri"/>
                <w:color w:val="70AD47" w:themeColor="accent6"/>
              </w:rPr>
              <w:t>Answer: 2</w:t>
            </w:r>
          </w:p>
        </w:tc>
      </w:tr>
      <w:tr w:rsidR="001B02AA" w14:paraId="3DB71480" w14:textId="77777777" w:rsidTr="07FDE365">
        <w:trPr>
          <w:trHeight w:val="300"/>
        </w:trPr>
        <w:tc>
          <w:tcPr>
            <w:tcW w:w="535" w:type="dxa"/>
            <w:tcMar>
              <w:top w:w="15" w:type="dxa"/>
              <w:left w:w="15" w:type="dxa"/>
              <w:right w:w="15" w:type="dxa"/>
            </w:tcMar>
            <w:vAlign w:val="center"/>
          </w:tcPr>
          <w:p w14:paraId="1C1202DF" w14:textId="11CC102A" w:rsidR="001B02AA" w:rsidRDefault="001B02AA" w:rsidP="07FDE365">
            <w:pPr>
              <w:spacing w:after="0"/>
              <w:jc w:val="center"/>
              <w:rPr>
                <w:rFonts w:ascii="Calibri" w:eastAsia="Calibri" w:hAnsi="Calibri" w:cs="Calibri"/>
              </w:rPr>
            </w:pPr>
            <w:r w:rsidRPr="07FDE365">
              <w:rPr>
                <w:rFonts w:ascii="Calibri" w:eastAsia="Calibri" w:hAnsi="Calibri" w:cs="Calibri"/>
              </w:rPr>
              <w:t>8</w:t>
            </w:r>
          </w:p>
        </w:tc>
        <w:tc>
          <w:tcPr>
            <w:tcW w:w="3150" w:type="dxa"/>
            <w:shd w:val="clear" w:color="auto" w:fill="auto"/>
            <w:tcMar>
              <w:top w:w="15" w:type="dxa"/>
              <w:left w:w="15" w:type="dxa"/>
              <w:right w:w="15" w:type="dxa"/>
            </w:tcMar>
            <w:vAlign w:val="center"/>
          </w:tcPr>
          <w:p w14:paraId="6D45A27A" w14:textId="2408FDB7" w:rsidR="001B02AA" w:rsidRDefault="003F23BC" w:rsidP="001B02AA">
            <w:pPr>
              <w:spacing w:after="0"/>
              <w:rPr>
                <w:rFonts w:ascii="Calibri" w:eastAsia="Calibri" w:hAnsi="Calibri" w:cs="Calibri"/>
                <w:color w:val="000000" w:themeColor="text1"/>
              </w:rPr>
            </w:pPr>
            <w:r>
              <w:rPr>
                <w:rFonts w:ascii="Calibri" w:eastAsia="Calibri" w:hAnsi="Calibri" w:cs="Calibri"/>
                <w:color w:val="000000" w:themeColor="text1"/>
              </w:rPr>
              <w:t>Lesson 5: Measures of Variation</w:t>
            </w:r>
          </w:p>
        </w:tc>
        <w:tc>
          <w:tcPr>
            <w:tcW w:w="3600" w:type="dxa"/>
            <w:shd w:val="clear" w:color="auto" w:fill="auto"/>
            <w:tcMar>
              <w:top w:w="15" w:type="dxa"/>
              <w:left w:w="15" w:type="dxa"/>
              <w:right w:w="15" w:type="dxa"/>
            </w:tcMar>
            <w:vAlign w:val="center"/>
          </w:tcPr>
          <w:p w14:paraId="44A7E47A" w14:textId="62572DB1" w:rsidR="001B02AA" w:rsidRDefault="003F23BC" w:rsidP="003F23BC">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Determine the quartiles and extremes of a data set.</w:t>
            </w:r>
            <w:r>
              <w:rPr>
                <w:rFonts w:ascii="Calibri" w:eastAsia="Calibri" w:hAnsi="Calibri" w:cs="Calibri"/>
                <w:color w:val="000000" w:themeColor="text1"/>
              </w:rPr>
              <w:t xml:space="preserve"> </w:t>
            </w:r>
          </w:p>
        </w:tc>
        <w:tc>
          <w:tcPr>
            <w:tcW w:w="1350" w:type="dxa"/>
            <w:tcMar>
              <w:top w:w="15" w:type="dxa"/>
              <w:left w:w="15" w:type="dxa"/>
              <w:right w:w="15" w:type="dxa"/>
            </w:tcMar>
            <w:vAlign w:val="center"/>
          </w:tcPr>
          <w:p w14:paraId="0990B855" w14:textId="030E4519" w:rsidR="001B02AA" w:rsidRDefault="0023062C" w:rsidP="001B02AA">
            <w:pPr>
              <w:jc w:val="center"/>
              <w:rPr>
                <w:rFonts w:ascii="Calibri" w:eastAsia="Calibri" w:hAnsi="Calibri" w:cs="Calibri"/>
                <w:color w:val="000000" w:themeColor="text1"/>
              </w:rPr>
            </w:pPr>
            <w:r>
              <w:rPr>
                <w:rFonts w:ascii="Calibri" w:eastAsia="Calibri" w:hAnsi="Calibri" w:cs="Calibri"/>
                <w:color w:val="000000" w:themeColor="text1"/>
              </w:rPr>
              <w:t>p. 1-6</w:t>
            </w:r>
          </w:p>
        </w:tc>
        <w:tc>
          <w:tcPr>
            <w:tcW w:w="5662" w:type="dxa"/>
            <w:tcMar>
              <w:top w:w="15" w:type="dxa"/>
              <w:left w:w="15" w:type="dxa"/>
              <w:right w:w="15" w:type="dxa"/>
            </w:tcMar>
            <w:vAlign w:val="center"/>
          </w:tcPr>
          <w:p w14:paraId="7B3C7E36" w14:textId="77777777" w:rsidR="001B02AA" w:rsidRDefault="00721F84" w:rsidP="00721F84">
            <w:pPr>
              <w:rPr>
                <w:rFonts w:ascii="Calibri" w:eastAsia="Calibri" w:hAnsi="Calibri" w:cs="Calibri"/>
              </w:rPr>
            </w:pPr>
            <w:r w:rsidRPr="00721F84">
              <w:rPr>
                <w:rFonts w:ascii="Calibri" w:eastAsia="Calibri" w:hAnsi="Calibri" w:cs="Calibri"/>
              </w:rPr>
              <w:t>The first 10 prime numbers are 2, 3, 5, 7, 11, 13, 17, 19, 23, and 29. What are the first and third</w:t>
            </w:r>
            <w:r>
              <w:rPr>
                <w:rFonts w:ascii="Calibri" w:eastAsia="Calibri" w:hAnsi="Calibri" w:cs="Calibri"/>
              </w:rPr>
              <w:t xml:space="preserve"> </w:t>
            </w:r>
            <w:r w:rsidRPr="00721F84">
              <w:rPr>
                <w:rFonts w:ascii="Calibri" w:eastAsia="Calibri" w:hAnsi="Calibri" w:cs="Calibri"/>
              </w:rPr>
              <w:t>quartiles?</w:t>
            </w:r>
          </w:p>
          <w:p w14:paraId="551F0A6A" w14:textId="5FC64B42" w:rsidR="00721F84" w:rsidRPr="005D09FF" w:rsidRDefault="00721F84" w:rsidP="07FDE365">
            <w:pPr>
              <w:rPr>
                <w:rFonts w:ascii="Calibri" w:eastAsia="Calibri" w:hAnsi="Calibri" w:cs="Calibri"/>
              </w:rPr>
            </w:pPr>
            <w:r w:rsidRPr="07FDE365">
              <w:rPr>
                <w:rFonts w:ascii="Calibri" w:eastAsia="Calibri" w:hAnsi="Calibri" w:cs="Calibri"/>
                <w:color w:val="70AD47" w:themeColor="accent6"/>
              </w:rPr>
              <w:t>Answer: First quartile = 5. Third quartile = 19.</w:t>
            </w:r>
          </w:p>
          <w:p w14:paraId="46AF8838" w14:textId="296021D8" w:rsidR="00721F84" w:rsidRPr="005D09FF" w:rsidRDefault="00000000" w:rsidP="07FDE365">
            <w:pPr>
              <w:rPr>
                <w:rFonts w:ascii="Calibri" w:eastAsia="Calibri" w:hAnsi="Calibri" w:cs="Calibri"/>
              </w:rPr>
            </w:pPr>
            <w:hyperlink r:id="rId19">
              <w:r w:rsidR="1288D4FB" w:rsidRPr="07FDE365">
                <w:rPr>
                  <w:rStyle w:val="Hyperlink"/>
                  <w:rFonts w:ascii="Calibri" w:eastAsia="Calibri" w:hAnsi="Calibri" w:cs="Calibri"/>
                </w:rPr>
                <w:t>Statistics Unit Test Item #8 | Desmos</w:t>
              </w:r>
            </w:hyperlink>
          </w:p>
        </w:tc>
      </w:tr>
      <w:tr w:rsidR="001B02AA" w14:paraId="3985DEF8" w14:textId="77777777" w:rsidTr="07FDE365">
        <w:trPr>
          <w:trHeight w:val="300"/>
        </w:trPr>
        <w:tc>
          <w:tcPr>
            <w:tcW w:w="535" w:type="dxa"/>
            <w:tcMar>
              <w:top w:w="15" w:type="dxa"/>
              <w:left w:w="15" w:type="dxa"/>
              <w:right w:w="15" w:type="dxa"/>
            </w:tcMar>
            <w:vAlign w:val="center"/>
          </w:tcPr>
          <w:p w14:paraId="4AB1E2A3" w14:textId="19953D70" w:rsidR="001B02AA" w:rsidRDefault="001B02AA" w:rsidP="07FDE365">
            <w:pPr>
              <w:spacing w:after="0"/>
              <w:jc w:val="center"/>
              <w:rPr>
                <w:rFonts w:ascii="Calibri" w:eastAsia="Calibri" w:hAnsi="Calibri" w:cs="Calibri"/>
              </w:rPr>
            </w:pPr>
            <w:r w:rsidRPr="07FDE365">
              <w:rPr>
                <w:rFonts w:ascii="Calibri" w:eastAsia="Calibri" w:hAnsi="Calibri" w:cs="Calibri"/>
              </w:rPr>
              <w:lastRenderedPageBreak/>
              <w:t>9</w:t>
            </w:r>
          </w:p>
        </w:tc>
        <w:tc>
          <w:tcPr>
            <w:tcW w:w="3150" w:type="dxa"/>
            <w:shd w:val="clear" w:color="auto" w:fill="auto"/>
            <w:tcMar>
              <w:top w:w="15" w:type="dxa"/>
              <w:left w:w="15" w:type="dxa"/>
              <w:right w:w="15" w:type="dxa"/>
            </w:tcMar>
            <w:vAlign w:val="center"/>
          </w:tcPr>
          <w:p w14:paraId="49A34E5F" w14:textId="5739192E" w:rsidR="001B02AA" w:rsidRDefault="003F23BC" w:rsidP="001B02AA">
            <w:pPr>
              <w:spacing w:after="0"/>
              <w:rPr>
                <w:rFonts w:ascii="Calibri" w:eastAsia="Calibri" w:hAnsi="Calibri" w:cs="Calibri"/>
              </w:rPr>
            </w:pPr>
            <w:r>
              <w:rPr>
                <w:rFonts w:ascii="Calibri" w:eastAsia="Calibri" w:hAnsi="Calibri" w:cs="Calibri"/>
              </w:rPr>
              <w:t>Lesson 5: Measures of Variation</w:t>
            </w:r>
          </w:p>
        </w:tc>
        <w:tc>
          <w:tcPr>
            <w:tcW w:w="3600" w:type="dxa"/>
            <w:shd w:val="clear" w:color="auto" w:fill="auto"/>
            <w:tcMar>
              <w:top w:w="15" w:type="dxa"/>
              <w:left w:w="15" w:type="dxa"/>
              <w:right w:w="15" w:type="dxa"/>
            </w:tcMar>
            <w:vAlign w:val="center"/>
          </w:tcPr>
          <w:p w14:paraId="2DD72239" w14:textId="224C9BEF" w:rsidR="001B02AA" w:rsidRDefault="003F23BC" w:rsidP="003F23BC">
            <w:pPr>
              <w:shd w:val="clear" w:color="auto" w:fill="FFFFFF"/>
              <w:spacing w:after="100" w:line="270" w:lineRule="atLeast"/>
              <w:rPr>
                <w:rFonts w:ascii="Calibri" w:eastAsia="Calibri" w:hAnsi="Calibri" w:cs="Calibri"/>
              </w:rPr>
            </w:pPr>
            <w:r>
              <w:rPr>
                <w:rFonts w:ascii="Calibri" w:hAnsi="Calibri" w:cs="Calibri"/>
                <w:color w:val="444444"/>
                <w:shd w:val="clear" w:color="auto" w:fill="FFFFFF"/>
              </w:rPr>
              <w:t>Find the range and interquartile range of a data set.</w:t>
            </w:r>
            <w:r>
              <w:rPr>
                <w:rFonts w:ascii="Calibri" w:eastAsia="Calibri" w:hAnsi="Calibri" w:cs="Calibri"/>
              </w:rPr>
              <w:t xml:space="preserve"> </w:t>
            </w:r>
          </w:p>
        </w:tc>
        <w:tc>
          <w:tcPr>
            <w:tcW w:w="1350" w:type="dxa"/>
            <w:tcMar>
              <w:top w:w="15" w:type="dxa"/>
              <w:left w:w="15" w:type="dxa"/>
              <w:right w:w="15" w:type="dxa"/>
            </w:tcMar>
            <w:vAlign w:val="center"/>
          </w:tcPr>
          <w:p w14:paraId="26864537" w14:textId="6C190A0D" w:rsidR="001B02AA" w:rsidRDefault="0023062C" w:rsidP="001B02AA">
            <w:pPr>
              <w:jc w:val="center"/>
              <w:rPr>
                <w:rFonts w:ascii="Calibri" w:eastAsia="Calibri" w:hAnsi="Calibri" w:cs="Calibri"/>
                <w:color w:val="000000" w:themeColor="text1"/>
              </w:rPr>
            </w:pPr>
            <w:r>
              <w:rPr>
                <w:rFonts w:ascii="Calibri" w:eastAsia="Calibri" w:hAnsi="Calibri" w:cs="Calibri"/>
                <w:color w:val="000000" w:themeColor="text1"/>
              </w:rPr>
              <w:t>p. 7-14</w:t>
            </w:r>
          </w:p>
        </w:tc>
        <w:tc>
          <w:tcPr>
            <w:tcW w:w="5662" w:type="dxa"/>
            <w:tcMar>
              <w:top w:w="15" w:type="dxa"/>
              <w:left w:w="15" w:type="dxa"/>
              <w:right w:w="15" w:type="dxa"/>
            </w:tcMar>
            <w:vAlign w:val="center"/>
          </w:tcPr>
          <w:p w14:paraId="7F1B4089" w14:textId="77246CDF" w:rsidR="00721F84" w:rsidRPr="00721F84" w:rsidRDefault="00721F84" w:rsidP="00721F84">
            <w:pPr>
              <w:rPr>
                <w:rFonts w:ascii="Calibri" w:eastAsia="Calibri" w:hAnsi="Calibri" w:cs="Calibri"/>
              </w:rPr>
            </w:pPr>
            <w:r w:rsidRPr="00721F84">
              <w:rPr>
                <w:rFonts w:ascii="Calibri" w:eastAsia="Calibri" w:hAnsi="Calibri" w:cs="Calibri"/>
              </w:rPr>
              <w:t>The highest temperatures measured at Death Valley, California, from 1995 to 2004 are given as a</w:t>
            </w:r>
            <w:r>
              <w:rPr>
                <w:rFonts w:ascii="Calibri" w:eastAsia="Calibri" w:hAnsi="Calibri" w:cs="Calibri"/>
              </w:rPr>
              <w:t xml:space="preserve"> </w:t>
            </w:r>
            <w:r w:rsidRPr="00721F84">
              <w:rPr>
                <w:rFonts w:ascii="Calibri" w:eastAsia="Calibri" w:hAnsi="Calibri" w:cs="Calibri"/>
              </w:rPr>
              <w:t>dataset.</w:t>
            </w:r>
          </w:p>
          <w:p w14:paraId="5387D0AA" w14:textId="77777777" w:rsidR="00721F84" w:rsidRPr="00721F84" w:rsidRDefault="00721F84" w:rsidP="00721F84">
            <w:pPr>
              <w:rPr>
                <w:rFonts w:ascii="Calibri" w:eastAsia="Calibri" w:hAnsi="Calibri" w:cs="Calibri"/>
              </w:rPr>
            </w:pPr>
            <w:r w:rsidRPr="00721F84">
              <w:rPr>
                <w:rFonts w:ascii="Calibri" w:eastAsia="Calibri" w:hAnsi="Calibri" w:cs="Calibri"/>
              </w:rPr>
              <w:t>127, 125, 125, 129, 123, 126, 127, 128, 128, 125</w:t>
            </w:r>
          </w:p>
          <w:p w14:paraId="62201B0A" w14:textId="77777777" w:rsidR="001B02AA" w:rsidRDefault="00721F84" w:rsidP="00721F84">
            <w:pPr>
              <w:rPr>
                <w:rFonts w:ascii="Calibri" w:eastAsia="Calibri" w:hAnsi="Calibri" w:cs="Calibri"/>
              </w:rPr>
            </w:pPr>
            <w:r w:rsidRPr="00721F84">
              <w:rPr>
                <w:rFonts w:ascii="Calibri" w:eastAsia="Calibri" w:hAnsi="Calibri" w:cs="Calibri"/>
              </w:rPr>
              <w:t>Find the range and the interquartile range of the dataset.</w:t>
            </w:r>
          </w:p>
          <w:p w14:paraId="6A0ABE9C" w14:textId="3399E74C" w:rsidR="00721F84" w:rsidRPr="005D09FF" w:rsidRDefault="00721F84" w:rsidP="07FDE365">
            <w:pPr>
              <w:rPr>
                <w:rFonts w:ascii="Calibri" w:eastAsia="Calibri" w:hAnsi="Calibri" w:cs="Calibri"/>
              </w:rPr>
            </w:pPr>
            <w:r w:rsidRPr="07FDE365">
              <w:rPr>
                <w:rFonts w:ascii="Calibri" w:eastAsia="Calibri" w:hAnsi="Calibri" w:cs="Calibri"/>
                <w:color w:val="70AD47" w:themeColor="accent6"/>
              </w:rPr>
              <w:t>Answer: The range is 6, and interquartile range is 3.</w:t>
            </w:r>
          </w:p>
          <w:p w14:paraId="3DDF5568" w14:textId="6FFF3796" w:rsidR="00721F84" w:rsidRPr="005D09FF" w:rsidRDefault="00000000" w:rsidP="07FDE365">
            <w:pPr>
              <w:rPr>
                <w:rFonts w:ascii="Calibri" w:eastAsia="Calibri" w:hAnsi="Calibri" w:cs="Calibri"/>
              </w:rPr>
            </w:pPr>
            <w:hyperlink r:id="rId20">
              <w:r w:rsidR="5D6E9CA9" w:rsidRPr="07FDE365">
                <w:rPr>
                  <w:rStyle w:val="Hyperlink"/>
                  <w:rFonts w:ascii="Calibri" w:eastAsia="Calibri" w:hAnsi="Calibri" w:cs="Calibri"/>
                </w:rPr>
                <w:t>Statistics Unit Test Item #9 | Desmos</w:t>
              </w:r>
            </w:hyperlink>
          </w:p>
        </w:tc>
      </w:tr>
      <w:tr w:rsidR="001B02AA" w14:paraId="44316DC2" w14:textId="77777777" w:rsidTr="07FDE365">
        <w:trPr>
          <w:trHeight w:val="300"/>
        </w:trPr>
        <w:tc>
          <w:tcPr>
            <w:tcW w:w="535" w:type="dxa"/>
            <w:tcMar>
              <w:top w:w="15" w:type="dxa"/>
              <w:left w:w="15" w:type="dxa"/>
              <w:right w:w="15" w:type="dxa"/>
            </w:tcMar>
            <w:vAlign w:val="center"/>
          </w:tcPr>
          <w:p w14:paraId="47D4D842" w14:textId="67B9AE04" w:rsidR="001B02AA" w:rsidRDefault="001B02AA" w:rsidP="001B02AA">
            <w:pPr>
              <w:spacing w:after="0"/>
              <w:jc w:val="center"/>
              <w:rPr>
                <w:rFonts w:ascii="Calibri" w:eastAsia="Calibri" w:hAnsi="Calibri" w:cs="Calibri"/>
              </w:rPr>
            </w:pPr>
            <w:r w:rsidRPr="43DFC219">
              <w:rPr>
                <w:rFonts w:ascii="Calibri" w:eastAsia="Calibri" w:hAnsi="Calibri" w:cs="Calibri"/>
              </w:rPr>
              <w:t>10</w:t>
            </w:r>
          </w:p>
        </w:tc>
        <w:tc>
          <w:tcPr>
            <w:tcW w:w="3150" w:type="dxa"/>
            <w:shd w:val="clear" w:color="auto" w:fill="auto"/>
            <w:tcMar>
              <w:top w:w="15" w:type="dxa"/>
              <w:left w:w="15" w:type="dxa"/>
              <w:right w:w="15" w:type="dxa"/>
            </w:tcMar>
            <w:vAlign w:val="center"/>
          </w:tcPr>
          <w:p w14:paraId="1327900F" w14:textId="3EF71201" w:rsidR="001B02AA" w:rsidRDefault="003F23BC" w:rsidP="001B02AA">
            <w:pPr>
              <w:spacing w:after="0"/>
              <w:rPr>
                <w:rFonts w:ascii="Calibri" w:eastAsia="Calibri" w:hAnsi="Calibri" w:cs="Calibri"/>
              </w:rPr>
            </w:pPr>
            <w:r>
              <w:rPr>
                <w:rFonts w:ascii="Calibri" w:eastAsia="Calibri" w:hAnsi="Calibri" w:cs="Calibri"/>
              </w:rPr>
              <w:t>Lesson 6: Box Plots</w:t>
            </w:r>
          </w:p>
        </w:tc>
        <w:tc>
          <w:tcPr>
            <w:tcW w:w="3600" w:type="dxa"/>
            <w:shd w:val="clear" w:color="auto" w:fill="auto"/>
            <w:tcMar>
              <w:top w:w="15" w:type="dxa"/>
              <w:left w:w="15" w:type="dxa"/>
              <w:right w:w="15" w:type="dxa"/>
            </w:tcMar>
            <w:vAlign w:val="center"/>
          </w:tcPr>
          <w:p w14:paraId="1183F433" w14:textId="101C5457" w:rsidR="001B02AA" w:rsidRDefault="003F23BC" w:rsidP="003F23BC">
            <w:pPr>
              <w:shd w:val="clear" w:color="auto" w:fill="FFFFFF"/>
              <w:spacing w:after="100" w:line="270" w:lineRule="atLeast"/>
              <w:rPr>
                <w:rFonts w:ascii="Calibri" w:eastAsia="Calibri" w:hAnsi="Calibri" w:cs="Calibri"/>
              </w:rPr>
            </w:pPr>
            <w:r>
              <w:rPr>
                <w:rFonts w:ascii="Calibri" w:hAnsi="Calibri" w:cs="Calibri"/>
                <w:color w:val="444444"/>
                <w:shd w:val="clear" w:color="auto" w:fill="FFFFFF"/>
              </w:rPr>
              <w:t>Display numerical data using a box plot.</w:t>
            </w:r>
            <w:r>
              <w:rPr>
                <w:rFonts w:ascii="Calibri" w:eastAsia="Calibri" w:hAnsi="Calibri" w:cs="Calibri"/>
              </w:rPr>
              <w:t xml:space="preserve"> </w:t>
            </w:r>
          </w:p>
        </w:tc>
        <w:tc>
          <w:tcPr>
            <w:tcW w:w="1350" w:type="dxa"/>
            <w:tcMar>
              <w:top w:w="15" w:type="dxa"/>
              <w:left w:w="15" w:type="dxa"/>
              <w:right w:w="15" w:type="dxa"/>
            </w:tcMar>
            <w:vAlign w:val="center"/>
          </w:tcPr>
          <w:p w14:paraId="13C7ADF0" w14:textId="70035B88" w:rsidR="001B02AA" w:rsidRDefault="0023062C" w:rsidP="001B02AA">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662" w:type="dxa"/>
            <w:tcMar>
              <w:top w:w="15" w:type="dxa"/>
              <w:left w:w="15" w:type="dxa"/>
              <w:right w:w="15" w:type="dxa"/>
            </w:tcMar>
            <w:vAlign w:val="center"/>
          </w:tcPr>
          <w:p w14:paraId="7D565FFE" w14:textId="77777777" w:rsidR="001B02AA" w:rsidRPr="0023062C" w:rsidRDefault="00721F84" w:rsidP="001B02AA">
            <w:pPr>
              <w:rPr>
                <w:i/>
                <w:iCs/>
              </w:rPr>
            </w:pPr>
            <w:r w:rsidRPr="0023062C">
              <w:rPr>
                <w:i/>
                <w:iCs/>
              </w:rPr>
              <w:t>Use the image to answer the question.</w:t>
            </w:r>
          </w:p>
          <w:p w14:paraId="1768477F" w14:textId="77777777" w:rsidR="00721F84" w:rsidRDefault="00721F84" w:rsidP="001B02AA">
            <w:r w:rsidRPr="00721F84">
              <w:rPr>
                <w:noProof/>
              </w:rPr>
              <w:drawing>
                <wp:inline distT="0" distB="0" distL="0" distR="0" wp14:anchorId="56CDE043" wp14:editId="33214694">
                  <wp:extent cx="3576320" cy="742315"/>
                  <wp:effectExtent l="0" t="0" r="5080" b="635"/>
                  <wp:docPr id="1381632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32839" name=""/>
                          <pic:cNvPicPr/>
                        </pic:nvPicPr>
                        <pic:blipFill>
                          <a:blip r:embed="rId21"/>
                          <a:stretch>
                            <a:fillRect/>
                          </a:stretch>
                        </pic:blipFill>
                        <pic:spPr>
                          <a:xfrm>
                            <a:off x="0" y="0"/>
                            <a:ext cx="3576320" cy="742315"/>
                          </a:xfrm>
                          <a:prstGeom prst="rect">
                            <a:avLst/>
                          </a:prstGeom>
                        </pic:spPr>
                      </pic:pic>
                    </a:graphicData>
                  </a:graphic>
                </wp:inline>
              </w:drawing>
            </w:r>
          </w:p>
          <w:p w14:paraId="1351FCC0" w14:textId="77777777" w:rsidR="00721F84" w:rsidRDefault="00721F84" w:rsidP="001B02AA">
            <w:r>
              <w:t>What is the median of the box plot?</w:t>
            </w:r>
          </w:p>
          <w:p w14:paraId="47AEE59D" w14:textId="3CCA9FD5" w:rsidR="00721F84" w:rsidRPr="00FF7A06" w:rsidRDefault="00721F84" w:rsidP="001B02AA">
            <w:r w:rsidRPr="00721F84">
              <w:rPr>
                <w:color w:val="70AD47" w:themeColor="accent6"/>
              </w:rPr>
              <w:t>Answer: 95</w:t>
            </w:r>
          </w:p>
        </w:tc>
      </w:tr>
      <w:tr w:rsidR="001B02AA" w14:paraId="060D6A43" w14:textId="77777777" w:rsidTr="07FDE365">
        <w:trPr>
          <w:trHeight w:val="300"/>
        </w:trPr>
        <w:tc>
          <w:tcPr>
            <w:tcW w:w="535" w:type="dxa"/>
            <w:tcMar>
              <w:top w:w="15" w:type="dxa"/>
              <w:left w:w="15" w:type="dxa"/>
              <w:right w:w="15" w:type="dxa"/>
            </w:tcMar>
            <w:vAlign w:val="center"/>
          </w:tcPr>
          <w:p w14:paraId="24985FC9" w14:textId="0C9FBA3D" w:rsidR="001B02AA" w:rsidRDefault="001B02AA" w:rsidP="07FDE365">
            <w:pPr>
              <w:spacing w:after="0"/>
              <w:jc w:val="center"/>
              <w:rPr>
                <w:rFonts w:ascii="Calibri" w:eastAsia="Calibri" w:hAnsi="Calibri" w:cs="Calibri"/>
              </w:rPr>
            </w:pPr>
            <w:r w:rsidRPr="07FDE365">
              <w:rPr>
                <w:rFonts w:ascii="Calibri" w:eastAsia="Calibri" w:hAnsi="Calibri" w:cs="Calibri"/>
              </w:rPr>
              <w:t>11</w:t>
            </w:r>
          </w:p>
        </w:tc>
        <w:tc>
          <w:tcPr>
            <w:tcW w:w="3150" w:type="dxa"/>
            <w:shd w:val="clear" w:color="auto" w:fill="auto"/>
            <w:tcMar>
              <w:top w:w="15" w:type="dxa"/>
              <w:left w:w="15" w:type="dxa"/>
              <w:right w:w="15" w:type="dxa"/>
            </w:tcMar>
            <w:vAlign w:val="center"/>
          </w:tcPr>
          <w:p w14:paraId="30509B51" w14:textId="0F11B986" w:rsidR="001B02AA" w:rsidRDefault="003F23BC" w:rsidP="001B02AA">
            <w:pPr>
              <w:spacing w:after="0"/>
              <w:rPr>
                <w:rFonts w:ascii="Calibri" w:eastAsia="Calibri" w:hAnsi="Calibri" w:cs="Calibri"/>
                <w:color w:val="000000" w:themeColor="text1"/>
              </w:rPr>
            </w:pPr>
            <w:r>
              <w:rPr>
                <w:rFonts w:ascii="Calibri" w:eastAsia="Calibri" w:hAnsi="Calibri" w:cs="Calibri"/>
                <w:color w:val="000000" w:themeColor="text1"/>
              </w:rPr>
              <w:t>Lesson 7: Mean Absolute Deviation</w:t>
            </w:r>
          </w:p>
        </w:tc>
        <w:tc>
          <w:tcPr>
            <w:tcW w:w="3600" w:type="dxa"/>
            <w:shd w:val="clear" w:color="auto" w:fill="auto"/>
            <w:tcMar>
              <w:top w:w="15" w:type="dxa"/>
              <w:left w:w="15" w:type="dxa"/>
              <w:right w:w="15" w:type="dxa"/>
            </w:tcMar>
            <w:vAlign w:val="center"/>
          </w:tcPr>
          <w:p w14:paraId="6A4BE27F" w14:textId="6E06D754" w:rsidR="001B02AA" w:rsidRDefault="003F23BC" w:rsidP="003F23BC">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Find the mean absolute deviation of a data set.</w:t>
            </w:r>
            <w:r>
              <w:rPr>
                <w:rFonts w:ascii="Calibri" w:eastAsia="Calibri" w:hAnsi="Calibri" w:cs="Calibri"/>
                <w:color w:val="000000" w:themeColor="text1"/>
              </w:rPr>
              <w:t xml:space="preserve"> </w:t>
            </w:r>
          </w:p>
        </w:tc>
        <w:tc>
          <w:tcPr>
            <w:tcW w:w="1350" w:type="dxa"/>
            <w:tcMar>
              <w:top w:w="15" w:type="dxa"/>
              <w:left w:w="15" w:type="dxa"/>
              <w:right w:w="15" w:type="dxa"/>
            </w:tcMar>
            <w:vAlign w:val="center"/>
          </w:tcPr>
          <w:p w14:paraId="24C3AA40" w14:textId="37713FD7" w:rsidR="001B02AA" w:rsidRDefault="0023062C" w:rsidP="001B02AA">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662" w:type="dxa"/>
            <w:tcMar>
              <w:top w:w="15" w:type="dxa"/>
              <w:left w:w="15" w:type="dxa"/>
              <w:right w:w="15" w:type="dxa"/>
            </w:tcMar>
            <w:vAlign w:val="center"/>
          </w:tcPr>
          <w:p w14:paraId="73D67967" w14:textId="77777777" w:rsidR="001B02AA" w:rsidRDefault="00721F84" w:rsidP="00721F84">
            <w:pPr>
              <w:rPr>
                <w:rFonts w:ascii="Calibri" w:eastAsia="Calibri" w:hAnsi="Calibri" w:cs="Calibri"/>
              </w:rPr>
            </w:pPr>
            <w:r w:rsidRPr="00721F84">
              <w:rPr>
                <w:rFonts w:ascii="Calibri" w:eastAsia="Calibri" w:hAnsi="Calibri" w:cs="Calibri"/>
              </w:rPr>
              <w:t>The number of apples produced per tree in Zara’s orchard is 125, 198, 209, 213, 101, 178. What is the</w:t>
            </w:r>
            <w:r>
              <w:rPr>
                <w:rFonts w:ascii="Calibri" w:eastAsia="Calibri" w:hAnsi="Calibri" w:cs="Calibri"/>
              </w:rPr>
              <w:t xml:space="preserve"> </w:t>
            </w:r>
            <w:r w:rsidRPr="00721F84">
              <w:rPr>
                <w:rFonts w:ascii="Calibri" w:eastAsia="Calibri" w:hAnsi="Calibri" w:cs="Calibri"/>
              </w:rPr>
              <w:t>mean absolute deviation of the dataset? Round to the nearest tenth.</w:t>
            </w:r>
          </w:p>
          <w:p w14:paraId="6EA0437D" w14:textId="09053074" w:rsidR="00721F84" w:rsidRPr="005D09FF" w:rsidRDefault="00721F84" w:rsidP="07FDE365">
            <w:pPr>
              <w:rPr>
                <w:rFonts w:ascii="Calibri" w:eastAsia="Calibri" w:hAnsi="Calibri" w:cs="Calibri"/>
              </w:rPr>
            </w:pPr>
            <w:r w:rsidRPr="07FDE365">
              <w:rPr>
                <w:rFonts w:ascii="Calibri" w:eastAsia="Calibri" w:hAnsi="Calibri" w:cs="Calibri"/>
                <w:color w:val="70AD47" w:themeColor="accent6"/>
              </w:rPr>
              <w:t>Answer: 38.4</w:t>
            </w:r>
          </w:p>
          <w:p w14:paraId="5A16F6E0" w14:textId="16CACA9B" w:rsidR="00721F84" w:rsidRPr="005D09FF" w:rsidRDefault="00000000" w:rsidP="07FDE365">
            <w:pPr>
              <w:rPr>
                <w:rFonts w:ascii="Calibri" w:eastAsia="Calibri" w:hAnsi="Calibri" w:cs="Calibri"/>
              </w:rPr>
            </w:pPr>
            <w:hyperlink r:id="rId22">
              <w:r w:rsidR="1FCB1300" w:rsidRPr="07FDE365">
                <w:rPr>
                  <w:rStyle w:val="Hyperlink"/>
                  <w:rFonts w:ascii="Calibri" w:eastAsia="Calibri" w:hAnsi="Calibri" w:cs="Calibri"/>
                </w:rPr>
                <w:t>Statistics Unit Test Item #11 | Desmos</w:t>
              </w:r>
            </w:hyperlink>
          </w:p>
        </w:tc>
      </w:tr>
      <w:tr w:rsidR="001B02AA" w14:paraId="2A11FD21" w14:textId="77777777" w:rsidTr="07FDE365">
        <w:trPr>
          <w:trHeight w:val="300"/>
        </w:trPr>
        <w:tc>
          <w:tcPr>
            <w:tcW w:w="535" w:type="dxa"/>
            <w:tcMar>
              <w:top w:w="15" w:type="dxa"/>
              <w:left w:w="15" w:type="dxa"/>
              <w:right w:w="15" w:type="dxa"/>
            </w:tcMar>
            <w:vAlign w:val="center"/>
          </w:tcPr>
          <w:p w14:paraId="6F8EDECA" w14:textId="3519691D" w:rsidR="001B02AA" w:rsidRDefault="001B02AA" w:rsidP="07FDE365">
            <w:pPr>
              <w:spacing w:after="0"/>
              <w:jc w:val="center"/>
              <w:rPr>
                <w:rFonts w:ascii="Calibri" w:eastAsia="Calibri" w:hAnsi="Calibri" w:cs="Calibri"/>
              </w:rPr>
            </w:pPr>
            <w:r w:rsidRPr="07FDE365">
              <w:rPr>
                <w:rFonts w:ascii="Calibri" w:eastAsia="Calibri" w:hAnsi="Calibri" w:cs="Calibri"/>
              </w:rPr>
              <w:t>12</w:t>
            </w:r>
          </w:p>
        </w:tc>
        <w:tc>
          <w:tcPr>
            <w:tcW w:w="3150" w:type="dxa"/>
            <w:shd w:val="clear" w:color="auto" w:fill="auto"/>
            <w:tcMar>
              <w:top w:w="15" w:type="dxa"/>
              <w:left w:w="15" w:type="dxa"/>
              <w:right w:w="15" w:type="dxa"/>
            </w:tcMar>
            <w:vAlign w:val="center"/>
          </w:tcPr>
          <w:p w14:paraId="186E5DD7" w14:textId="1519D3F5" w:rsidR="001B02AA" w:rsidRDefault="003F23BC" w:rsidP="001B02AA">
            <w:pPr>
              <w:spacing w:after="0"/>
              <w:rPr>
                <w:rFonts w:ascii="Calibri" w:eastAsia="Calibri" w:hAnsi="Calibri" w:cs="Calibri"/>
                <w:color w:val="000000" w:themeColor="text1"/>
              </w:rPr>
            </w:pPr>
            <w:r>
              <w:rPr>
                <w:rFonts w:ascii="Calibri" w:eastAsia="Calibri" w:hAnsi="Calibri" w:cs="Calibri"/>
                <w:color w:val="000000" w:themeColor="text1"/>
              </w:rPr>
              <w:t xml:space="preserve">Lesson 8: </w:t>
            </w:r>
            <w:r>
              <w:rPr>
                <w:rFonts w:ascii="Calibri" w:hAnsi="Calibri" w:cs="Calibri"/>
                <w:color w:val="444444"/>
                <w:shd w:val="clear" w:color="auto" w:fill="FFFFFF"/>
              </w:rPr>
              <w:t>Compare Measures of Variation</w:t>
            </w:r>
          </w:p>
        </w:tc>
        <w:tc>
          <w:tcPr>
            <w:tcW w:w="3600" w:type="dxa"/>
            <w:shd w:val="clear" w:color="auto" w:fill="auto"/>
            <w:tcMar>
              <w:top w:w="15" w:type="dxa"/>
              <w:left w:w="15" w:type="dxa"/>
              <w:right w:w="15" w:type="dxa"/>
            </w:tcMar>
            <w:vAlign w:val="center"/>
          </w:tcPr>
          <w:p w14:paraId="72EB0BB9" w14:textId="35DFC903" w:rsidR="001B02AA" w:rsidRDefault="003F23BC" w:rsidP="003F23BC">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Recognize that a measure of variation for a numerical data set describes how its values vary with a single number.</w:t>
            </w:r>
            <w:r>
              <w:rPr>
                <w:rFonts w:ascii="Calibri" w:eastAsia="Calibri" w:hAnsi="Calibri" w:cs="Calibri"/>
                <w:color w:val="000000" w:themeColor="text1"/>
              </w:rPr>
              <w:t xml:space="preserve"> </w:t>
            </w:r>
          </w:p>
        </w:tc>
        <w:tc>
          <w:tcPr>
            <w:tcW w:w="1350" w:type="dxa"/>
            <w:tcMar>
              <w:top w:w="15" w:type="dxa"/>
              <w:left w:w="15" w:type="dxa"/>
              <w:right w:w="15" w:type="dxa"/>
            </w:tcMar>
            <w:vAlign w:val="center"/>
          </w:tcPr>
          <w:p w14:paraId="24AE1023" w14:textId="4B4DA5F1" w:rsidR="001B02AA" w:rsidRDefault="0023062C" w:rsidP="001B02AA">
            <w:pPr>
              <w:jc w:val="center"/>
              <w:rPr>
                <w:rFonts w:ascii="Calibri" w:eastAsia="Calibri" w:hAnsi="Calibri" w:cs="Calibri"/>
              </w:rPr>
            </w:pPr>
            <w:r>
              <w:rPr>
                <w:rFonts w:ascii="Calibri" w:eastAsia="Calibri" w:hAnsi="Calibri" w:cs="Calibri"/>
              </w:rPr>
              <w:t>p. 1-5</w:t>
            </w:r>
          </w:p>
        </w:tc>
        <w:tc>
          <w:tcPr>
            <w:tcW w:w="5662" w:type="dxa"/>
            <w:tcMar>
              <w:top w:w="15" w:type="dxa"/>
              <w:left w:w="15" w:type="dxa"/>
              <w:right w:w="15" w:type="dxa"/>
            </w:tcMar>
            <w:vAlign w:val="center"/>
          </w:tcPr>
          <w:p w14:paraId="65CAF035" w14:textId="0E666586" w:rsidR="00721F84" w:rsidRDefault="00721F84" w:rsidP="00721F84">
            <w:r>
              <w:t>Niran surveyed the students in his class on how many hours they spent on their project Here are the results:</w:t>
            </w:r>
          </w:p>
          <w:p w14:paraId="356E01EA" w14:textId="77777777" w:rsidR="00721F84" w:rsidRDefault="00721F84" w:rsidP="00721F84">
            <w:r>
              <w:t>0.5, 1.0, 1.0, 1.0, 1.5, 2.0, 2.0, 2.0, 2.5, 3.0, 3.5, 3.5, 3.5, 4.0, 5.0, 6.0, 8.0, 10</w:t>
            </w:r>
          </w:p>
          <w:p w14:paraId="173FB295" w14:textId="77777777" w:rsidR="001B02AA" w:rsidRDefault="00721F84" w:rsidP="00721F84">
            <w:r>
              <w:lastRenderedPageBreak/>
              <w:t>Which of the following is the IQR of the dataset and explains what the value means for this dataset?</w:t>
            </w:r>
          </w:p>
          <w:p w14:paraId="4704BB91" w14:textId="02BBF83B" w:rsidR="00721F84" w:rsidRPr="005D09FF" w:rsidRDefault="00721F84" w:rsidP="00721F84">
            <w:r w:rsidRPr="07FDE365">
              <w:rPr>
                <w:color w:val="70AD47" w:themeColor="accent6"/>
              </w:rPr>
              <w:t>Answer: The IQR is 2.5. This means that 2.5 hours is the range of the number of hours spent on the project for the middle 50% of the students.</w:t>
            </w:r>
          </w:p>
          <w:p w14:paraId="596B38A3" w14:textId="183369A4" w:rsidR="00721F84" w:rsidRPr="005D09FF" w:rsidRDefault="00000000" w:rsidP="07FDE365">
            <w:pPr>
              <w:rPr>
                <w:rFonts w:ascii="Calibri" w:eastAsia="Calibri" w:hAnsi="Calibri" w:cs="Calibri"/>
              </w:rPr>
            </w:pPr>
            <w:hyperlink r:id="rId23">
              <w:r w:rsidR="0524603D" w:rsidRPr="07FDE365">
                <w:rPr>
                  <w:rStyle w:val="Hyperlink"/>
                  <w:rFonts w:ascii="Calibri" w:eastAsia="Calibri" w:hAnsi="Calibri" w:cs="Calibri"/>
                </w:rPr>
                <w:t>Statistics Unit Test Item #12 | Desmos</w:t>
              </w:r>
            </w:hyperlink>
          </w:p>
        </w:tc>
      </w:tr>
      <w:tr w:rsidR="001B02AA" w14:paraId="6F178AE2" w14:textId="77777777" w:rsidTr="07FDE365">
        <w:trPr>
          <w:trHeight w:val="300"/>
        </w:trPr>
        <w:tc>
          <w:tcPr>
            <w:tcW w:w="535" w:type="dxa"/>
            <w:tcMar>
              <w:top w:w="15" w:type="dxa"/>
              <w:left w:w="15" w:type="dxa"/>
              <w:right w:w="15" w:type="dxa"/>
            </w:tcMar>
            <w:vAlign w:val="center"/>
          </w:tcPr>
          <w:p w14:paraId="604D129C" w14:textId="67D32230" w:rsidR="001B02AA" w:rsidRDefault="001B02AA" w:rsidP="07FDE365">
            <w:pPr>
              <w:spacing w:after="0"/>
              <w:jc w:val="center"/>
              <w:rPr>
                <w:rFonts w:ascii="Calibri" w:eastAsia="Calibri" w:hAnsi="Calibri" w:cs="Calibri"/>
              </w:rPr>
            </w:pPr>
            <w:r w:rsidRPr="07FDE365">
              <w:rPr>
                <w:rFonts w:ascii="Calibri" w:eastAsia="Calibri" w:hAnsi="Calibri" w:cs="Calibri"/>
              </w:rPr>
              <w:lastRenderedPageBreak/>
              <w:t>13</w:t>
            </w:r>
          </w:p>
        </w:tc>
        <w:tc>
          <w:tcPr>
            <w:tcW w:w="3150" w:type="dxa"/>
            <w:shd w:val="clear" w:color="auto" w:fill="auto"/>
            <w:tcMar>
              <w:top w:w="15" w:type="dxa"/>
              <w:left w:w="15" w:type="dxa"/>
              <w:right w:w="15" w:type="dxa"/>
            </w:tcMar>
            <w:vAlign w:val="center"/>
          </w:tcPr>
          <w:p w14:paraId="5CB3EAC3" w14:textId="55E9E8EE" w:rsidR="001B02AA" w:rsidRDefault="003F23BC" w:rsidP="001B02AA">
            <w:pPr>
              <w:spacing w:after="0"/>
              <w:rPr>
                <w:rFonts w:ascii="Calibri" w:eastAsia="Calibri" w:hAnsi="Calibri" w:cs="Calibri"/>
                <w:color w:val="000000" w:themeColor="text1"/>
              </w:rPr>
            </w:pPr>
            <w:r>
              <w:rPr>
                <w:rFonts w:ascii="Calibri" w:eastAsia="Calibri" w:hAnsi="Calibri" w:cs="Calibri"/>
                <w:color w:val="000000" w:themeColor="text1"/>
              </w:rPr>
              <w:t xml:space="preserve">Lesson 8: </w:t>
            </w:r>
            <w:r>
              <w:rPr>
                <w:rFonts w:ascii="Calibri" w:hAnsi="Calibri" w:cs="Calibri"/>
                <w:color w:val="444444"/>
                <w:shd w:val="clear" w:color="auto" w:fill="FFFFFF"/>
              </w:rPr>
              <w:t>Compare Measures of Variation</w:t>
            </w:r>
          </w:p>
        </w:tc>
        <w:tc>
          <w:tcPr>
            <w:tcW w:w="3600" w:type="dxa"/>
            <w:shd w:val="clear" w:color="auto" w:fill="auto"/>
            <w:tcMar>
              <w:top w:w="15" w:type="dxa"/>
              <w:left w:w="15" w:type="dxa"/>
              <w:right w:w="15" w:type="dxa"/>
            </w:tcMar>
            <w:vAlign w:val="center"/>
          </w:tcPr>
          <w:p w14:paraId="7779377E" w14:textId="288BA396" w:rsidR="001B02AA" w:rsidRDefault="003F23BC" w:rsidP="003F23BC">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Determine whether the range or interquartile range best describes the spread of a data set.</w:t>
            </w:r>
            <w:r>
              <w:rPr>
                <w:rFonts w:ascii="Calibri" w:eastAsia="Calibri" w:hAnsi="Calibri" w:cs="Calibri"/>
                <w:color w:val="000000" w:themeColor="text1"/>
              </w:rPr>
              <w:t xml:space="preserve"> </w:t>
            </w:r>
          </w:p>
        </w:tc>
        <w:tc>
          <w:tcPr>
            <w:tcW w:w="1350" w:type="dxa"/>
            <w:tcMar>
              <w:top w:w="15" w:type="dxa"/>
              <w:left w:w="15" w:type="dxa"/>
              <w:right w:w="15" w:type="dxa"/>
            </w:tcMar>
            <w:vAlign w:val="center"/>
          </w:tcPr>
          <w:p w14:paraId="3F439852" w14:textId="5D66C215" w:rsidR="001B02AA" w:rsidRDefault="0023062C" w:rsidP="001B02AA">
            <w:pPr>
              <w:jc w:val="center"/>
              <w:rPr>
                <w:rFonts w:ascii="Calibri" w:eastAsia="Calibri" w:hAnsi="Calibri" w:cs="Calibri"/>
                <w:color w:val="000000" w:themeColor="text1"/>
              </w:rPr>
            </w:pPr>
            <w:r>
              <w:rPr>
                <w:rFonts w:ascii="Calibri" w:eastAsia="Calibri" w:hAnsi="Calibri" w:cs="Calibri"/>
                <w:color w:val="000000" w:themeColor="text1"/>
              </w:rPr>
              <w:t>p. 6-13</w:t>
            </w:r>
          </w:p>
        </w:tc>
        <w:tc>
          <w:tcPr>
            <w:tcW w:w="5662" w:type="dxa"/>
            <w:tcMar>
              <w:top w:w="15" w:type="dxa"/>
              <w:left w:w="15" w:type="dxa"/>
              <w:right w:w="15" w:type="dxa"/>
            </w:tcMar>
            <w:vAlign w:val="center"/>
          </w:tcPr>
          <w:p w14:paraId="70B47503" w14:textId="77777777" w:rsidR="00721F84" w:rsidRPr="00721F84" w:rsidRDefault="00721F84" w:rsidP="00721F84">
            <w:pPr>
              <w:rPr>
                <w:rFonts w:ascii="Calibri" w:eastAsia="Calibri" w:hAnsi="Calibri" w:cs="Calibri"/>
              </w:rPr>
            </w:pPr>
            <w:r w:rsidRPr="00721F84">
              <w:rPr>
                <w:rFonts w:ascii="Calibri" w:eastAsia="Calibri" w:hAnsi="Calibri" w:cs="Calibri"/>
              </w:rPr>
              <w:t>Which measure of variability—range or IQR—best describes the spread of the dataset?</w:t>
            </w:r>
          </w:p>
          <w:p w14:paraId="6E7FF133" w14:textId="1FDFCFC2" w:rsidR="00721F84" w:rsidRPr="00721F84" w:rsidRDefault="00721F84" w:rsidP="00721F84">
            <w:pPr>
              <w:rPr>
                <w:rFonts w:ascii="Calibri" w:eastAsia="Calibri" w:hAnsi="Calibri" w:cs="Calibri"/>
              </w:rPr>
            </w:pPr>
            <w:r w:rsidRPr="00721F84">
              <w:rPr>
                <w:rFonts w:ascii="Calibri" w:eastAsia="Calibri" w:hAnsi="Calibri" w:cs="Calibri"/>
              </w:rPr>
              <w:t>For a statistics assignment, Shayna randomly surveyed students on how many hours per week they spend playing</w:t>
            </w:r>
            <w:r>
              <w:rPr>
                <w:rFonts w:ascii="Calibri" w:eastAsia="Calibri" w:hAnsi="Calibri" w:cs="Calibri"/>
              </w:rPr>
              <w:t xml:space="preserve"> </w:t>
            </w:r>
            <w:r w:rsidRPr="00721F84">
              <w:rPr>
                <w:rFonts w:ascii="Calibri" w:eastAsia="Calibri" w:hAnsi="Calibri" w:cs="Calibri"/>
              </w:rPr>
              <w:t>online games:</w:t>
            </w:r>
          </w:p>
          <w:p w14:paraId="64A8D69D" w14:textId="2D5DB927" w:rsidR="00721F84" w:rsidRDefault="00721F84" w:rsidP="00721F84">
            <w:pPr>
              <w:rPr>
                <w:rFonts w:ascii="Calibri" w:eastAsia="Calibri" w:hAnsi="Calibri" w:cs="Calibri"/>
              </w:rPr>
            </w:pPr>
            <w:r w:rsidRPr="07FDE365">
              <w:rPr>
                <w:rFonts w:ascii="Calibri" w:eastAsia="Calibri" w:hAnsi="Calibri" w:cs="Calibri"/>
              </w:rPr>
              <w:t>1.0</w:t>
            </w:r>
            <w:r w:rsidR="330AB4CF" w:rsidRPr="07FDE365">
              <w:rPr>
                <w:rFonts w:ascii="Calibri" w:eastAsia="Calibri" w:hAnsi="Calibri" w:cs="Calibri"/>
              </w:rPr>
              <w:t>,</w:t>
            </w:r>
            <w:r w:rsidRPr="07FDE365">
              <w:rPr>
                <w:rFonts w:ascii="Calibri" w:eastAsia="Calibri" w:hAnsi="Calibri" w:cs="Calibri"/>
              </w:rPr>
              <w:t xml:space="preserve"> 1.0</w:t>
            </w:r>
            <w:r w:rsidR="330AB4CF" w:rsidRPr="07FDE365">
              <w:rPr>
                <w:rFonts w:ascii="Calibri" w:eastAsia="Calibri" w:hAnsi="Calibri" w:cs="Calibri"/>
              </w:rPr>
              <w:t>,</w:t>
            </w:r>
            <w:r w:rsidRPr="07FDE365">
              <w:rPr>
                <w:rFonts w:ascii="Calibri" w:eastAsia="Calibri" w:hAnsi="Calibri" w:cs="Calibri"/>
              </w:rPr>
              <w:t xml:space="preserve"> 2.0</w:t>
            </w:r>
            <w:r w:rsidR="655A48CC" w:rsidRPr="07FDE365">
              <w:rPr>
                <w:rFonts w:ascii="Calibri" w:eastAsia="Calibri" w:hAnsi="Calibri" w:cs="Calibri"/>
              </w:rPr>
              <w:t>,</w:t>
            </w:r>
            <w:r w:rsidRPr="07FDE365">
              <w:rPr>
                <w:rFonts w:ascii="Calibri" w:eastAsia="Calibri" w:hAnsi="Calibri" w:cs="Calibri"/>
              </w:rPr>
              <w:t xml:space="preserve"> 6.5</w:t>
            </w:r>
            <w:r w:rsidR="166DDA19" w:rsidRPr="07FDE365">
              <w:rPr>
                <w:rFonts w:ascii="Calibri" w:eastAsia="Calibri" w:hAnsi="Calibri" w:cs="Calibri"/>
              </w:rPr>
              <w:t>,</w:t>
            </w:r>
            <w:r w:rsidRPr="07FDE365">
              <w:rPr>
                <w:rFonts w:ascii="Calibri" w:eastAsia="Calibri" w:hAnsi="Calibri" w:cs="Calibri"/>
              </w:rPr>
              <w:t xml:space="preserve"> 10.0</w:t>
            </w:r>
            <w:r w:rsidR="16ED395E" w:rsidRPr="07FDE365">
              <w:rPr>
                <w:rFonts w:ascii="Calibri" w:eastAsia="Calibri" w:hAnsi="Calibri" w:cs="Calibri"/>
              </w:rPr>
              <w:t>,</w:t>
            </w:r>
            <w:r w:rsidRPr="07FDE365">
              <w:rPr>
                <w:rFonts w:ascii="Calibri" w:eastAsia="Calibri" w:hAnsi="Calibri" w:cs="Calibri"/>
              </w:rPr>
              <w:t xml:space="preserve"> 10.0</w:t>
            </w:r>
            <w:r w:rsidR="69B45265" w:rsidRPr="07FDE365">
              <w:rPr>
                <w:rFonts w:ascii="Calibri" w:eastAsia="Calibri" w:hAnsi="Calibri" w:cs="Calibri"/>
              </w:rPr>
              <w:t>,</w:t>
            </w:r>
            <w:r w:rsidRPr="07FDE365">
              <w:rPr>
                <w:rFonts w:ascii="Calibri" w:eastAsia="Calibri" w:hAnsi="Calibri" w:cs="Calibri"/>
              </w:rPr>
              <w:t xml:space="preserve"> 10.0</w:t>
            </w:r>
            <w:r w:rsidR="1EC66129" w:rsidRPr="07FDE365">
              <w:rPr>
                <w:rFonts w:ascii="Calibri" w:eastAsia="Calibri" w:hAnsi="Calibri" w:cs="Calibri"/>
              </w:rPr>
              <w:t>,</w:t>
            </w:r>
            <w:r w:rsidRPr="07FDE365">
              <w:rPr>
                <w:rFonts w:ascii="Calibri" w:eastAsia="Calibri" w:hAnsi="Calibri" w:cs="Calibri"/>
              </w:rPr>
              <w:t xml:space="preserve"> 10.0</w:t>
            </w:r>
            <w:r w:rsidR="1270F5F5" w:rsidRPr="07FDE365">
              <w:rPr>
                <w:rFonts w:ascii="Calibri" w:eastAsia="Calibri" w:hAnsi="Calibri" w:cs="Calibri"/>
              </w:rPr>
              <w:t>,</w:t>
            </w:r>
            <w:r w:rsidRPr="07FDE365">
              <w:rPr>
                <w:rFonts w:ascii="Calibri" w:eastAsia="Calibri" w:hAnsi="Calibri" w:cs="Calibri"/>
              </w:rPr>
              <w:t xml:space="preserve"> 12.0</w:t>
            </w:r>
            <w:r w:rsidR="1270F5F5" w:rsidRPr="07FDE365">
              <w:rPr>
                <w:rFonts w:ascii="Calibri" w:eastAsia="Calibri" w:hAnsi="Calibri" w:cs="Calibri"/>
              </w:rPr>
              <w:t>,</w:t>
            </w:r>
            <w:r w:rsidRPr="07FDE365">
              <w:rPr>
                <w:rFonts w:ascii="Calibri" w:eastAsia="Calibri" w:hAnsi="Calibri" w:cs="Calibri"/>
              </w:rPr>
              <w:t xml:space="preserve"> 12.5</w:t>
            </w:r>
            <w:r w:rsidR="230E9CC0" w:rsidRPr="07FDE365">
              <w:rPr>
                <w:rFonts w:ascii="Calibri" w:eastAsia="Calibri" w:hAnsi="Calibri" w:cs="Calibri"/>
              </w:rPr>
              <w:t>,</w:t>
            </w:r>
            <w:r w:rsidRPr="07FDE365">
              <w:rPr>
                <w:rFonts w:ascii="Calibri" w:eastAsia="Calibri" w:hAnsi="Calibri" w:cs="Calibri"/>
              </w:rPr>
              <w:t xml:space="preserve"> 14.0</w:t>
            </w:r>
            <w:r w:rsidR="0BBA12AD" w:rsidRPr="07FDE365">
              <w:rPr>
                <w:rFonts w:ascii="Calibri" w:eastAsia="Calibri" w:hAnsi="Calibri" w:cs="Calibri"/>
              </w:rPr>
              <w:t>,</w:t>
            </w:r>
            <w:r w:rsidRPr="07FDE365">
              <w:rPr>
                <w:rFonts w:ascii="Calibri" w:eastAsia="Calibri" w:hAnsi="Calibri" w:cs="Calibri"/>
              </w:rPr>
              <w:t xml:space="preserve"> 14.0</w:t>
            </w:r>
            <w:r w:rsidR="30AED839" w:rsidRPr="07FDE365">
              <w:rPr>
                <w:rFonts w:ascii="Calibri" w:eastAsia="Calibri" w:hAnsi="Calibri" w:cs="Calibri"/>
              </w:rPr>
              <w:t>,</w:t>
            </w:r>
            <w:r w:rsidRPr="07FDE365">
              <w:rPr>
                <w:rFonts w:ascii="Calibri" w:eastAsia="Calibri" w:hAnsi="Calibri" w:cs="Calibri"/>
              </w:rPr>
              <w:t xml:space="preserve"> 14.0</w:t>
            </w:r>
            <w:r w:rsidR="47D83A4D" w:rsidRPr="07FDE365">
              <w:rPr>
                <w:rFonts w:ascii="Calibri" w:eastAsia="Calibri" w:hAnsi="Calibri" w:cs="Calibri"/>
              </w:rPr>
              <w:t>,</w:t>
            </w:r>
            <w:r w:rsidRPr="07FDE365">
              <w:rPr>
                <w:rFonts w:ascii="Calibri" w:eastAsia="Calibri" w:hAnsi="Calibri" w:cs="Calibri"/>
              </w:rPr>
              <w:t xml:space="preserve"> 14.0</w:t>
            </w:r>
            <w:r w:rsidR="47D83A4D" w:rsidRPr="07FDE365">
              <w:rPr>
                <w:rFonts w:ascii="Calibri" w:eastAsia="Calibri" w:hAnsi="Calibri" w:cs="Calibri"/>
              </w:rPr>
              <w:t>,</w:t>
            </w:r>
            <w:r w:rsidRPr="07FDE365">
              <w:rPr>
                <w:rFonts w:ascii="Calibri" w:eastAsia="Calibri" w:hAnsi="Calibri" w:cs="Calibri"/>
              </w:rPr>
              <w:t xml:space="preserve"> 15.0</w:t>
            </w:r>
            <w:r w:rsidR="03AF4FB8" w:rsidRPr="07FDE365">
              <w:rPr>
                <w:rFonts w:ascii="Calibri" w:eastAsia="Calibri" w:hAnsi="Calibri" w:cs="Calibri"/>
              </w:rPr>
              <w:t>,</w:t>
            </w:r>
            <w:r w:rsidRPr="07FDE365">
              <w:rPr>
                <w:rFonts w:ascii="Calibri" w:eastAsia="Calibri" w:hAnsi="Calibri" w:cs="Calibri"/>
              </w:rPr>
              <w:t xml:space="preserve"> 15.0</w:t>
            </w:r>
            <w:r w:rsidR="2187D54F" w:rsidRPr="07FDE365">
              <w:rPr>
                <w:rFonts w:ascii="Calibri" w:eastAsia="Calibri" w:hAnsi="Calibri" w:cs="Calibri"/>
              </w:rPr>
              <w:t>,</w:t>
            </w:r>
            <w:r w:rsidRPr="07FDE365">
              <w:rPr>
                <w:rFonts w:ascii="Calibri" w:eastAsia="Calibri" w:hAnsi="Calibri" w:cs="Calibri"/>
              </w:rPr>
              <w:t xml:space="preserve"> 15.5</w:t>
            </w:r>
            <w:r w:rsidR="0EA6960B" w:rsidRPr="07FDE365">
              <w:rPr>
                <w:rFonts w:ascii="Calibri" w:eastAsia="Calibri" w:hAnsi="Calibri" w:cs="Calibri"/>
              </w:rPr>
              <w:t>,</w:t>
            </w:r>
            <w:r w:rsidRPr="07FDE365">
              <w:rPr>
                <w:rFonts w:ascii="Calibri" w:eastAsia="Calibri" w:hAnsi="Calibri" w:cs="Calibri"/>
              </w:rPr>
              <w:t xml:space="preserve"> 16.0</w:t>
            </w:r>
            <w:r w:rsidR="0EA6960B" w:rsidRPr="07FDE365">
              <w:rPr>
                <w:rFonts w:ascii="Calibri" w:eastAsia="Calibri" w:hAnsi="Calibri" w:cs="Calibri"/>
              </w:rPr>
              <w:t>,</w:t>
            </w:r>
            <w:r w:rsidRPr="07FDE365">
              <w:rPr>
                <w:rFonts w:ascii="Calibri" w:eastAsia="Calibri" w:hAnsi="Calibri" w:cs="Calibri"/>
              </w:rPr>
              <w:t xml:space="preserve"> 17.5</w:t>
            </w:r>
            <w:r w:rsidR="665AD06B" w:rsidRPr="07FDE365">
              <w:rPr>
                <w:rFonts w:ascii="Calibri" w:eastAsia="Calibri" w:hAnsi="Calibri" w:cs="Calibri"/>
              </w:rPr>
              <w:t>,</w:t>
            </w:r>
            <w:r w:rsidRPr="07FDE365">
              <w:rPr>
                <w:rFonts w:ascii="Calibri" w:eastAsia="Calibri" w:hAnsi="Calibri" w:cs="Calibri"/>
              </w:rPr>
              <w:t xml:space="preserve"> 18.0</w:t>
            </w:r>
          </w:p>
          <w:p w14:paraId="61660CE4" w14:textId="7D378641" w:rsidR="00721F84" w:rsidRPr="005D09FF" w:rsidRDefault="00721F84" w:rsidP="07FDE365">
            <w:pPr>
              <w:rPr>
                <w:rFonts w:ascii="Calibri" w:eastAsia="Calibri" w:hAnsi="Calibri" w:cs="Calibri"/>
              </w:rPr>
            </w:pPr>
            <w:r w:rsidRPr="07FDE365">
              <w:rPr>
                <w:rFonts w:ascii="Calibri" w:eastAsia="Calibri" w:hAnsi="Calibri" w:cs="Calibri"/>
                <w:color w:val="70AD47" w:themeColor="accent6"/>
              </w:rPr>
              <w:t>Answer: IQR; the distribution is skewed, and there are outliers in the dataset.</w:t>
            </w:r>
          </w:p>
          <w:p w14:paraId="2148CD21" w14:textId="3E5CC157" w:rsidR="00721F84" w:rsidRPr="005D09FF" w:rsidRDefault="00000000" w:rsidP="07FDE365">
            <w:pPr>
              <w:rPr>
                <w:rFonts w:ascii="Calibri" w:eastAsia="Calibri" w:hAnsi="Calibri" w:cs="Calibri"/>
              </w:rPr>
            </w:pPr>
            <w:hyperlink r:id="rId24">
              <w:r w:rsidR="0FDDF975" w:rsidRPr="07FDE365">
                <w:rPr>
                  <w:rStyle w:val="Hyperlink"/>
                  <w:rFonts w:ascii="Calibri" w:eastAsia="Calibri" w:hAnsi="Calibri" w:cs="Calibri"/>
                </w:rPr>
                <w:t>Statistics Unit Test Item #13 | Desmos</w:t>
              </w:r>
            </w:hyperlink>
          </w:p>
        </w:tc>
      </w:tr>
      <w:tr w:rsidR="001B02AA" w14:paraId="55733274" w14:textId="77777777" w:rsidTr="07FDE365">
        <w:trPr>
          <w:trHeight w:val="300"/>
        </w:trPr>
        <w:tc>
          <w:tcPr>
            <w:tcW w:w="535" w:type="dxa"/>
            <w:tcMar>
              <w:top w:w="15" w:type="dxa"/>
              <w:left w:w="15" w:type="dxa"/>
              <w:right w:w="15" w:type="dxa"/>
            </w:tcMar>
            <w:vAlign w:val="center"/>
          </w:tcPr>
          <w:p w14:paraId="4C873D50" w14:textId="2C27144A" w:rsidR="001B02AA" w:rsidRDefault="001B02AA" w:rsidP="07FDE365">
            <w:pPr>
              <w:spacing w:after="0"/>
              <w:jc w:val="center"/>
              <w:rPr>
                <w:rFonts w:ascii="Calibri" w:eastAsia="Calibri" w:hAnsi="Calibri" w:cs="Calibri"/>
              </w:rPr>
            </w:pPr>
            <w:r w:rsidRPr="07FDE365">
              <w:rPr>
                <w:rFonts w:ascii="Calibri" w:eastAsia="Calibri" w:hAnsi="Calibri" w:cs="Calibri"/>
              </w:rPr>
              <w:t>14</w:t>
            </w:r>
          </w:p>
        </w:tc>
        <w:tc>
          <w:tcPr>
            <w:tcW w:w="3150" w:type="dxa"/>
            <w:shd w:val="clear" w:color="auto" w:fill="auto"/>
            <w:tcMar>
              <w:top w:w="15" w:type="dxa"/>
              <w:left w:w="15" w:type="dxa"/>
              <w:right w:w="15" w:type="dxa"/>
            </w:tcMar>
            <w:vAlign w:val="center"/>
          </w:tcPr>
          <w:p w14:paraId="09F8F75B" w14:textId="4467E0BE" w:rsidR="001B02AA" w:rsidRDefault="003F23BC" w:rsidP="001B02AA">
            <w:pPr>
              <w:spacing w:after="0"/>
              <w:rPr>
                <w:rFonts w:ascii="Calibri" w:eastAsia="Calibri" w:hAnsi="Calibri" w:cs="Calibri"/>
                <w:color w:val="000000" w:themeColor="text1"/>
              </w:rPr>
            </w:pPr>
            <w:r>
              <w:rPr>
                <w:rFonts w:ascii="Calibri" w:eastAsia="Calibri" w:hAnsi="Calibri" w:cs="Calibri"/>
                <w:color w:val="000000" w:themeColor="text1"/>
              </w:rPr>
              <w:t xml:space="preserve">Lesson 8: </w:t>
            </w:r>
            <w:r>
              <w:rPr>
                <w:rFonts w:ascii="Calibri" w:hAnsi="Calibri" w:cs="Calibri"/>
                <w:color w:val="444444"/>
                <w:shd w:val="clear" w:color="auto" w:fill="FFFFFF"/>
              </w:rPr>
              <w:t>Compare Measures of Variation</w:t>
            </w:r>
          </w:p>
        </w:tc>
        <w:tc>
          <w:tcPr>
            <w:tcW w:w="3600" w:type="dxa"/>
            <w:shd w:val="clear" w:color="auto" w:fill="auto"/>
            <w:tcMar>
              <w:top w:w="15" w:type="dxa"/>
              <w:left w:w="15" w:type="dxa"/>
              <w:right w:w="15" w:type="dxa"/>
            </w:tcMar>
            <w:vAlign w:val="center"/>
          </w:tcPr>
          <w:p w14:paraId="65728981" w14:textId="26BFEDCA" w:rsidR="001B02AA" w:rsidRDefault="003F23BC" w:rsidP="003F23BC">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Determine whether the interquartile range or the mean absolute deviation best describes the shape of a data set.</w:t>
            </w:r>
            <w:r>
              <w:rPr>
                <w:rFonts w:ascii="Calibri" w:eastAsia="Calibri" w:hAnsi="Calibri" w:cs="Calibri"/>
                <w:color w:val="000000" w:themeColor="text1"/>
              </w:rPr>
              <w:t xml:space="preserve"> </w:t>
            </w:r>
          </w:p>
        </w:tc>
        <w:tc>
          <w:tcPr>
            <w:tcW w:w="1350" w:type="dxa"/>
            <w:tcMar>
              <w:top w:w="15" w:type="dxa"/>
              <w:left w:w="15" w:type="dxa"/>
              <w:right w:w="15" w:type="dxa"/>
            </w:tcMar>
            <w:vAlign w:val="center"/>
          </w:tcPr>
          <w:p w14:paraId="38C02EB8" w14:textId="73312F69" w:rsidR="001B02AA" w:rsidRDefault="0023062C" w:rsidP="001B02AA">
            <w:pPr>
              <w:jc w:val="center"/>
              <w:rPr>
                <w:rFonts w:ascii="Calibri" w:eastAsia="Calibri" w:hAnsi="Calibri" w:cs="Calibri"/>
                <w:color w:val="000000" w:themeColor="text1"/>
              </w:rPr>
            </w:pPr>
            <w:r>
              <w:rPr>
                <w:rFonts w:ascii="Calibri" w:eastAsia="Calibri" w:hAnsi="Calibri" w:cs="Calibri"/>
                <w:color w:val="000000" w:themeColor="text1"/>
              </w:rPr>
              <w:t>p. 14-18</w:t>
            </w:r>
          </w:p>
        </w:tc>
        <w:tc>
          <w:tcPr>
            <w:tcW w:w="5662" w:type="dxa"/>
            <w:tcMar>
              <w:top w:w="15" w:type="dxa"/>
              <w:left w:w="15" w:type="dxa"/>
              <w:right w:w="15" w:type="dxa"/>
            </w:tcMar>
            <w:vAlign w:val="center"/>
          </w:tcPr>
          <w:p w14:paraId="4DDC7065" w14:textId="77777777" w:rsidR="00721F84" w:rsidRPr="00721F84" w:rsidRDefault="00721F84" w:rsidP="00721F84">
            <w:pPr>
              <w:rPr>
                <w:rFonts w:ascii="Calibri" w:eastAsia="Calibri" w:hAnsi="Calibri" w:cs="Calibri"/>
              </w:rPr>
            </w:pPr>
            <w:r w:rsidRPr="00721F84">
              <w:rPr>
                <w:rFonts w:ascii="Calibri" w:eastAsia="Calibri" w:hAnsi="Calibri" w:cs="Calibri"/>
              </w:rPr>
              <w:t>Number of goals scored in one season at Whitmore College soccer games follows:</w:t>
            </w:r>
          </w:p>
          <w:p w14:paraId="1CD0B36D" w14:textId="77777777" w:rsidR="00721F84" w:rsidRPr="00721F84" w:rsidRDefault="00721F84" w:rsidP="00721F84">
            <w:pPr>
              <w:rPr>
                <w:rFonts w:ascii="Calibri" w:eastAsia="Calibri" w:hAnsi="Calibri" w:cs="Calibri"/>
              </w:rPr>
            </w:pPr>
            <w:r w:rsidRPr="00721F84">
              <w:rPr>
                <w:rFonts w:ascii="Calibri" w:eastAsia="Calibri" w:hAnsi="Calibri" w:cs="Calibri"/>
              </w:rPr>
              <w:t>0, 0, 2, 2, 2, 2, 2, 3, 3, 3, 3, 3, 4, 4, 4, 4</w:t>
            </w:r>
          </w:p>
          <w:p w14:paraId="308FACEA" w14:textId="77777777" w:rsidR="001B02AA" w:rsidRDefault="00721F84" w:rsidP="00721F84">
            <w:pPr>
              <w:rPr>
                <w:rFonts w:ascii="Calibri" w:eastAsia="Calibri" w:hAnsi="Calibri" w:cs="Calibri"/>
              </w:rPr>
            </w:pPr>
            <w:r w:rsidRPr="00721F84">
              <w:rPr>
                <w:rFonts w:ascii="Calibri" w:eastAsia="Calibri" w:hAnsi="Calibri" w:cs="Calibri"/>
              </w:rPr>
              <w:t>Which measure of variability—IQR or MAD— best describes the spread of the dataset?</w:t>
            </w:r>
          </w:p>
          <w:p w14:paraId="5F80271B" w14:textId="74F181AF" w:rsidR="00721F84" w:rsidRPr="005D09FF" w:rsidRDefault="00721F84" w:rsidP="07FDE365">
            <w:pPr>
              <w:rPr>
                <w:rFonts w:ascii="Calibri" w:eastAsia="Calibri" w:hAnsi="Calibri" w:cs="Calibri"/>
              </w:rPr>
            </w:pPr>
            <w:r w:rsidRPr="07FDE365">
              <w:rPr>
                <w:rFonts w:ascii="Calibri" w:eastAsia="Calibri" w:hAnsi="Calibri" w:cs="Calibri"/>
                <w:color w:val="70AD47" w:themeColor="accent6"/>
              </w:rPr>
              <w:t>Answer: IQR; the data distribution is skewed</w:t>
            </w:r>
          </w:p>
          <w:p w14:paraId="13346216" w14:textId="612CE747" w:rsidR="00721F84" w:rsidRPr="005D09FF" w:rsidRDefault="00000000" w:rsidP="07FDE365">
            <w:pPr>
              <w:rPr>
                <w:rFonts w:ascii="Calibri" w:eastAsia="Calibri" w:hAnsi="Calibri" w:cs="Calibri"/>
              </w:rPr>
            </w:pPr>
            <w:hyperlink r:id="rId25">
              <w:r w:rsidR="7B7966B3" w:rsidRPr="07FDE365">
                <w:rPr>
                  <w:rStyle w:val="Hyperlink"/>
                  <w:rFonts w:ascii="Calibri" w:eastAsia="Calibri" w:hAnsi="Calibri" w:cs="Calibri"/>
                </w:rPr>
                <w:t>Statistics Unit Test Item #14 | Desmos</w:t>
              </w:r>
            </w:hyperlink>
          </w:p>
        </w:tc>
      </w:tr>
      <w:tr w:rsidR="00C636B1" w14:paraId="7AD0B530" w14:textId="77777777" w:rsidTr="07FDE365">
        <w:trPr>
          <w:trHeight w:val="300"/>
        </w:trPr>
        <w:tc>
          <w:tcPr>
            <w:tcW w:w="535" w:type="dxa"/>
            <w:tcMar>
              <w:top w:w="15" w:type="dxa"/>
              <w:left w:w="15" w:type="dxa"/>
              <w:right w:w="15" w:type="dxa"/>
            </w:tcMar>
            <w:vAlign w:val="center"/>
          </w:tcPr>
          <w:p w14:paraId="05158724" w14:textId="7E62F95B" w:rsidR="00C636B1" w:rsidRPr="481CFF4B" w:rsidRDefault="00C636B1" w:rsidP="00C636B1">
            <w:pPr>
              <w:spacing w:after="0"/>
              <w:jc w:val="center"/>
              <w:rPr>
                <w:rFonts w:ascii="Calibri" w:eastAsia="Calibri" w:hAnsi="Calibri" w:cs="Calibri"/>
                <w:color w:val="000000" w:themeColor="text1"/>
              </w:rPr>
            </w:pPr>
            <w:r>
              <w:rPr>
                <w:rFonts w:ascii="Calibri" w:eastAsia="Calibri" w:hAnsi="Calibri" w:cs="Calibri"/>
                <w:color w:val="000000" w:themeColor="text1"/>
              </w:rPr>
              <w:lastRenderedPageBreak/>
              <w:t>15</w:t>
            </w:r>
          </w:p>
        </w:tc>
        <w:tc>
          <w:tcPr>
            <w:tcW w:w="3150" w:type="dxa"/>
            <w:shd w:val="clear" w:color="auto" w:fill="auto"/>
            <w:tcMar>
              <w:top w:w="15" w:type="dxa"/>
              <w:left w:w="15" w:type="dxa"/>
              <w:right w:w="15" w:type="dxa"/>
            </w:tcMar>
            <w:vAlign w:val="center"/>
          </w:tcPr>
          <w:p w14:paraId="25EE2F3F" w14:textId="7AC1D0AA" w:rsidR="00C636B1" w:rsidRDefault="003F23BC" w:rsidP="00C636B1">
            <w:pPr>
              <w:spacing w:after="0"/>
              <w:rPr>
                <w:rFonts w:ascii="Calibri" w:eastAsia="Calibri" w:hAnsi="Calibri" w:cs="Calibri"/>
                <w:color w:val="000000" w:themeColor="text1"/>
              </w:rPr>
            </w:pPr>
            <w:r>
              <w:rPr>
                <w:rFonts w:ascii="Calibri" w:eastAsia="Calibri" w:hAnsi="Calibri" w:cs="Calibri"/>
                <w:color w:val="000000" w:themeColor="text1"/>
              </w:rPr>
              <w:t xml:space="preserve">Lesson 9: </w:t>
            </w:r>
            <w:r>
              <w:rPr>
                <w:rFonts w:ascii="Calibri" w:hAnsi="Calibri" w:cs="Calibri"/>
                <w:color w:val="444444"/>
                <w:shd w:val="clear" w:color="auto" w:fill="FFFFFF"/>
              </w:rPr>
              <w:t>Analyze Data Shape and Context</w:t>
            </w:r>
          </w:p>
        </w:tc>
        <w:tc>
          <w:tcPr>
            <w:tcW w:w="3600" w:type="dxa"/>
            <w:shd w:val="clear" w:color="auto" w:fill="auto"/>
            <w:tcMar>
              <w:top w:w="15" w:type="dxa"/>
              <w:left w:w="15" w:type="dxa"/>
              <w:right w:w="15" w:type="dxa"/>
            </w:tcMar>
            <w:vAlign w:val="center"/>
          </w:tcPr>
          <w:p w14:paraId="3D973C15" w14:textId="3714B4DB" w:rsidR="00C636B1" w:rsidRDefault="003F23BC" w:rsidP="00C636B1">
            <w:pPr>
              <w:spacing w:after="0"/>
              <w:rPr>
                <w:rFonts w:ascii="Calibri" w:eastAsia="Calibri" w:hAnsi="Calibri" w:cs="Calibri"/>
                <w:color w:val="000000" w:themeColor="text1"/>
              </w:rPr>
            </w:pPr>
            <w:r>
              <w:rPr>
                <w:rFonts w:ascii="Calibri" w:hAnsi="Calibri" w:cs="Calibri"/>
                <w:color w:val="444444"/>
                <w:shd w:val="clear" w:color="auto" w:fill="FFFFFF"/>
              </w:rPr>
              <w:t>Summarize numerical data sets in relation to their context by relating the choice of measures of center and variability to the shape of the data distribution and the context in which the data were gathered.</w:t>
            </w:r>
          </w:p>
        </w:tc>
        <w:tc>
          <w:tcPr>
            <w:tcW w:w="1350" w:type="dxa"/>
            <w:tcMar>
              <w:top w:w="15" w:type="dxa"/>
              <w:left w:w="15" w:type="dxa"/>
              <w:right w:w="15" w:type="dxa"/>
            </w:tcMar>
            <w:vAlign w:val="center"/>
          </w:tcPr>
          <w:p w14:paraId="6DE8D44F" w14:textId="19ACDE66" w:rsidR="00C636B1" w:rsidRDefault="0023062C" w:rsidP="00C636B1">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662" w:type="dxa"/>
            <w:tcMar>
              <w:top w:w="15" w:type="dxa"/>
              <w:left w:w="15" w:type="dxa"/>
              <w:right w:w="15" w:type="dxa"/>
            </w:tcMar>
            <w:vAlign w:val="center"/>
          </w:tcPr>
          <w:p w14:paraId="2ED8AD0C" w14:textId="77777777" w:rsidR="0023062C" w:rsidRDefault="00721F84" w:rsidP="00721F84">
            <w:pPr>
              <w:rPr>
                <w:rFonts w:eastAsiaTheme="minorEastAsia"/>
              </w:rPr>
            </w:pPr>
            <w:r w:rsidRPr="00721F84">
              <w:rPr>
                <w:rFonts w:eastAsiaTheme="minorEastAsia"/>
              </w:rPr>
              <w:t>Of the mean, median, and mode, which measure of center is most affected by outliers?</w:t>
            </w:r>
          </w:p>
          <w:p w14:paraId="65861380" w14:textId="49737CF3" w:rsidR="00C636B1" w:rsidRDefault="00721F84" w:rsidP="00721F84">
            <w:pPr>
              <w:rPr>
                <w:rFonts w:eastAsiaTheme="minorEastAsia"/>
              </w:rPr>
            </w:pPr>
            <w:r w:rsidRPr="00721F84">
              <w:rPr>
                <w:rFonts w:eastAsiaTheme="minorEastAsia"/>
              </w:rPr>
              <w:t>Explain your</w:t>
            </w:r>
            <w:r>
              <w:rPr>
                <w:rFonts w:eastAsiaTheme="minorEastAsia"/>
              </w:rPr>
              <w:t xml:space="preserve"> </w:t>
            </w:r>
            <w:r w:rsidRPr="00721F84">
              <w:rPr>
                <w:rFonts w:eastAsiaTheme="minorEastAsia"/>
              </w:rPr>
              <w:t>reasoning including an example with at least 10 data points.</w:t>
            </w:r>
          </w:p>
          <w:p w14:paraId="7F586FDF" w14:textId="77777777" w:rsidR="00721F84" w:rsidRPr="003F23BC" w:rsidRDefault="00721F84" w:rsidP="00721F84">
            <w:pPr>
              <w:rPr>
                <w:rFonts w:eastAsiaTheme="minorEastAsia"/>
                <w:color w:val="70AD47" w:themeColor="accent6"/>
              </w:rPr>
            </w:pPr>
            <w:r w:rsidRPr="003F23BC">
              <w:rPr>
                <w:rFonts w:eastAsiaTheme="minorEastAsia"/>
                <w:color w:val="70AD47" w:themeColor="accent6"/>
              </w:rPr>
              <w:t>Student answer should include:</w:t>
            </w:r>
          </w:p>
          <w:p w14:paraId="7EC8CB53" w14:textId="77777777" w:rsidR="00721F84" w:rsidRPr="003F23BC" w:rsidRDefault="00721F84" w:rsidP="00721F84">
            <w:pPr>
              <w:rPr>
                <w:rFonts w:eastAsiaTheme="minorEastAsia"/>
                <w:color w:val="70AD47" w:themeColor="accent6"/>
              </w:rPr>
            </w:pPr>
            <w:r w:rsidRPr="003F23BC">
              <w:rPr>
                <w:rFonts w:eastAsiaTheme="minorEastAsia"/>
                <w:color w:val="70AD47" w:themeColor="accent6"/>
              </w:rPr>
              <w:t xml:space="preserve">Correct answer: </w:t>
            </w:r>
            <w:proofErr w:type="gramStart"/>
            <w:r w:rsidRPr="003F23BC">
              <w:rPr>
                <w:rFonts w:eastAsiaTheme="minorEastAsia"/>
                <w:color w:val="70AD47" w:themeColor="accent6"/>
              </w:rPr>
              <w:t>mean</w:t>
            </w:r>
            <w:proofErr w:type="gramEnd"/>
          </w:p>
          <w:p w14:paraId="1825BD02" w14:textId="6DF4DE6A" w:rsidR="00721F84" w:rsidRPr="001B02AA" w:rsidRDefault="00721F84" w:rsidP="00721F84">
            <w:pPr>
              <w:rPr>
                <w:rFonts w:eastAsiaTheme="minorEastAsia"/>
              </w:rPr>
            </w:pPr>
            <w:r w:rsidRPr="003F23BC">
              <w:rPr>
                <w:rFonts w:eastAsiaTheme="minorEastAsia"/>
                <w:color w:val="70AD47" w:themeColor="accent6"/>
              </w:rPr>
              <w:t>An example with at least 10 data points (including outlier) that shows the mean, median, and mode. Mean answer should be most different.</w:t>
            </w:r>
          </w:p>
        </w:tc>
      </w:tr>
    </w:tbl>
    <w:p w14:paraId="4B12D850" w14:textId="77777777" w:rsidR="00B848EA" w:rsidRDefault="00B848EA"/>
    <w:sectPr w:rsidR="00B848EA">
      <w:head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4DAA" w14:textId="77777777" w:rsidR="00724C84" w:rsidRDefault="00724C84" w:rsidP="001F240F">
      <w:pPr>
        <w:spacing w:after="0" w:line="240" w:lineRule="auto"/>
      </w:pPr>
      <w:r>
        <w:separator/>
      </w:r>
    </w:p>
  </w:endnote>
  <w:endnote w:type="continuationSeparator" w:id="0">
    <w:p w14:paraId="588B50E8" w14:textId="77777777" w:rsidR="00724C84" w:rsidRDefault="00724C84" w:rsidP="001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9B05" w14:textId="77777777" w:rsidR="00724C84" w:rsidRDefault="00724C84" w:rsidP="001F240F">
      <w:pPr>
        <w:spacing w:after="0" w:line="240" w:lineRule="auto"/>
      </w:pPr>
      <w:r>
        <w:separator/>
      </w:r>
    </w:p>
  </w:footnote>
  <w:footnote w:type="continuationSeparator" w:id="0">
    <w:p w14:paraId="3B561817" w14:textId="77777777" w:rsidR="00724C84" w:rsidRDefault="00724C84" w:rsidP="001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939"/>
    <w:multiLevelType w:val="hybridMultilevel"/>
    <w:tmpl w:val="2B2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6" w15:restartNumberingAfterBreak="0">
    <w:nsid w:val="7283520C"/>
    <w:multiLevelType w:val="hybridMultilevel"/>
    <w:tmpl w:val="C1E0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abstractNum w:abstractNumId="8" w15:restartNumberingAfterBreak="0">
    <w:nsid w:val="74622BB7"/>
    <w:multiLevelType w:val="hybridMultilevel"/>
    <w:tmpl w:val="932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764001">
    <w:abstractNumId w:val="3"/>
  </w:num>
  <w:num w:numId="2" w16cid:durableId="1703282817">
    <w:abstractNumId w:val="7"/>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8"/>
  </w:num>
  <w:num w:numId="8" w16cid:durableId="6058337">
    <w:abstractNumId w:val="6"/>
  </w:num>
  <w:num w:numId="9" w16cid:durableId="73304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20D48"/>
    <w:rsid w:val="000251DF"/>
    <w:rsid w:val="00026BFD"/>
    <w:rsid w:val="000276D9"/>
    <w:rsid w:val="00052FB8"/>
    <w:rsid w:val="00064009"/>
    <w:rsid w:val="000D0C81"/>
    <w:rsid w:val="00145555"/>
    <w:rsid w:val="00186B82"/>
    <w:rsid w:val="001B02AA"/>
    <w:rsid w:val="001C0065"/>
    <w:rsid w:val="001C2450"/>
    <w:rsid w:val="001F240F"/>
    <w:rsid w:val="0023062C"/>
    <w:rsid w:val="002330CF"/>
    <w:rsid w:val="0025746F"/>
    <w:rsid w:val="002D9CCA"/>
    <w:rsid w:val="002E1788"/>
    <w:rsid w:val="0036544D"/>
    <w:rsid w:val="003803B8"/>
    <w:rsid w:val="003A2C7A"/>
    <w:rsid w:val="003A5A97"/>
    <w:rsid w:val="003A785C"/>
    <w:rsid w:val="003F23BC"/>
    <w:rsid w:val="003F3C2E"/>
    <w:rsid w:val="004547F5"/>
    <w:rsid w:val="00466A1F"/>
    <w:rsid w:val="004BC1B0"/>
    <w:rsid w:val="004D27B9"/>
    <w:rsid w:val="004E6AD2"/>
    <w:rsid w:val="00502A19"/>
    <w:rsid w:val="0052097D"/>
    <w:rsid w:val="00563495"/>
    <w:rsid w:val="00582B9D"/>
    <w:rsid w:val="00587DE3"/>
    <w:rsid w:val="005D09FF"/>
    <w:rsid w:val="005F7956"/>
    <w:rsid w:val="00606B15"/>
    <w:rsid w:val="00654C34"/>
    <w:rsid w:val="006719AA"/>
    <w:rsid w:val="00686C86"/>
    <w:rsid w:val="00688119"/>
    <w:rsid w:val="006B766B"/>
    <w:rsid w:val="00721F84"/>
    <w:rsid w:val="00724C84"/>
    <w:rsid w:val="00730DCE"/>
    <w:rsid w:val="007A2CEE"/>
    <w:rsid w:val="007F1730"/>
    <w:rsid w:val="007F1B4D"/>
    <w:rsid w:val="00952E3E"/>
    <w:rsid w:val="00997177"/>
    <w:rsid w:val="009B1415"/>
    <w:rsid w:val="009B679C"/>
    <w:rsid w:val="009C504F"/>
    <w:rsid w:val="00A5CB9D"/>
    <w:rsid w:val="00AD204B"/>
    <w:rsid w:val="00AE19F2"/>
    <w:rsid w:val="00AF000C"/>
    <w:rsid w:val="00AF561D"/>
    <w:rsid w:val="00B0329C"/>
    <w:rsid w:val="00B39D61"/>
    <w:rsid w:val="00B67D22"/>
    <w:rsid w:val="00B848EA"/>
    <w:rsid w:val="00C0B357"/>
    <w:rsid w:val="00C51794"/>
    <w:rsid w:val="00C636B1"/>
    <w:rsid w:val="00C72F63"/>
    <w:rsid w:val="00D27D06"/>
    <w:rsid w:val="00D33779"/>
    <w:rsid w:val="00DB5E62"/>
    <w:rsid w:val="00DC1BAF"/>
    <w:rsid w:val="00E0B55B"/>
    <w:rsid w:val="00E56E4F"/>
    <w:rsid w:val="00E97C5F"/>
    <w:rsid w:val="00FA5320"/>
    <w:rsid w:val="00FF7A06"/>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AF4FB8"/>
    <w:rsid w:val="03B1CDB0"/>
    <w:rsid w:val="03B4D8A9"/>
    <w:rsid w:val="04143787"/>
    <w:rsid w:val="04237E3D"/>
    <w:rsid w:val="0466B56E"/>
    <w:rsid w:val="049A2050"/>
    <w:rsid w:val="049BE6CA"/>
    <w:rsid w:val="04BC99F1"/>
    <w:rsid w:val="04C0638B"/>
    <w:rsid w:val="0505428B"/>
    <w:rsid w:val="0506CF78"/>
    <w:rsid w:val="0524603D"/>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DE365"/>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BA12AD"/>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A6960B"/>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DDF975"/>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0F5F5"/>
    <w:rsid w:val="127A5AF0"/>
    <w:rsid w:val="1288D4FB"/>
    <w:rsid w:val="12B92A92"/>
    <w:rsid w:val="12D674B9"/>
    <w:rsid w:val="12DCC1A5"/>
    <w:rsid w:val="133637D4"/>
    <w:rsid w:val="1378DBC1"/>
    <w:rsid w:val="1396D73C"/>
    <w:rsid w:val="139BD371"/>
    <w:rsid w:val="13AA2B11"/>
    <w:rsid w:val="13AD69BF"/>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DDA19"/>
    <w:rsid w:val="166E3129"/>
    <w:rsid w:val="16882450"/>
    <w:rsid w:val="16914F12"/>
    <w:rsid w:val="16973054"/>
    <w:rsid w:val="16CD07EB"/>
    <w:rsid w:val="16CF0B79"/>
    <w:rsid w:val="16EAB45A"/>
    <w:rsid w:val="16ED395E"/>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C66129"/>
    <w:rsid w:val="1EF3775F"/>
    <w:rsid w:val="1F186004"/>
    <w:rsid w:val="1F43B0B7"/>
    <w:rsid w:val="1F535FC6"/>
    <w:rsid w:val="1F71C242"/>
    <w:rsid w:val="1F7981B4"/>
    <w:rsid w:val="1FC9A1A1"/>
    <w:rsid w:val="1FCB1300"/>
    <w:rsid w:val="1FE84A5E"/>
    <w:rsid w:val="2002E470"/>
    <w:rsid w:val="201A9025"/>
    <w:rsid w:val="20224D38"/>
    <w:rsid w:val="202281C4"/>
    <w:rsid w:val="2031D2F1"/>
    <w:rsid w:val="20AC74A5"/>
    <w:rsid w:val="20AF5D5B"/>
    <w:rsid w:val="20BE75A0"/>
    <w:rsid w:val="2115909A"/>
    <w:rsid w:val="211E432B"/>
    <w:rsid w:val="21369375"/>
    <w:rsid w:val="214F52B4"/>
    <w:rsid w:val="215F4CE6"/>
    <w:rsid w:val="2165C338"/>
    <w:rsid w:val="2187D54F"/>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0E9CC0"/>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5872E"/>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4C49A8"/>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AED839"/>
    <w:rsid w:val="30B8F64C"/>
    <w:rsid w:val="30D959D0"/>
    <w:rsid w:val="30DF7FF3"/>
    <w:rsid w:val="30F8BD85"/>
    <w:rsid w:val="3136BC5F"/>
    <w:rsid w:val="313712E6"/>
    <w:rsid w:val="313A7FB0"/>
    <w:rsid w:val="314C54F8"/>
    <w:rsid w:val="315022DF"/>
    <w:rsid w:val="316245EE"/>
    <w:rsid w:val="316F0940"/>
    <w:rsid w:val="31810B9F"/>
    <w:rsid w:val="31A10FA0"/>
    <w:rsid w:val="31BF4A9D"/>
    <w:rsid w:val="31E5ADF8"/>
    <w:rsid w:val="3229D4AD"/>
    <w:rsid w:val="322CA61B"/>
    <w:rsid w:val="32422A6E"/>
    <w:rsid w:val="324C5CA4"/>
    <w:rsid w:val="324E2FAE"/>
    <w:rsid w:val="32868C39"/>
    <w:rsid w:val="328B94C3"/>
    <w:rsid w:val="3297DB68"/>
    <w:rsid w:val="3298DD2F"/>
    <w:rsid w:val="32A1A570"/>
    <w:rsid w:val="32A5C9F3"/>
    <w:rsid w:val="32F93BEF"/>
    <w:rsid w:val="3302337D"/>
    <w:rsid w:val="330AB4CF"/>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5053D"/>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7D83A4D"/>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2FB5A3"/>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1F9E41"/>
    <w:rsid w:val="4C3C5564"/>
    <w:rsid w:val="4C5CAAB6"/>
    <w:rsid w:val="4C83D5AB"/>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2FA4871"/>
    <w:rsid w:val="531B9E0D"/>
    <w:rsid w:val="536EAA6F"/>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CFF601"/>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24F77"/>
    <w:rsid w:val="59A5BF7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56CC1"/>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6E9CA9"/>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2FA3E"/>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5A48CC"/>
    <w:rsid w:val="656052A3"/>
    <w:rsid w:val="65A7D948"/>
    <w:rsid w:val="65B2AAD9"/>
    <w:rsid w:val="65BA2CE4"/>
    <w:rsid w:val="66300E26"/>
    <w:rsid w:val="665AD06B"/>
    <w:rsid w:val="666D76AF"/>
    <w:rsid w:val="669D171C"/>
    <w:rsid w:val="66A4CA88"/>
    <w:rsid w:val="66BE9DCE"/>
    <w:rsid w:val="66C85EB6"/>
    <w:rsid w:val="66CACF82"/>
    <w:rsid w:val="66E14212"/>
    <w:rsid w:val="66FDE871"/>
    <w:rsid w:val="673BEAD7"/>
    <w:rsid w:val="67498E9F"/>
    <w:rsid w:val="675DD61A"/>
    <w:rsid w:val="679D5CAC"/>
    <w:rsid w:val="67C4108E"/>
    <w:rsid w:val="6809EA2D"/>
    <w:rsid w:val="681A3F37"/>
    <w:rsid w:val="6849C038"/>
    <w:rsid w:val="688085DD"/>
    <w:rsid w:val="68E059EE"/>
    <w:rsid w:val="68FC1840"/>
    <w:rsid w:val="691A6DBA"/>
    <w:rsid w:val="692CD6D6"/>
    <w:rsid w:val="693DD500"/>
    <w:rsid w:val="696E77FD"/>
    <w:rsid w:val="6988C0C2"/>
    <w:rsid w:val="69A3839E"/>
    <w:rsid w:val="69B45265"/>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642BE"/>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804A4"/>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7966B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440224657">
      <w:bodyDiv w:val="1"/>
      <w:marLeft w:val="0"/>
      <w:marRight w:val="0"/>
      <w:marTop w:val="0"/>
      <w:marBottom w:val="0"/>
      <w:divBdr>
        <w:top w:val="none" w:sz="0" w:space="0" w:color="auto"/>
        <w:left w:val="none" w:sz="0" w:space="0" w:color="auto"/>
        <w:bottom w:val="none" w:sz="0" w:space="0" w:color="auto"/>
        <w:right w:val="none" w:sz="0" w:space="0" w:color="auto"/>
      </w:divBdr>
      <w:divsChild>
        <w:div w:id="1045907229">
          <w:marLeft w:val="0"/>
          <w:marRight w:val="0"/>
          <w:marTop w:val="0"/>
          <w:marBottom w:val="0"/>
          <w:divBdr>
            <w:top w:val="none" w:sz="0" w:space="0" w:color="auto"/>
            <w:left w:val="none" w:sz="0" w:space="0" w:color="auto"/>
            <w:bottom w:val="none" w:sz="0" w:space="0" w:color="auto"/>
            <w:right w:val="none" w:sz="0" w:space="0" w:color="auto"/>
          </w:divBdr>
          <w:divsChild>
            <w:div w:id="404184529">
              <w:marLeft w:val="0"/>
              <w:marRight w:val="0"/>
              <w:marTop w:val="0"/>
              <w:marBottom w:val="0"/>
              <w:divBdr>
                <w:top w:val="none" w:sz="0" w:space="0" w:color="auto"/>
                <w:left w:val="none" w:sz="0" w:space="0" w:color="auto"/>
                <w:bottom w:val="none" w:sz="0" w:space="0" w:color="auto"/>
                <w:right w:val="none" w:sz="0" w:space="0" w:color="auto"/>
              </w:divBdr>
              <w:divsChild>
                <w:div w:id="628315169">
                  <w:marLeft w:val="0"/>
                  <w:marRight w:val="0"/>
                  <w:marTop w:val="0"/>
                  <w:marBottom w:val="0"/>
                  <w:divBdr>
                    <w:top w:val="none" w:sz="0" w:space="0" w:color="auto"/>
                    <w:left w:val="none" w:sz="0" w:space="0" w:color="auto"/>
                    <w:bottom w:val="none" w:sz="0" w:space="0" w:color="auto"/>
                    <w:right w:val="none" w:sz="0" w:space="0" w:color="auto"/>
                  </w:divBdr>
                  <w:divsChild>
                    <w:div w:id="768699744">
                      <w:marLeft w:val="0"/>
                      <w:marRight w:val="0"/>
                      <w:marTop w:val="100"/>
                      <w:marBottom w:val="100"/>
                      <w:divBdr>
                        <w:top w:val="none" w:sz="0" w:space="0" w:color="auto"/>
                        <w:left w:val="none" w:sz="0" w:space="0" w:color="auto"/>
                        <w:bottom w:val="none" w:sz="0" w:space="0" w:color="auto"/>
                        <w:right w:val="none" w:sz="0" w:space="0" w:color="auto"/>
                      </w:divBdr>
                      <w:divsChild>
                        <w:div w:id="1488130504">
                          <w:marLeft w:val="0"/>
                          <w:marRight w:val="0"/>
                          <w:marTop w:val="0"/>
                          <w:marBottom w:val="0"/>
                          <w:divBdr>
                            <w:top w:val="none" w:sz="0" w:space="0" w:color="auto"/>
                            <w:left w:val="none" w:sz="0" w:space="0" w:color="auto"/>
                            <w:bottom w:val="none" w:sz="0" w:space="0" w:color="auto"/>
                            <w:right w:val="none" w:sz="0" w:space="0" w:color="auto"/>
                          </w:divBdr>
                          <w:divsChild>
                            <w:div w:id="1606577575">
                              <w:marLeft w:val="0"/>
                              <w:marRight w:val="0"/>
                              <w:marTop w:val="0"/>
                              <w:marBottom w:val="0"/>
                              <w:divBdr>
                                <w:top w:val="single" w:sz="6" w:space="2" w:color="E6E7E8"/>
                                <w:left w:val="single" w:sz="6" w:space="2" w:color="E6E7E8"/>
                                <w:bottom w:val="single" w:sz="6" w:space="2" w:color="E6E7E8"/>
                                <w:right w:val="single" w:sz="6" w:space="2" w:color="E6E7E8"/>
                              </w:divBdr>
                              <w:divsChild>
                                <w:div w:id="354309235">
                                  <w:marLeft w:val="0"/>
                                  <w:marRight w:val="0"/>
                                  <w:marTop w:val="15"/>
                                  <w:marBottom w:val="0"/>
                                  <w:divBdr>
                                    <w:top w:val="none" w:sz="0" w:space="0" w:color="auto"/>
                                    <w:left w:val="none" w:sz="0" w:space="0" w:color="auto"/>
                                    <w:bottom w:val="none" w:sz="0" w:space="0" w:color="auto"/>
                                    <w:right w:val="none" w:sz="0" w:space="0" w:color="auto"/>
                                  </w:divBdr>
                                  <w:divsChild>
                                    <w:div w:id="2140876057">
                                      <w:marLeft w:val="0"/>
                                      <w:marRight w:val="0"/>
                                      <w:marTop w:val="0"/>
                                      <w:marBottom w:val="0"/>
                                      <w:divBdr>
                                        <w:top w:val="none" w:sz="0" w:space="0" w:color="auto"/>
                                        <w:left w:val="none" w:sz="0" w:space="0" w:color="auto"/>
                                        <w:bottom w:val="none" w:sz="0" w:space="0" w:color="auto"/>
                                        <w:right w:val="none" w:sz="0" w:space="0" w:color="auto"/>
                                      </w:divBdr>
                                    </w:div>
                                    <w:div w:id="585723955">
                                      <w:marLeft w:val="0"/>
                                      <w:marRight w:val="0"/>
                                      <w:marTop w:val="0"/>
                                      <w:marBottom w:val="0"/>
                                      <w:divBdr>
                                        <w:top w:val="none" w:sz="0" w:space="0" w:color="auto"/>
                                        <w:left w:val="none" w:sz="0" w:space="0" w:color="auto"/>
                                        <w:bottom w:val="none" w:sz="0" w:space="0" w:color="auto"/>
                                        <w:right w:val="none" w:sz="0" w:space="0" w:color="auto"/>
                                      </w:divBdr>
                                    </w:div>
                                    <w:div w:id="1987011150">
                                      <w:marLeft w:val="0"/>
                                      <w:marRight w:val="0"/>
                                      <w:marTop w:val="0"/>
                                      <w:marBottom w:val="0"/>
                                      <w:divBdr>
                                        <w:top w:val="none" w:sz="0" w:space="0" w:color="auto"/>
                                        <w:left w:val="none" w:sz="0" w:space="0" w:color="auto"/>
                                        <w:bottom w:val="none" w:sz="0" w:space="0" w:color="auto"/>
                                        <w:right w:val="none" w:sz="0" w:space="0" w:color="auto"/>
                                      </w:divBdr>
                                    </w:div>
                                    <w:div w:id="1894148070">
                                      <w:marLeft w:val="0"/>
                                      <w:marRight w:val="0"/>
                                      <w:marTop w:val="0"/>
                                      <w:marBottom w:val="0"/>
                                      <w:divBdr>
                                        <w:top w:val="none" w:sz="0" w:space="0" w:color="auto"/>
                                        <w:left w:val="none" w:sz="0" w:space="0" w:color="auto"/>
                                        <w:bottom w:val="none" w:sz="0" w:space="0" w:color="auto"/>
                                        <w:right w:val="none" w:sz="0" w:space="0" w:color="auto"/>
                                      </w:divBdr>
                                    </w:div>
                                    <w:div w:id="234511145">
                                      <w:marLeft w:val="0"/>
                                      <w:marRight w:val="0"/>
                                      <w:marTop w:val="0"/>
                                      <w:marBottom w:val="0"/>
                                      <w:divBdr>
                                        <w:top w:val="none" w:sz="0" w:space="0" w:color="auto"/>
                                        <w:left w:val="none" w:sz="0" w:space="0" w:color="auto"/>
                                        <w:bottom w:val="none" w:sz="0" w:space="0" w:color="auto"/>
                                        <w:right w:val="none" w:sz="0" w:space="0" w:color="auto"/>
                                      </w:divBdr>
                                    </w:div>
                                    <w:div w:id="1153060147">
                                      <w:marLeft w:val="0"/>
                                      <w:marRight w:val="0"/>
                                      <w:marTop w:val="0"/>
                                      <w:marBottom w:val="0"/>
                                      <w:divBdr>
                                        <w:top w:val="none" w:sz="0" w:space="0" w:color="auto"/>
                                        <w:left w:val="none" w:sz="0" w:space="0" w:color="auto"/>
                                        <w:bottom w:val="none" w:sz="0" w:space="0" w:color="auto"/>
                                        <w:right w:val="none" w:sz="0" w:space="0" w:color="auto"/>
                                      </w:divBdr>
                                    </w:div>
                                    <w:div w:id="750275986">
                                      <w:marLeft w:val="0"/>
                                      <w:marRight w:val="0"/>
                                      <w:marTop w:val="0"/>
                                      <w:marBottom w:val="0"/>
                                      <w:divBdr>
                                        <w:top w:val="none" w:sz="0" w:space="0" w:color="auto"/>
                                        <w:left w:val="none" w:sz="0" w:space="0" w:color="auto"/>
                                        <w:bottom w:val="none" w:sz="0" w:space="0" w:color="auto"/>
                                        <w:right w:val="none" w:sz="0" w:space="0" w:color="auto"/>
                                      </w:divBdr>
                                    </w:div>
                                    <w:div w:id="2047754149">
                                      <w:marLeft w:val="0"/>
                                      <w:marRight w:val="0"/>
                                      <w:marTop w:val="0"/>
                                      <w:marBottom w:val="0"/>
                                      <w:divBdr>
                                        <w:top w:val="none" w:sz="0" w:space="0" w:color="auto"/>
                                        <w:left w:val="none" w:sz="0" w:space="0" w:color="auto"/>
                                        <w:bottom w:val="none" w:sz="0" w:space="0" w:color="auto"/>
                                        <w:right w:val="none" w:sz="0" w:space="0" w:color="auto"/>
                                      </w:divBdr>
                                    </w:div>
                                    <w:div w:id="962227287">
                                      <w:marLeft w:val="0"/>
                                      <w:marRight w:val="0"/>
                                      <w:marTop w:val="0"/>
                                      <w:marBottom w:val="0"/>
                                      <w:divBdr>
                                        <w:top w:val="none" w:sz="0" w:space="0" w:color="auto"/>
                                        <w:left w:val="none" w:sz="0" w:space="0" w:color="auto"/>
                                        <w:bottom w:val="none" w:sz="0" w:space="0" w:color="auto"/>
                                        <w:right w:val="none" w:sz="0" w:space="0" w:color="auto"/>
                                      </w:divBdr>
                                    </w:div>
                                    <w:div w:id="1650590650">
                                      <w:marLeft w:val="0"/>
                                      <w:marRight w:val="0"/>
                                      <w:marTop w:val="0"/>
                                      <w:marBottom w:val="0"/>
                                      <w:divBdr>
                                        <w:top w:val="none" w:sz="0" w:space="0" w:color="auto"/>
                                        <w:left w:val="none" w:sz="0" w:space="0" w:color="auto"/>
                                        <w:bottom w:val="none" w:sz="0" w:space="0" w:color="auto"/>
                                        <w:right w:val="none" w:sz="0" w:space="0" w:color="auto"/>
                                      </w:divBdr>
                                    </w:div>
                                    <w:div w:id="22218501">
                                      <w:marLeft w:val="0"/>
                                      <w:marRight w:val="0"/>
                                      <w:marTop w:val="0"/>
                                      <w:marBottom w:val="0"/>
                                      <w:divBdr>
                                        <w:top w:val="none" w:sz="0" w:space="0" w:color="auto"/>
                                        <w:left w:val="none" w:sz="0" w:space="0" w:color="auto"/>
                                        <w:bottom w:val="none" w:sz="0" w:space="0" w:color="auto"/>
                                        <w:right w:val="none" w:sz="0" w:space="0" w:color="auto"/>
                                      </w:divBdr>
                                    </w:div>
                                    <w:div w:id="1357610097">
                                      <w:marLeft w:val="0"/>
                                      <w:marRight w:val="0"/>
                                      <w:marTop w:val="0"/>
                                      <w:marBottom w:val="0"/>
                                      <w:divBdr>
                                        <w:top w:val="none" w:sz="0" w:space="0" w:color="auto"/>
                                        <w:left w:val="none" w:sz="0" w:space="0" w:color="auto"/>
                                        <w:bottom w:val="none" w:sz="0" w:space="0" w:color="auto"/>
                                        <w:right w:val="none" w:sz="0" w:space="0" w:color="auto"/>
                                      </w:divBdr>
                                    </w:div>
                                    <w:div w:id="451217570">
                                      <w:marLeft w:val="0"/>
                                      <w:marRight w:val="0"/>
                                      <w:marTop w:val="0"/>
                                      <w:marBottom w:val="0"/>
                                      <w:divBdr>
                                        <w:top w:val="none" w:sz="0" w:space="0" w:color="auto"/>
                                        <w:left w:val="none" w:sz="0" w:space="0" w:color="auto"/>
                                        <w:bottom w:val="none" w:sz="0" w:space="0" w:color="auto"/>
                                        <w:right w:val="none" w:sz="0" w:space="0" w:color="auto"/>
                                      </w:divBdr>
                                    </w:div>
                                    <w:div w:id="779375531">
                                      <w:marLeft w:val="0"/>
                                      <w:marRight w:val="0"/>
                                      <w:marTop w:val="0"/>
                                      <w:marBottom w:val="0"/>
                                      <w:divBdr>
                                        <w:top w:val="none" w:sz="0" w:space="0" w:color="auto"/>
                                        <w:left w:val="none" w:sz="0" w:space="0" w:color="auto"/>
                                        <w:bottom w:val="none" w:sz="0" w:space="0" w:color="auto"/>
                                        <w:right w:val="none" w:sz="0" w:space="0" w:color="auto"/>
                                      </w:divBdr>
                                    </w:div>
                                    <w:div w:id="15477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13779">
          <w:marLeft w:val="0"/>
          <w:marRight w:val="0"/>
          <w:marTop w:val="0"/>
          <w:marBottom w:val="0"/>
          <w:divBdr>
            <w:top w:val="none" w:sz="0" w:space="0" w:color="auto"/>
            <w:left w:val="none" w:sz="0" w:space="0" w:color="auto"/>
            <w:bottom w:val="none" w:sz="0" w:space="0" w:color="auto"/>
            <w:right w:val="none" w:sz="0" w:space="0" w:color="auto"/>
          </w:divBdr>
          <w:divsChild>
            <w:div w:id="736824603">
              <w:marLeft w:val="0"/>
              <w:marRight w:val="0"/>
              <w:marTop w:val="0"/>
              <w:marBottom w:val="0"/>
              <w:divBdr>
                <w:top w:val="none" w:sz="0" w:space="0" w:color="auto"/>
                <w:left w:val="none" w:sz="0" w:space="0" w:color="auto"/>
                <w:bottom w:val="none" w:sz="0" w:space="0" w:color="auto"/>
                <w:right w:val="none" w:sz="0" w:space="0" w:color="auto"/>
              </w:divBdr>
              <w:divsChild>
                <w:div w:id="1510022057">
                  <w:marLeft w:val="0"/>
                  <w:marRight w:val="0"/>
                  <w:marTop w:val="0"/>
                  <w:marBottom w:val="0"/>
                  <w:divBdr>
                    <w:top w:val="none" w:sz="0" w:space="0" w:color="auto"/>
                    <w:left w:val="none" w:sz="0" w:space="0" w:color="auto"/>
                    <w:bottom w:val="none" w:sz="0" w:space="0" w:color="auto"/>
                    <w:right w:val="none" w:sz="0" w:space="0" w:color="auto"/>
                  </w:divBdr>
                  <w:divsChild>
                    <w:div w:id="1072582133">
                      <w:marLeft w:val="0"/>
                      <w:marRight w:val="0"/>
                      <w:marTop w:val="0"/>
                      <w:marBottom w:val="0"/>
                      <w:divBdr>
                        <w:top w:val="none" w:sz="0" w:space="0" w:color="auto"/>
                        <w:left w:val="none" w:sz="0" w:space="0" w:color="auto"/>
                        <w:bottom w:val="none" w:sz="0" w:space="0" w:color="auto"/>
                        <w:right w:val="none" w:sz="0" w:space="0" w:color="auto"/>
                      </w:divBdr>
                      <w:divsChild>
                        <w:div w:id="606472335">
                          <w:marLeft w:val="0"/>
                          <w:marRight w:val="0"/>
                          <w:marTop w:val="0"/>
                          <w:marBottom w:val="0"/>
                          <w:divBdr>
                            <w:top w:val="none" w:sz="0" w:space="0" w:color="auto"/>
                            <w:left w:val="none" w:sz="0" w:space="0" w:color="auto"/>
                            <w:bottom w:val="none" w:sz="0" w:space="0" w:color="auto"/>
                            <w:right w:val="none" w:sz="0" w:space="0" w:color="auto"/>
                          </w:divBdr>
                          <w:divsChild>
                            <w:div w:id="1775443824">
                              <w:marLeft w:val="0"/>
                              <w:marRight w:val="0"/>
                              <w:marTop w:val="0"/>
                              <w:marBottom w:val="0"/>
                              <w:divBdr>
                                <w:top w:val="none" w:sz="0" w:space="0" w:color="auto"/>
                                <w:left w:val="none" w:sz="0" w:space="0" w:color="auto"/>
                                <w:bottom w:val="none" w:sz="0" w:space="0" w:color="auto"/>
                                <w:right w:val="none" w:sz="0" w:space="0" w:color="auto"/>
                              </w:divBdr>
                              <w:divsChild>
                                <w:div w:id="9544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1550721682">
      <w:bodyDiv w:val="1"/>
      <w:marLeft w:val="0"/>
      <w:marRight w:val="0"/>
      <w:marTop w:val="0"/>
      <w:marBottom w:val="0"/>
      <w:divBdr>
        <w:top w:val="none" w:sz="0" w:space="0" w:color="auto"/>
        <w:left w:val="none" w:sz="0" w:space="0" w:color="auto"/>
        <w:bottom w:val="none" w:sz="0" w:space="0" w:color="auto"/>
        <w:right w:val="none" w:sz="0" w:space="0" w:color="auto"/>
      </w:divBdr>
      <w:divsChild>
        <w:div w:id="1730574894">
          <w:marLeft w:val="0"/>
          <w:marRight w:val="0"/>
          <w:marTop w:val="0"/>
          <w:marBottom w:val="0"/>
          <w:divBdr>
            <w:top w:val="none" w:sz="0" w:space="0" w:color="auto"/>
            <w:left w:val="none" w:sz="0" w:space="0" w:color="auto"/>
            <w:bottom w:val="none" w:sz="0" w:space="0" w:color="auto"/>
            <w:right w:val="none" w:sz="0" w:space="0" w:color="auto"/>
          </w:divBdr>
          <w:divsChild>
            <w:div w:id="457191366">
              <w:marLeft w:val="0"/>
              <w:marRight w:val="0"/>
              <w:marTop w:val="0"/>
              <w:marBottom w:val="0"/>
              <w:divBdr>
                <w:top w:val="none" w:sz="0" w:space="0" w:color="auto"/>
                <w:left w:val="none" w:sz="0" w:space="0" w:color="auto"/>
                <w:bottom w:val="none" w:sz="0" w:space="0" w:color="auto"/>
                <w:right w:val="none" w:sz="0" w:space="0" w:color="auto"/>
              </w:divBdr>
              <w:divsChild>
                <w:div w:id="861087110">
                  <w:marLeft w:val="0"/>
                  <w:marRight w:val="0"/>
                  <w:marTop w:val="0"/>
                  <w:marBottom w:val="0"/>
                  <w:divBdr>
                    <w:top w:val="none" w:sz="0" w:space="0" w:color="auto"/>
                    <w:left w:val="none" w:sz="0" w:space="0" w:color="auto"/>
                    <w:bottom w:val="none" w:sz="0" w:space="0" w:color="auto"/>
                    <w:right w:val="none" w:sz="0" w:space="0" w:color="auto"/>
                  </w:divBdr>
                  <w:divsChild>
                    <w:div w:id="2003510950">
                      <w:marLeft w:val="0"/>
                      <w:marRight w:val="0"/>
                      <w:marTop w:val="100"/>
                      <w:marBottom w:val="100"/>
                      <w:divBdr>
                        <w:top w:val="none" w:sz="0" w:space="0" w:color="auto"/>
                        <w:left w:val="none" w:sz="0" w:space="0" w:color="auto"/>
                        <w:bottom w:val="none" w:sz="0" w:space="0" w:color="auto"/>
                        <w:right w:val="none" w:sz="0" w:space="0" w:color="auto"/>
                      </w:divBdr>
                      <w:divsChild>
                        <w:div w:id="2142265651">
                          <w:marLeft w:val="0"/>
                          <w:marRight w:val="0"/>
                          <w:marTop w:val="0"/>
                          <w:marBottom w:val="0"/>
                          <w:divBdr>
                            <w:top w:val="none" w:sz="0" w:space="0" w:color="auto"/>
                            <w:left w:val="none" w:sz="0" w:space="0" w:color="auto"/>
                            <w:bottom w:val="none" w:sz="0" w:space="0" w:color="auto"/>
                            <w:right w:val="none" w:sz="0" w:space="0" w:color="auto"/>
                          </w:divBdr>
                          <w:divsChild>
                            <w:div w:id="934358493">
                              <w:marLeft w:val="0"/>
                              <w:marRight w:val="0"/>
                              <w:marTop w:val="0"/>
                              <w:marBottom w:val="0"/>
                              <w:divBdr>
                                <w:top w:val="single" w:sz="6" w:space="2" w:color="E6E7E8"/>
                                <w:left w:val="single" w:sz="6" w:space="2" w:color="E6E7E8"/>
                                <w:bottom w:val="single" w:sz="6" w:space="2" w:color="E6E7E8"/>
                                <w:right w:val="single" w:sz="6" w:space="2" w:color="E6E7E8"/>
                              </w:divBdr>
                              <w:divsChild>
                                <w:div w:id="621352579">
                                  <w:marLeft w:val="0"/>
                                  <w:marRight w:val="0"/>
                                  <w:marTop w:val="15"/>
                                  <w:marBottom w:val="0"/>
                                  <w:divBdr>
                                    <w:top w:val="none" w:sz="0" w:space="0" w:color="auto"/>
                                    <w:left w:val="none" w:sz="0" w:space="0" w:color="auto"/>
                                    <w:bottom w:val="none" w:sz="0" w:space="0" w:color="auto"/>
                                    <w:right w:val="none" w:sz="0" w:space="0" w:color="auto"/>
                                  </w:divBdr>
                                  <w:divsChild>
                                    <w:div w:id="300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1009">
          <w:marLeft w:val="0"/>
          <w:marRight w:val="0"/>
          <w:marTop w:val="0"/>
          <w:marBottom w:val="0"/>
          <w:divBdr>
            <w:top w:val="none" w:sz="0" w:space="0" w:color="auto"/>
            <w:left w:val="none" w:sz="0" w:space="0" w:color="auto"/>
            <w:bottom w:val="none" w:sz="0" w:space="0" w:color="auto"/>
            <w:right w:val="none" w:sz="0" w:space="0" w:color="auto"/>
          </w:divBdr>
          <w:divsChild>
            <w:div w:id="442654982">
              <w:marLeft w:val="0"/>
              <w:marRight w:val="0"/>
              <w:marTop w:val="0"/>
              <w:marBottom w:val="0"/>
              <w:divBdr>
                <w:top w:val="none" w:sz="0" w:space="0" w:color="auto"/>
                <w:left w:val="none" w:sz="0" w:space="0" w:color="auto"/>
                <w:bottom w:val="none" w:sz="0" w:space="0" w:color="auto"/>
                <w:right w:val="none" w:sz="0" w:space="0" w:color="auto"/>
              </w:divBdr>
              <w:divsChild>
                <w:div w:id="1044909755">
                  <w:marLeft w:val="0"/>
                  <w:marRight w:val="0"/>
                  <w:marTop w:val="0"/>
                  <w:marBottom w:val="0"/>
                  <w:divBdr>
                    <w:top w:val="none" w:sz="0" w:space="0" w:color="auto"/>
                    <w:left w:val="none" w:sz="0" w:space="0" w:color="auto"/>
                    <w:bottom w:val="none" w:sz="0" w:space="0" w:color="auto"/>
                    <w:right w:val="none" w:sz="0" w:space="0" w:color="auto"/>
                  </w:divBdr>
                  <w:divsChild>
                    <w:div w:id="233664968">
                      <w:marLeft w:val="0"/>
                      <w:marRight w:val="0"/>
                      <w:marTop w:val="0"/>
                      <w:marBottom w:val="0"/>
                      <w:divBdr>
                        <w:top w:val="none" w:sz="0" w:space="0" w:color="auto"/>
                        <w:left w:val="none" w:sz="0" w:space="0" w:color="auto"/>
                        <w:bottom w:val="none" w:sz="0" w:space="0" w:color="auto"/>
                        <w:right w:val="none" w:sz="0" w:space="0" w:color="auto"/>
                      </w:divBdr>
                      <w:divsChild>
                        <w:div w:id="1300767164">
                          <w:marLeft w:val="0"/>
                          <w:marRight w:val="0"/>
                          <w:marTop w:val="0"/>
                          <w:marBottom w:val="0"/>
                          <w:divBdr>
                            <w:top w:val="none" w:sz="0" w:space="0" w:color="auto"/>
                            <w:left w:val="none" w:sz="0" w:space="0" w:color="auto"/>
                            <w:bottom w:val="none" w:sz="0" w:space="0" w:color="auto"/>
                            <w:right w:val="none" w:sz="0" w:space="0" w:color="auto"/>
                          </w:divBdr>
                          <w:divsChild>
                            <w:div w:id="2019917114">
                              <w:marLeft w:val="0"/>
                              <w:marRight w:val="0"/>
                              <w:marTop w:val="0"/>
                              <w:marBottom w:val="0"/>
                              <w:divBdr>
                                <w:top w:val="none" w:sz="0" w:space="0" w:color="auto"/>
                                <w:left w:val="none" w:sz="0" w:space="0" w:color="auto"/>
                                <w:bottom w:val="none" w:sz="0" w:space="0" w:color="auto"/>
                                <w:right w:val="none" w:sz="0" w:space="0" w:color="auto"/>
                              </w:divBdr>
                              <w:divsChild>
                                <w:div w:id="1563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smos.com/calculator/kag1ayzgrf"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www.desmos.com/calculator/jnaakm4vel" TargetMode="External"/><Relationship Id="rId17" Type="http://schemas.openxmlformats.org/officeDocument/2006/relationships/hyperlink" Target="https://www.desmos.com/calculator/onp2fvgysh" TargetMode="External"/><Relationship Id="rId25" Type="http://schemas.openxmlformats.org/officeDocument/2006/relationships/hyperlink" Target="https://www.desmos.com/calculator/zt4nzvoxsb"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desmos.com/calculator/2czsr4hw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desmos.com/calculator/ymmslwqrrd" TargetMode="External"/><Relationship Id="rId5" Type="http://schemas.openxmlformats.org/officeDocument/2006/relationships/styles" Target="styles.xml"/><Relationship Id="rId15" Type="http://schemas.openxmlformats.org/officeDocument/2006/relationships/hyperlink" Target="https://www.desmos.com/calculator/0pfhapbcge" TargetMode="External"/><Relationship Id="rId23" Type="http://schemas.openxmlformats.org/officeDocument/2006/relationships/hyperlink" Target="https://www.desmos.com/calculator/9focltjku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desmos.com/calculator/oiuvjafky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desmos.com/calculator/jclymyvp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57A8C3A1-A4FA-479C-8462-B7D03C822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2</cp:revision>
  <dcterms:created xsi:type="dcterms:W3CDTF">2024-02-01T17:40:00Z</dcterms:created>
  <dcterms:modified xsi:type="dcterms:W3CDTF">2024-02-01T17:40:00Z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